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B2" w:rsidRPr="00557D83" w:rsidRDefault="004049B2" w:rsidP="004049B2">
      <w:pPr>
        <w:jc w:val="center"/>
        <w:rPr>
          <w:rFonts w:ascii="Arial" w:hAnsi="Arial" w:cs="Arial"/>
          <w:b/>
          <w:color w:val="000000"/>
          <w:sz w:val="32"/>
          <w:szCs w:val="32"/>
        </w:rPr>
      </w:pPr>
      <w:r w:rsidRPr="00557D83">
        <w:rPr>
          <w:rFonts w:ascii="Arial" w:hAnsi="Arial" w:cs="Arial"/>
          <w:b/>
          <w:color w:val="000000"/>
          <w:sz w:val="32"/>
          <w:szCs w:val="32"/>
        </w:rPr>
        <w:t>Rámcová dohoda</w:t>
      </w:r>
    </w:p>
    <w:p w:rsidR="004049B2" w:rsidRPr="00557D83" w:rsidRDefault="004049B2" w:rsidP="004049B2">
      <w:pPr>
        <w:jc w:val="center"/>
        <w:rPr>
          <w:rFonts w:ascii="Arial" w:hAnsi="Arial" w:cs="Arial"/>
          <w:color w:val="000000"/>
        </w:rPr>
      </w:pPr>
      <w:r w:rsidRPr="00557D83">
        <w:rPr>
          <w:rFonts w:ascii="Arial" w:hAnsi="Arial" w:cs="Arial"/>
          <w:color w:val="000000"/>
        </w:rPr>
        <w:t>(nebo také „smlouva“)</w:t>
      </w:r>
    </w:p>
    <w:p w:rsidR="004049B2" w:rsidRPr="00557D83" w:rsidRDefault="004049B2" w:rsidP="004049B2">
      <w:pPr>
        <w:jc w:val="center"/>
        <w:rPr>
          <w:rFonts w:ascii="Arial" w:hAnsi="Arial" w:cs="Arial"/>
          <w:b/>
        </w:rPr>
      </w:pPr>
      <w:r w:rsidRPr="00557D83">
        <w:rPr>
          <w:rFonts w:ascii="Arial" w:hAnsi="Arial" w:cs="Arial"/>
        </w:rPr>
        <w:t>uzavřená podle zákona č. 89/2012 Sb., občanský zákoník</w:t>
      </w:r>
    </w:p>
    <w:p w:rsidR="006C6B3A" w:rsidRPr="006C6B3A" w:rsidRDefault="00E07232" w:rsidP="00E07232">
      <w:pPr>
        <w:widowControl w:val="0"/>
        <w:spacing w:line="240" w:lineRule="exact"/>
        <w:jc w:val="both"/>
        <w:rPr>
          <w:rFonts w:ascii="Arial" w:hAnsi="Arial" w:cs="Arial"/>
        </w:rPr>
      </w:pPr>
      <w:r w:rsidRPr="006C6B3A">
        <w:rPr>
          <w:rFonts w:ascii="Arial" w:hAnsi="Arial" w:cs="Arial"/>
        </w:rPr>
        <w:t> </w:t>
      </w:r>
    </w:p>
    <w:tbl>
      <w:tblPr>
        <w:tblW w:w="9639" w:type="dxa"/>
        <w:tblInd w:w="250" w:type="dxa"/>
        <w:tblLook w:val="04A0"/>
      </w:tblPr>
      <w:tblGrid>
        <w:gridCol w:w="3969"/>
        <w:gridCol w:w="5670"/>
      </w:tblGrid>
      <w:tr w:rsidR="006C6B3A" w:rsidRPr="006C6B3A" w:rsidTr="00293A58">
        <w:tc>
          <w:tcPr>
            <w:tcW w:w="3969" w:type="dxa"/>
            <w:shd w:val="clear" w:color="auto" w:fill="auto"/>
          </w:tcPr>
          <w:p w:rsidR="006C6B3A" w:rsidRPr="006C6B3A" w:rsidRDefault="006C6B3A" w:rsidP="00A65C92">
            <w:pPr>
              <w:rPr>
                <w:rFonts w:ascii="Arial" w:hAnsi="Arial" w:cs="Arial"/>
                <w:b/>
              </w:rPr>
            </w:pPr>
            <w:r w:rsidRPr="006C6B3A">
              <w:rPr>
                <w:rFonts w:ascii="Arial" w:hAnsi="Arial" w:cs="Arial"/>
                <w:b/>
              </w:rPr>
              <w:t>Objednatel:</w:t>
            </w:r>
          </w:p>
        </w:tc>
        <w:tc>
          <w:tcPr>
            <w:tcW w:w="5670" w:type="dxa"/>
            <w:shd w:val="clear" w:color="auto" w:fill="auto"/>
          </w:tcPr>
          <w:p w:rsidR="006C6B3A" w:rsidRPr="006C6B3A" w:rsidRDefault="006C6B3A" w:rsidP="00A65C92">
            <w:pPr>
              <w:rPr>
                <w:rFonts w:ascii="Arial" w:hAnsi="Arial" w:cs="Arial"/>
                <w:b/>
              </w:rPr>
            </w:pPr>
            <w:r w:rsidRPr="006C6B3A">
              <w:rPr>
                <w:rFonts w:ascii="Arial" w:hAnsi="Arial" w:cs="Arial"/>
                <w:b/>
              </w:rPr>
              <w:t>Statutární město Děčín</w:t>
            </w:r>
          </w:p>
        </w:tc>
      </w:tr>
      <w:tr w:rsidR="006C6B3A" w:rsidRPr="006C6B3A" w:rsidTr="00293A58">
        <w:tc>
          <w:tcPr>
            <w:tcW w:w="3969" w:type="dxa"/>
            <w:shd w:val="clear" w:color="auto" w:fill="auto"/>
          </w:tcPr>
          <w:p w:rsidR="006C6B3A" w:rsidRPr="006C6B3A" w:rsidRDefault="006C6B3A" w:rsidP="00437674">
            <w:pPr>
              <w:rPr>
                <w:rFonts w:ascii="Arial" w:hAnsi="Arial" w:cs="Arial"/>
                <w:b/>
              </w:rPr>
            </w:pPr>
            <w:r w:rsidRPr="006C6B3A">
              <w:rPr>
                <w:rFonts w:ascii="Arial" w:hAnsi="Arial" w:cs="Arial"/>
              </w:rPr>
              <w:t xml:space="preserve">Sídlo: </w:t>
            </w:r>
          </w:p>
        </w:tc>
        <w:tc>
          <w:tcPr>
            <w:tcW w:w="5670" w:type="dxa"/>
            <w:shd w:val="clear" w:color="auto" w:fill="auto"/>
          </w:tcPr>
          <w:p w:rsidR="006C6B3A" w:rsidRPr="006C6B3A" w:rsidRDefault="006C6B3A" w:rsidP="00437674">
            <w:pPr>
              <w:jc w:val="both"/>
              <w:rPr>
                <w:rFonts w:ascii="Arial" w:hAnsi="Arial" w:cs="Arial"/>
              </w:rPr>
            </w:pPr>
            <w:r w:rsidRPr="006C6B3A">
              <w:rPr>
                <w:rFonts w:ascii="Arial" w:hAnsi="Arial" w:cs="Arial"/>
              </w:rPr>
              <w:t>Magistrát města Děčín, Mírové nám.1175/5, 405 38 Děčín IV</w:t>
            </w:r>
          </w:p>
        </w:tc>
      </w:tr>
      <w:tr w:rsidR="006C6B3A" w:rsidRPr="006C6B3A" w:rsidTr="00293A58">
        <w:tc>
          <w:tcPr>
            <w:tcW w:w="3969" w:type="dxa"/>
            <w:shd w:val="clear" w:color="auto" w:fill="auto"/>
          </w:tcPr>
          <w:p w:rsidR="006C6B3A" w:rsidRPr="006C6B3A" w:rsidRDefault="009B357E" w:rsidP="00A65C92">
            <w:pPr>
              <w:rPr>
                <w:rFonts w:ascii="Arial" w:hAnsi="Arial" w:cs="Arial"/>
                <w:b/>
              </w:rPr>
            </w:pPr>
            <w:r>
              <w:rPr>
                <w:rFonts w:ascii="Arial" w:hAnsi="Arial" w:cs="Arial"/>
              </w:rPr>
              <w:t>Statutární orgán</w:t>
            </w:r>
            <w:r w:rsidR="006C6B3A" w:rsidRPr="006C6B3A">
              <w:rPr>
                <w:rFonts w:ascii="Arial" w:hAnsi="Arial" w:cs="Arial"/>
              </w:rPr>
              <w:t>:</w:t>
            </w:r>
          </w:p>
        </w:tc>
        <w:tc>
          <w:tcPr>
            <w:tcW w:w="5670" w:type="dxa"/>
            <w:shd w:val="clear" w:color="auto" w:fill="auto"/>
          </w:tcPr>
          <w:p w:rsidR="006C6B3A" w:rsidRPr="006C6B3A" w:rsidRDefault="00DA3D3D" w:rsidP="00A65C92">
            <w:pPr>
              <w:rPr>
                <w:rFonts w:ascii="Arial" w:hAnsi="Arial" w:cs="Arial"/>
              </w:rPr>
            </w:pPr>
            <w:r>
              <w:rPr>
                <w:rFonts w:ascii="Arial" w:hAnsi="Arial" w:cs="Arial"/>
              </w:rPr>
              <w:t>Mgr. Marie Blažková</w:t>
            </w:r>
            <w:r w:rsidR="006C6B3A" w:rsidRPr="006C6B3A">
              <w:rPr>
                <w:rFonts w:ascii="Arial" w:hAnsi="Arial" w:cs="Arial"/>
              </w:rPr>
              <w:t>, primátor</w:t>
            </w:r>
            <w:r>
              <w:rPr>
                <w:rFonts w:ascii="Arial" w:hAnsi="Arial" w:cs="Arial"/>
              </w:rPr>
              <w:t>ka</w:t>
            </w:r>
            <w:r w:rsidR="006C6B3A" w:rsidRPr="006C6B3A">
              <w:rPr>
                <w:rFonts w:ascii="Arial" w:hAnsi="Arial" w:cs="Arial"/>
              </w:rPr>
              <w:t xml:space="preserve"> města</w:t>
            </w:r>
          </w:p>
        </w:tc>
      </w:tr>
      <w:tr w:rsidR="006C6B3A" w:rsidRPr="006C6B3A" w:rsidTr="00293A58">
        <w:tc>
          <w:tcPr>
            <w:tcW w:w="3969" w:type="dxa"/>
            <w:shd w:val="clear" w:color="auto" w:fill="auto"/>
          </w:tcPr>
          <w:p w:rsidR="006C6B3A" w:rsidRPr="006C6B3A" w:rsidRDefault="006C6B3A" w:rsidP="00A65C92">
            <w:pPr>
              <w:rPr>
                <w:rFonts w:ascii="Arial" w:hAnsi="Arial" w:cs="Arial"/>
                <w:b/>
              </w:rPr>
            </w:pPr>
            <w:r w:rsidRPr="006C6B3A">
              <w:rPr>
                <w:rFonts w:ascii="Arial" w:hAnsi="Arial" w:cs="Arial"/>
              </w:rPr>
              <w:t>IČO:</w:t>
            </w:r>
          </w:p>
        </w:tc>
        <w:tc>
          <w:tcPr>
            <w:tcW w:w="5670" w:type="dxa"/>
            <w:shd w:val="clear" w:color="auto" w:fill="auto"/>
          </w:tcPr>
          <w:p w:rsidR="006C6B3A" w:rsidRPr="006C6B3A" w:rsidRDefault="006C6B3A" w:rsidP="00A65C92">
            <w:pPr>
              <w:rPr>
                <w:rFonts w:ascii="Arial" w:hAnsi="Arial" w:cs="Arial"/>
                <w:b/>
              </w:rPr>
            </w:pPr>
            <w:r w:rsidRPr="006C6B3A">
              <w:rPr>
                <w:rFonts w:ascii="Arial" w:hAnsi="Arial" w:cs="Arial"/>
              </w:rPr>
              <w:t>00261238</w:t>
            </w:r>
          </w:p>
        </w:tc>
      </w:tr>
      <w:tr w:rsidR="006C6B3A" w:rsidRPr="006C6B3A" w:rsidTr="00293A58">
        <w:tc>
          <w:tcPr>
            <w:tcW w:w="3969" w:type="dxa"/>
            <w:shd w:val="clear" w:color="auto" w:fill="auto"/>
          </w:tcPr>
          <w:p w:rsidR="006C6B3A" w:rsidRPr="006C6B3A" w:rsidRDefault="006C6B3A" w:rsidP="00A65C92">
            <w:pPr>
              <w:rPr>
                <w:rFonts w:ascii="Arial" w:hAnsi="Arial" w:cs="Arial"/>
                <w:b/>
              </w:rPr>
            </w:pPr>
            <w:r w:rsidRPr="006C6B3A">
              <w:rPr>
                <w:rFonts w:ascii="Arial" w:hAnsi="Arial" w:cs="Arial"/>
              </w:rPr>
              <w:t>DIČ:</w:t>
            </w:r>
          </w:p>
        </w:tc>
        <w:tc>
          <w:tcPr>
            <w:tcW w:w="5670" w:type="dxa"/>
            <w:shd w:val="clear" w:color="auto" w:fill="auto"/>
          </w:tcPr>
          <w:p w:rsidR="006C6B3A" w:rsidRPr="006C6B3A" w:rsidRDefault="006C6B3A" w:rsidP="00A65C92">
            <w:pPr>
              <w:rPr>
                <w:rFonts w:ascii="Arial" w:hAnsi="Arial" w:cs="Arial"/>
                <w:b/>
              </w:rPr>
            </w:pPr>
            <w:r w:rsidRPr="006C6B3A">
              <w:rPr>
                <w:rFonts w:ascii="Arial" w:hAnsi="Arial" w:cs="Arial"/>
              </w:rPr>
              <w:t>CZ00261238</w:t>
            </w:r>
          </w:p>
        </w:tc>
      </w:tr>
      <w:tr w:rsidR="006C6B3A" w:rsidRPr="006C6B3A" w:rsidTr="00293A58">
        <w:tc>
          <w:tcPr>
            <w:tcW w:w="3969" w:type="dxa"/>
            <w:shd w:val="clear" w:color="auto" w:fill="auto"/>
          </w:tcPr>
          <w:p w:rsidR="006C6B3A" w:rsidRPr="006C6B3A" w:rsidRDefault="006C6B3A" w:rsidP="00A65C92">
            <w:pPr>
              <w:rPr>
                <w:rFonts w:ascii="Arial" w:hAnsi="Arial" w:cs="Arial"/>
                <w:b/>
              </w:rPr>
            </w:pPr>
            <w:r w:rsidRPr="006C6B3A">
              <w:rPr>
                <w:rFonts w:ascii="Arial" w:hAnsi="Arial" w:cs="Arial"/>
              </w:rPr>
              <w:t>Bankovní spojení:</w:t>
            </w:r>
          </w:p>
        </w:tc>
        <w:tc>
          <w:tcPr>
            <w:tcW w:w="5670" w:type="dxa"/>
            <w:shd w:val="clear" w:color="auto" w:fill="auto"/>
          </w:tcPr>
          <w:p w:rsidR="006C6B3A" w:rsidRPr="006C6B3A" w:rsidRDefault="006C6B3A" w:rsidP="00A65C92">
            <w:pPr>
              <w:rPr>
                <w:rFonts w:ascii="Arial" w:hAnsi="Arial" w:cs="Arial"/>
                <w:b/>
              </w:rPr>
            </w:pPr>
            <w:r w:rsidRPr="006C6B3A">
              <w:rPr>
                <w:rFonts w:ascii="Arial" w:hAnsi="Arial" w:cs="Arial"/>
              </w:rPr>
              <w:t>Česká spořitelna Praha</w:t>
            </w:r>
          </w:p>
        </w:tc>
      </w:tr>
      <w:tr w:rsidR="006C6B3A" w:rsidRPr="006C6B3A" w:rsidTr="00293A58">
        <w:tc>
          <w:tcPr>
            <w:tcW w:w="3969" w:type="dxa"/>
            <w:shd w:val="clear" w:color="auto" w:fill="auto"/>
          </w:tcPr>
          <w:p w:rsidR="006C6B3A" w:rsidRPr="006C6B3A" w:rsidRDefault="006C6B3A" w:rsidP="00A65C92">
            <w:pPr>
              <w:rPr>
                <w:rFonts w:ascii="Arial" w:hAnsi="Arial" w:cs="Arial"/>
                <w:b/>
              </w:rPr>
            </w:pPr>
            <w:r w:rsidRPr="006C6B3A">
              <w:rPr>
                <w:rFonts w:ascii="Arial" w:hAnsi="Arial" w:cs="Arial"/>
              </w:rPr>
              <w:t>Číslo účtu:</w:t>
            </w:r>
          </w:p>
        </w:tc>
        <w:tc>
          <w:tcPr>
            <w:tcW w:w="5670" w:type="dxa"/>
            <w:shd w:val="clear" w:color="auto" w:fill="auto"/>
          </w:tcPr>
          <w:p w:rsidR="006C6B3A" w:rsidRPr="006C6B3A" w:rsidRDefault="006C6B3A" w:rsidP="00A65C92">
            <w:pPr>
              <w:rPr>
                <w:rFonts w:ascii="Arial" w:hAnsi="Arial" w:cs="Arial"/>
              </w:rPr>
            </w:pPr>
            <w:r w:rsidRPr="006C6B3A">
              <w:rPr>
                <w:rFonts w:ascii="Arial" w:hAnsi="Arial" w:cs="Arial"/>
              </w:rPr>
              <w:t>921402389/0800</w:t>
            </w:r>
          </w:p>
        </w:tc>
      </w:tr>
    </w:tbl>
    <w:p w:rsidR="006C6B3A" w:rsidRPr="00847989" w:rsidRDefault="006C6B3A" w:rsidP="004049B2">
      <w:pPr>
        <w:spacing w:before="60" w:after="60"/>
        <w:ind w:firstLine="284"/>
        <w:jc w:val="both"/>
        <w:rPr>
          <w:rFonts w:ascii="Arial" w:hAnsi="Arial" w:cs="Arial"/>
          <w:b/>
        </w:rPr>
      </w:pPr>
      <w:r w:rsidRPr="006C6B3A">
        <w:rPr>
          <w:rFonts w:ascii="Arial" w:hAnsi="Arial" w:cs="Arial"/>
        </w:rPr>
        <w:t xml:space="preserve"> v dalším textu smlouvy uváděn rovněž jako </w:t>
      </w:r>
      <w:r w:rsidRPr="006C6B3A">
        <w:rPr>
          <w:rFonts w:ascii="Arial" w:hAnsi="Arial" w:cs="Arial"/>
          <w:b/>
        </w:rPr>
        <w:t>„objednatel“</w:t>
      </w:r>
      <w:r w:rsidR="00847989">
        <w:rPr>
          <w:rFonts w:ascii="Arial" w:hAnsi="Arial" w:cs="Arial"/>
          <w:b/>
        </w:rPr>
        <w:t xml:space="preserve"> </w:t>
      </w:r>
      <w:r w:rsidRPr="006C6B3A">
        <w:rPr>
          <w:rFonts w:ascii="Arial" w:hAnsi="Arial" w:cs="Arial"/>
        </w:rPr>
        <w:t>a</w:t>
      </w:r>
    </w:p>
    <w:tbl>
      <w:tblPr>
        <w:tblW w:w="9639" w:type="dxa"/>
        <w:tblInd w:w="250" w:type="dxa"/>
        <w:tblLook w:val="04A0"/>
      </w:tblPr>
      <w:tblGrid>
        <w:gridCol w:w="3969"/>
        <w:gridCol w:w="5670"/>
      </w:tblGrid>
      <w:tr w:rsidR="006C6B3A" w:rsidRPr="006C6B3A" w:rsidTr="00293A58">
        <w:tc>
          <w:tcPr>
            <w:tcW w:w="3969" w:type="dxa"/>
            <w:shd w:val="clear" w:color="auto" w:fill="auto"/>
            <w:vAlign w:val="center"/>
          </w:tcPr>
          <w:p w:rsidR="006C6B3A" w:rsidRPr="006C6B3A" w:rsidRDefault="006C6B3A" w:rsidP="00847989">
            <w:pPr>
              <w:spacing w:before="240"/>
              <w:rPr>
                <w:rFonts w:ascii="Arial" w:hAnsi="Arial" w:cs="Arial"/>
              </w:rPr>
            </w:pPr>
            <w:r w:rsidRPr="006C6B3A">
              <w:rPr>
                <w:rFonts w:ascii="Arial" w:hAnsi="Arial" w:cs="Arial"/>
                <w:b/>
              </w:rPr>
              <w:t>Zhotovitel</w:t>
            </w:r>
            <w:r w:rsidR="00B9135A">
              <w:rPr>
                <w:rFonts w:ascii="Arial" w:hAnsi="Arial" w:cs="Arial"/>
                <w:b/>
              </w:rPr>
              <w:t xml:space="preserve"> </w:t>
            </w:r>
          </w:p>
        </w:tc>
        <w:tc>
          <w:tcPr>
            <w:tcW w:w="5670" w:type="dxa"/>
            <w:shd w:val="clear" w:color="auto" w:fill="auto"/>
          </w:tcPr>
          <w:p w:rsidR="006C6B3A" w:rsidRPr="00434B1D" w:rsidRDefault="006C6B3A" w:rsidP="00847989">
            <w:pPr>
              <w:spacing w:before="240"/>
              <w:rPr>
                <w:rFonts w:ascii="Arial" w:hAnsi="Arial" w:cs="Arial"/>
                <w:b/>
                <w:highlight w:val="yellow"/>
              </w:rPr>
            </w:pPr>
            <w:r w:rsidRPr="00434B1D">
              <w:rPr>
                <w:rFonts w:ascii="Arial" w:hAnsi="Arial" w:cs="Arial"/>
                <w:b/>
                <w:highlight w:val="yellow"/>
              </w:rPr>
              <w:t>…………………………</w:t>
            </w:r>
          </w:p>
        </w:tc>
      </w:tr>
      <w:tr w:rsidR="006C6B3A" w:rsidRPr="006C6B3A" w:rsidTr="00293A58">
        <w:tc>
          <w:tcPr>
            <w:tcW w:w="3969" w:type="dxa"/>
            <w:shd w:val="clear" w:color="auto" w:fill="auto"/>
          </w:tcPr>
          <w:p w:rsidR="006C6B3A" w:rsidRPr="006C6B3A" w:rsidRDefault="006C6B3A" w:rsidP="00A65C92">
            <w:pPr>
              <w:rPr>
                <w:rFonts w:ascii="Arial" w:hAnsi="Arial" w:cs="Arial"/>
              </w:rPr>
            </w:pPr>
            <w:r w:rsidRPr="006C6B3A">
              <w:rPr>
                <w:rFonts w:ascii="Arial" w:hAnsi="Arial" w:cs="Arial"/>
              </w:rPr>
              <w:t>Sídlo:</w:t>
            </w:r>
          </w:p>
        </w:tc>
        <w:tc>
          <w:tcPr>
            <w:tcW w:w="5670"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293A58">
        <w:tc>
          <w:tcPr>
            <w:tcW w:w="3969" w:type="dxa"/>
            <w:shd w:val="clear" w:color="auto" w:fill="auto"/>
          </w:tcPr>
          <w:p w:rsidR="006C6B3A" w:rsidRPr="006C6B3A" w:rsidRDefault="006C6B3A" w:rsidP="00A65C92">
            <w:pPr>
              <w:rPr>
                <w:rFonts w:ascii="Arial" w:hAnsi="Arial" w:cs="Arial"/>
              </w:rPr>
            </w:pPr>
            <w:r w:rsidRPr="006C6B3A">
              <w:rPr>
                <w:rFonts w:ascii="Arial" w:hAnsi="Arial" w:cs="Arial"/>
              </w:rPr>
              <w:t>Statutární zástupce:</w:t>
            </w:r>
          </w:p>
        </w:tc>
        <w:tc>
          <w:tcPr>
            <w:tcW w:w="5670"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293A58">
        <w:tc>
          <w:tcPr>
            <w:tcW w:w="3969" w:type="dxa"/>
            <w:shd w:val="clear" w:color="auto" w:fill="auto"/>
          </w:tcPr>
          <w:p w:rsidR="006C6B3A" w:rsidRPr="006C6B3A" w:rsidRDefault="006C6B3A" w:rsidP="00A65C92">
            <w:pPr>
              <w:rPr>
                <w:rFonts w:ascii="Arial" w:hAnsi="Arial" w:cs="Arial"/>
              </w:rPr>
            </w:pPr>
            <w:r w:rsidRPr="006C6B3A">
              <w:rPr>
                <w:rFonts w:ascii="Arial" w:hAnsi="Arial" w:cs="Arial"/>
              </w:rPr>
              <w:t>IČO:</w:t>
            </w:r>
          </w:p>
        </w:tc>
        <w:tc>
          <w:tcPr>
            <w:tcW w:w="5670"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293A58">
        <w:tc>
          <w:tcPr>
            <w:tcW w:w="3969" w:type="dxa"/>
            <w:shd w:val="clear" w:color="auto" w:fill="auto"/>
          </w:tcPr>
          <w:p w:rsidR="006C6B3A" w:rsidRPr="006C6B3A" w:rsidRDefault="006C6B3A" w:rsidP="00A65C92">
            <w:pPr>
              <w:rPr>
                <w:rFonts w:ascii="Arial" w:hAnsi="Arial" w:cs="Arial"/>
              </w:rPr>
            </w:pPr>
            <w:r w:rsidRPr="006C6B3A">
              <w:rPr>
                <w:rFonts w:ascii="Arial" w:hAnsi="Arial" w:cs="Arial"/>
              </w:rPr>
              <w:t>DIČ:</w:t>
            </w:r>
          </w:p>
        </w:tc>
        <w:tc>
          <w:tcPr>
            <w:tcW w:w="5670"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293A58">
        <w:tc>
          <w:tcPr>
            <w:tcW w:w="3969" w:type="dxa"/>
            <w:shd w:val="clear" w:color="auto" w:fill="auto"/>
          </w:tcPr>
          <w:p w:rsidR="006C6B3A" w:rsidRPr="006C6B3A" w:rsidRDefault="006C6B3A" w:rsidP="00A65C92">
            <w:pPr>
              <w:rPr>
                <w:rFonts w:ascii="Arial" w:hAnsi="Arial" w:cs="Arial"/>
              </w:rPr>
            </w:pPr>
            <w:r w:rsidRPr="006C6B3A">
              <w:rPr>
                <w:rFonts w:ascii="Arial" w:hAnsi="Arial" w:cs="Arial"/>
              </w:rPr>
              <w:t>Bankovní spojení:</w:t>
            </w:r>
          </w:p>
        </w:tc>
        <w:tc>
          <w:tcPr>
            <w:tcW w:w="5670"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293A58">
        <w:tc>
          <w:tcPr>
            <w:tcW w:w="3969" w:type="dxa"/>
            <w:shd w:val="clear" w:color="auto" w:fill="auto"/>
          </w:tcPr>
          <w:p w:rsidR="006C6B3A" w:rsidRPr="006C6B3A" w:rsidRDefault="006C6B3A" w:rsidP="00A65C92">
            <w:pPr>
              <w:rPr>
                <w:rFonts w:ascii="Arial" w:hAnsi="Arial" w:cs="Arial"/>
              </w:rPr>
            </w:pPr>
            <w:r w:rsidRPr="006C6B3A">
              <w:rPr>
                <w:rFonts w:ascii="Arial" w:hAnsi="Arial" w:cs="Arial"/>
              </w:rPr>
              <w:t>Číslo účtu:</w:t>
            </w:r>
          </w:p>
        </w:tc>
        <w:tc>
          <w:tcPr>
            <w:tcW w:w="5670"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B9135A" w:rsidRPr="006C6B3A" w:rsidTr="00293A58">
        <w:tc>
          <w:tcPr>
            <w:tcW w:w="3969" w:type="dxa"/>
            <w:shd w:val="clear" w:color="auto" w:fill="auto"/>
          </w:tcPr>
          <w:p w:rsidR="00B9135A" w:rsidRPr="006C6B3A" w:rsidRDefault="004049B2" w:rsidP="00A65C92">
            <w:pPr>
              <w:rPr>
                <w:rFonts w:ascii="Arial" w:hAnsi="Arial" w:cs="Arial"/>
              </w:rPr>
            </w:pPr>
            <w:r w:rsidRPr="00E468B7">
              <w:rPr>
                <w:rFonts w:ascii="Arial" w:hAnsi="Arial" w:cs="Arial"/>
              </w:rPr>
              <w:t>Kontaktní osoba oprávněná zhotovitele zastupovat ve věcech technických:</w:t>
            </w:r>
          </w:p>
        </w:tc>
        <w:tc>
          <w:tcPr>
            <w:tcW w:w="5670" w:type="dxa"/>
            <w:shd w:val="clear" w:color="auto" w:fill="auto"/>
            <w:vAlign w:val="center"/>
          </w:tcPr>
          <w:p w:rsidR="00B9135A" w:rsidRPr="006C6B3A" w:rsidRDefault="00B9135A" w:rsidP="00293A58">
            <w:pPr>
              <w:rPr>
                <w:rFonts w:ascii="Arial" w:hAnsi="Arial" w:cs="Arial"/>
                <w:highlight w:val="yellow"/>
              </w:rPr>
            </w:pPr>
            <w:r>
              <w:rPr>
                <w:rFonts w:ascii="Arial" w:hAnsi="Arial" w:cs="Arial"/>
                <w:highlight w:val="yellow"/>
              </w:rPr>
              <w:t>…………………………</w:t>
            </w:r>
          </w:p>
        </w:tc>
      </w:tr>
      <w:tr w:rsidR="00B9135A" w:rsidRPr="006C6B3A" w:rsidTr="00293A58">
        <w:tc>
          <w:tcPr>
            <w:tcW w:w="3969" w:type="dxa"/>
            <w:shd w:val="clear" w:color="auto" w:fill="auto"/>
          </w:tcPr>
          <w:p w:rsidR="00B9135A" w:rsidRDefault="00EF033E" w:rsidP="00BF4919">
            <w:pPr>
              <w:rPr>
                <w:rFonts w:ascii="Arial" w:hAnsi="Arial" w:cs="Arial"/>
              </w:rPr>
            </w:pPr>
            <w:r>
              <w:rPr>
                <w:rFonts w:ascii="Arial" w:hAnsi="Arial" w:cs="Arial"/>
              </w:rPr>
              <w:t>Tel</w:t>
            </w:r>
            <w:r w:rsidR="00BF4919">
              <w:rPr>
                <w:rFonts w:ascii="Arial" w:hAnsi="Arial" w:cs="Arial"/>
              </w:rPr>
              <w:t>efon</w:t>
            </w:r>
            <w:r>
              <w:rPr>
                <w:rFonts w:ascii="Arial" w:hAnsi="Arial" w:cs="Arial"/>
              </w:rPr>
              <w:t xml:space="preserve"> </w:t>
            </w:r>
          </w:p>
          <w:p w:rsidR="00BF4919" w:rsidRDefault="00BF4919" w:rsidP="00BF4919">
            <w:pPr>
              <w:rPr>
                <w:rFonts w:ascii="Arial" w:hAnsi="Arial" w:cs="Arial"/>
              </w:rPr>
            </w:pPr>
            <w:r>
              <w:rPr>
                <w:rFonts w:ascii="Arial" w:hAnsi="Arial" w:cs="Arial"/>
              </w:rPr>
              <w:t>Kontaktní email určený pro komunikaci:</w:t>
            </w:r>
          </w:p>
        </w:tc>
        <w:tc>
          <w:tcPr>
            <w:tcW w:w="5670" w:type="dxa"/>
            <w:shd w:val="clear" w:color="auto" w:fill="auto"/>
          </w:tcPr>
          <w:p w:rsidR="00F27BB7" w:rsidRDefault="00F27BB7" w:rsidP="00A65C92">
            <w:pPr>
              <w:rPr>
                <w:rFonts w:ascii="Arial" w:hAnsi="Arial" w:cs="Arial"/>
                <w:highlight w:val="yellow"/>
              </w:rPr>
            </w:pPr>
            <w:r>
              <w:rPr>
                <w:rFonts w:ascii="Arial" w:hAnsi="Arial" w:cs="Arial"/>
                <w:highlight w:val="yellow"/>
              </w:rPr>
              <w:t>…………………………</w:t>
            </w:r>
          </w:p>
          <w:p w:rsidR="00B9135A" w:rsidRDefault="00EF033E" w:rsidP="00A65C92">
            <w:pPr>
              <w:rPr>
                <w:rFonts w:ascii="Arial" w:hAnsi="Arial" w:cs="Arial"/>
                <w:highlight w:val="yellow"/>
              </w:rPr>
            </w:pPr>
            <w:r>
              <w:rPr>
                <w:rFonts w:ascii="Arial" w:hAnsi="Arial" w:cs="Arial"/>
                <w:highlight w:val="yellow"/>
              </w:rPr>
              <w:t>…………………………</w:t>
            </w:r>
          </w:p>
        </w:tc>
      </w:tr>
    </w:tbl>
    <w:p w:rsidR="006C6B3A" w:rsidRPr="006C6B3A" w:rsidRDefault="006C6B3A" w:rsidP="006C6B3A">
      <w:pPr>
        <w:ind w:firstLine="708"/>
        <w:jc w:val="both"/>
        <w:rPr>
          <w:rFonts w:ascii="Arial" w:hAnsi="Arial" w:cs="Arial"/>
        </w:rPr>
      </w:pPr>
      <w:r w:rsidRPr="006C6B3A">
        <w:rPr>
          <w:rFonts w:ascii="Arial" w:hAnsi="Arial" w:cs="Arial"/>
          <w:b/>
        </w:rPr>
        <w:tab/>
      </w:r>
    </w:p>
    <w:p w:rsidR="006C6B3A" w:rsidRPr="006C6B3A" w:rsidRDefault="006C6B3A" w:rsidP="000A4321">
      <w:pPr>
        <w:ind w:left="284"/>
        <w:jc w:val="both"/>
        <w:rPr>
          <w:rFonts w:ascii="Arial" w:hAnsi="Arial" w:cs="Arial"/>
        </w:rPr>
      </w:pPr>
      <w:r w:rsidRPr="006C6B3A">
        <w:rPr>
          <w:rFonts w:ascii="Arial" w:hAnsi="Arial" w:cs="Arial"/>
        </w:rPr>
        <w:t xml:space="preserve">v dalším textu smlouvy uváděn rovněž jako </w:t>
      </w:r>
      <w:r w:rsidRPr="006C6B3A">
        <w:rPr>
          <w:rFonts w:ascii="Arial" w:hAnsi="Arial" w:cs="Arial"/>
          <w:b/>
        </w:rPr>
        <w:t>„zhotovitel“</w:t>
      </w:r>
      <w:r w:rsidRPr="006C6B3A">
        <w:rPr>
          <w:rFonts w:ascii="Arial" w:hAnsi="Arial" w:cs="Arial"/>
        </w:rPr>
        <w:t>,</w:t>
      </w:r>
      <w:r w:rsidR="009B357E">
        <w:rPr>
          <w:rFonts w:ascii="Arial" w:hAnsi="Arial" w:cs="Arial"/>
        </w:rPr>
        <w:t xml:space="preserve"> </w:t>
      </w:r>
      <w:r w:rsidRPr="006C6B3A">
        <w:rPr>
          <w:rFonts w:ascii="Arial" w:hAnsi="Arial" w:cs="Arial"/>
        </w:rPr>
        <w:t xml:space="preserve">společně s objednatelem dále jen </w:t>
      </w:r>
      <w:r w:rsidRPr="006C6B3A">
        <w:rPr>
          <w:rFonts w:ascii="Arial" w:hAnsi="Arial" w:cs="Arial"/>
          <w:b/>
        </w:rPr>
        <w:t>„smluvní strany“</w:t>
      </w:r>
    </w:p>
    <w:p w:rsidR="00E07232" w:rsidRPr="004049B2" w:rsidRDefault="009457E5" w:rsidP="004049B2">
      <w:pPr>
        <w:pStyle w:val="Default"/>
        <w:spacing w:before="120"/>
        <w:jc w:val="center"/>
        <w:rPr>
          <w:rFonts w:ascii="Arial" w:hAnsi="Arial" w:cs="Arial"/>
          <w:b/>
          <w:bCs/>
          <w:color w:val="auto"/>
          <w:sz w:val="22"/>
          <w:szCs w:val="22"/>
        </w:rPr>
      </w:pPr>
      <w:r w:rsidRPr="004049B2">
        <w:rPr>
          <w:rFonts w:ascii="Arial" w:hAnsi="Arial" w:cs="Arial"/>
          <w:b/>
          <w:bCs/>
          <w:color w:val="auto"/>
          <w:sz w:val="22"/>
          <w:szCs w:val="22"/>
        </w:rPr>
        <w:t xml:space="preserve"> I</w:t>
      </w:r>
      <w:r w:rsidR="00490E8A">
        <w:rPr>
          <w:rFonts w:ascii="Arial" w:hAnsi="Arial" w:cs="Arial"/>
          <w:b/>
          <w:bCs/>
          <w:color w:val="auto"/>
          <w:sz w:val="22"/>
          <w:szCs w:val="22"/>
        </w:rPr>
        <w:t>.</w:t>
      </w:r>
    </w:p>
    <w:p w:rsidR="00E07232" w:rsidRPr="004049B2" w:rsidRDefault="00E07232" w:rsidP="00E07232">
      <w:pPr>
        <w:pStyle w:val="Default"/>
        <w:spacing w:line="240" w:lineRule="exact"/>
        <w:jc w:val="center"/>
        <w:rPr>
          <w:rFonts w:ascii="Arial" w:hAnsi="Arial" w:cs="Arial"/>
          <w:b/>
          <w:bCs/>
          <w:color w:val="auto"/>
          <w:sz w:val="22"/>
          <w:szCs w:val="22"/>
          <w:u w:val="single"/>
        </w:rPr>
      </w:pPr>
      <w:r w:rsidRPr="004049B2">
        <w:rPr>
          <w:rFonts w:ascii="Arial" w:hAnsi="Arial" w:cs="Arial"/>
          <w:b/>
          <w:bCs/>
          <w:color w:val="auto"/>
          <w:sz w:val="22"/>
          <w:szCs w:val="22"/>
          <w:u w:val="single"/>
        </w:rPr>
        <w:t xml:space="preserve">Předmět rámcové </w:t>
      </w:r>
      <w:r w:rsidR="007C5DDC">
        <w:rPr>
          <w:rFonts w:ascii="Arial" w:hAnsi="Arial" w:cs="Arial"/>
          <w:b/>
          <w:bCs/>
          <w:color w:val="auto"/>
          <w:sz w:val="22"/>
          <w:szCs w:val="22"/>
          <w:u w:val="single"/>
        </w:rPr>
        <w:t>dohody</w:t>
      </w:r>
    </w:p>
    <w:p w:rsidR="00E07232" w:rsidRDefault="00E07232" w:rsidP="008310AA">
      <w:pPr>
        <w:pStyle w:val="Default"/>
        <w:numPr>
          <w:ilvl w:val="0"/>
          <w:numId w:val="2"/>
        </w:numPr>
        <w:tabs>
          <w:tab w:val="clear" w:pos="720"/>
        </w:tabs>
        <w:spacing w:before="60" w:after="60"/>
        <w:ind w:left="284" w:hanging="284"/>
        <w:jc w:val="both"/>
        <w:rPr>
          <w:rFonts w:ascii="Arial" w:hAnsi="Arial" w:cs="Arial"/>
          <w:color w:val="auto"/>
          <w:sz w:val="20"/>
          <w:szCs w:val="20"/>
        </w:rPr>
      </w:pPr>
      <w:r w:rsidRPr="009B357E">
        <w:rPr>
          <w:rFonts w:ascii="Arial" w:hAnsi="Arial" w:cs="Arial"/>
          <w:color w:val="auto"/>
          <w:sz w:val="20"/>
          <w:szCs w:val="20"/>
        </w:rPr>
        <w:t xml:space="preserve">Účelem této rámcové </w:t>
      </w:r>
      <w:r w:rsidR="004049B2">
        <w:rPr>
          <w:rFonts w:ascii="Arial" w:hAnsi="Arial" w:cs="Arial"/>
          <w:color w:val="auto"/>
          <w:sz w:val="20"/>
          <w:szCs w:val="20"/>
        </w:rPr>
        <w:t>dohody</w:t>
      </w:r>
      <w:r w:rsidRPr="009B357E">
        <w:rPr>
          <w:rFonts w:ascii="Arial" w:hAnsi="Arial" w:cs="Arial"/>
          <w:color w:val="auto"/>
          <w:sz w:val="20"/>
          <w:szCs w:val="20"/>
        </w:rPr>
        <w:t xml:space="preserve"> je</w:t>
      </w:r>
      <w:r w:rsidR="009B357E" w:rsidRPr="009B357E">
        <w:rPr>
          <w:rFonts w:ascii="Arial" w:hAnsi="Arial" w:cs="Arial"/>
          <w:color w:val="auto"/>
          <w:sz w:val="20"/>
          <w:szCs w:val="20"/>
        </w:rPr>
        <w:t xml:space="preserve"> sjednání obchodních, platebních a další podmínek pro provádění oprav </w:t>
      </w:r>
      <w:r w:rsidR="009B357E" w:rsidRPr="009B357E">
        <w:rPr>
          <w:rFonts w:ascii="Arial" w:hAnsi="Arial" w:cs="Arial"/>
          <w:sz w:val="20"/>
          <w:szCs w:val="20"/>
        </w:rPr>
        <w:t>místních komunikací (dále jen MK) ve vlastnictví a na území objednatele, a to po</w:t>
      </w:r>
      <w:r w:rsidR="009B357E" w:rsidRPr="009B357E">
        <w:rPr>
          <w:rFonts w:ascii="Arial" w:hAnsi="Arial" w:cs="Arial"/>
          <w:color w:val="auto"/>
          <w:sz w:val="20"/>
          <w:szCs w:val="20"/>
        </w:rPr>
        <w:t>dle jeho potřeb, a dále sjednání postup</w:t>
      </w:r>
      <w:r w:rsidR="005E4AD5">
        <w:rPr>
          <w:rFonts w:ascii="Arial" w:hAnsi="Arial" w:cs="Arial"/>
          <w:color w:val="auto"/>
          <w:sz w:val="20"/>
          <w:szCs w:val="20"/>
        </w:rPr>
        <w:t>u</w:t>
      </w:r>
      <w:r w:rsidR="009B357E" w:rsidRPr="009B357E">
        <w:rPr>
          <w:rFonts w:ascii="Arial" w:hAnsi="Arial" w:cs="Arial"/>
          <w:color w:val="auto"/>
          <w:sz w:val="20"/>
          <w:szCs w:val="20"/>
        </w:rPr>
        <w:t xml:space="preserve"> při uzavírání jednotlivých objednávek pro provádění těchto oprav.</w:t>
      </w:r>
    </w:p>
    <w:p w:rsidR="00BD1C1B" w:rsidRPr="00BB6804" w:rsidRDefault="00BD1C1B" w:rsidP="00BD1C1B">
      <w:pPr>
        <w:pStyle w:val="Default"/>
        <w:numPr>
          <w:ilvl w:val="0"/>
          <w:numId w:val="2"/>
        </w:numPr>
        <w:tabs>
          <w:tab w:val="clear" w:pos="720"/>
        </w:tabs>
        <w:spacing w:before="60"/>
        <w:ind w:left="284" w:hanging="284"/>
        <w:jc w:val="both"/>
        <w:rPr>
          <w:rFonts w:ascii="Arial" w:hAnsi="Arial" w:cs="Arial"/>
          <w:b/>
          <w:color w:val="auto"/>
          <w:sz w:val="20"/>
          <w:szCs w:val="20"/>
        </w:rPr>
      </w:pPr>
      <w:r w:rsidRPr="006C6B3A">
        <w:rPr>
          <w:rFonts w:ascii="Arial" w:hAnsi="Arial" w:cs="Arial"/>
          <w:color w:val="auto"/>
          <w:sz w:val="20"/>
          <w:szCs w:val="20"/>
        </w:rPr>
        <w:t>Zhotovitel se zavazuj</w:t>
      </w:r>
      <w:r>
        <w:rPr>
          <w:rFonts w:ascii="Arial" w:hAnsi="Arial" w:cs="Arial"/>
          <w:color w:val="auto"/>
          <w:sz w:val="20"/>
          <w:szCs w:val="20"/>
        </w:rPr>
        <w:t>e</w:t>
      </w:r>
      <w:r w:rsidRPr="006C6B3A">
        <w:rPr>
          <w:rFonts w:ascii="Arial" w:hAnsi="Arial" w:cs="Arial"/>
          <w:color w:val="auto"/>
          <w:sz w:val="20"/>
          <w:szCs w:val="20"/>
        </w:rPr>
        <w:t xml:space="preserve"> provádět pro objednatele </w:t>
      </w:r>
      <w:r>
        <w:rPr>
          <w:rFonts w:ascii="Arial" w:hAnsi="Arial" w:cs="Arial"/>
          <w:color w:val="auto"/>
          <w:sz w:val="20"/>
          <w:szCs w:val="20"/>
        </w:rPr>
        <w:t>opravy místních komunikací v Děčíně. Zhotovitel provede opravu formou výspravy litým asfaltem (dále jen LA), čítající zejména</w:t>
      </w:r>
      <w:r w:rsidRPr="00221EDB">
        <w:rPr>
          <w:rFonts w:ascii="Arial" w:hAnsi="Arial" w:cs="Arial"/>
          <w:color w:val="auto"/>
          <w:sz w:val="20"/>
          <w:szCs w:val="20"/>
        </w:rPr>
        <w:t>:</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odstranění LA krytu tl. 30 mm (odvoz a likvidace),</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odstranění podkladu do tl. 5 cm (odvoz a likvidace),</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vyrovnání - pokládka podkladu B 20 do tl. 5 cm,</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poklád</w:t>
      </w:r>
      <w:r w:rsidR="00EC5B51">
        <w:rPr>
          <w:rFonts w:ascii="Arial" w:hAnsi="Arial" w:cs="Arial"/>
        </w:rPr>
        <w:t>ce</w:t>
      </w:r>
      <w:r w:rsidRPr="00363FE3">
        <w:rPr>
          <w:rFonts w:ascii="Arial" w:hAnsi="Arial" w:cs="Arial"/>
        </w:rPr>
        <w:t xml:space="preserve"> mezivrstvy – papírová lepenka,</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poklád</w:t>
      </w:r>
      <w:r w:rsidR="00EC5B51">
        <w:rPr>
          <w:rFonts w:ascii="Arial" w:hAnsi="Arial" w:cs="Arial"/>
        </w:rPr>
        <w:t>ce</w:t>
      </w:r>
      <w:r w:rsidRPr="00363FE3">
        <w:rPr>
          <w:rFonts w:ascii="Arial" w:hAnsi="Arial" w:cs="Arial"/>
        </w:rPr>
        <w:t xml:space="preserve"> litého asfaltu tl. 30 mm (MA 8V, příp. MA 11V)</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ošetření pracovní spáry mezi novým a starým asfaltem,</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zdrsňující</w:t>
      </w:r>
      <w:r w:rsidR="00EC5B51">
        <w:rPr>
          <w:rFonts w:ascii="Arial" w:hAnsi="Arial" w:cs="Arial"/>
        </w:rPr>
        <w:t>m</w:t>
      </w:r>
      <w:r w:rsidRPr="00363FE3">
        <w:rPr>
          <w:rFonts w:ascii="Arial" w:hAnsi="Arial" w:cs="Arial"/>
        </w:rPr>
        <w:t xml:space="preserve"> posyp</w:t>
      </w:r>
      <w:r w:rsidR="00EC5B51">
        <w:rPr>
          <w:rFonts w:ascii="Arial" w:hAnsi="Arial" w:cs="Arial"/>
        </w:rPr>
        <w:t>u</w:t>
      </w:r>
      <w:r w:rsidRPr="00363FE3">
        <w:rPr>
          <w:rFonts w:ascii="Arial" w:hAnsi="Arial" w:cs="Arial"/>
        </w:rPr>
        <w:t xml:space="preserve"> stejnorodým křemičitým pískem,</w:t>
      </w:r>
    </w:p>
    <w:p w:rsidR="00363FE3" w:rsidRPr="00363FE3" w:rsidRDefault="00363FE3" w:rsidP="00BD1C1B">
      <w:pPr>
        <w:numPr>
          <w:ilvl w:val="0"/>
          <w:numId w:val="48"/>
        </w:numPr>
        <w:tabs>
          <w:tab w:val="clear" w:pos="720"/>
        </w:tabs>
        <w:ind w:left="567" w:hanging="283"/>
        <w:rPr>
          <w:rFonts w:ascii="Arial" w:hAnsi="Arial" w:cs="Arial"/>
        </w:rPr>
      </w:pPr>
      <w:r w:rsidRPr="00363FE3">
        <w:rPr>
          <w:rFonts w:ascii="Arial" w:hAnsi="Arial" w:cs="Arial"/>
        </w:rPr>
        <w:t>zaválečkování ručním železným válečkem</w:t>
      </w:r>
      <w:r w:rsidR="00604B01">
        <w:rPr>
          <w:rFonts w:ascii="Arial" w:hAnsi="Arial" w:cs="Arial"/>
        </w:rPr>
        <w:t>,</w:t>
      </w:r>
    </w:p>
    <w:p w:rsidR="00753F2A" w:rsidRPr="009E05A9" w:rsidRDefault="009E0F4E" w:rsidP="008310AA">
      <w:pPr>
        <w:pStyle w:val="Odstavecseseznamem"/>
        <w:widowControl w:val="0"/>
        <w:spacing w:before="60" w:after="60"/>
        <w:ind w:left="284"/>
        <w:jc w:val="both"/>
        <w:rPr>
          <w:rStyle w:val="ZkladntextChar"/>
        </w:rPr>
      </w:pPr>
      <w:r w:rsidRPr="007D32CF">
        <w:rPr>
          <w:rStyle w:val="ZkladntextChar"/>
        </w:rPr>
        <w:t>a to vždy na místě a v rozsahu specifikovaném objednatelem v dílčí objednávce</w:t>
      </w:r>
      <w:r w:rsidR="003620AB" w:rsidRPr="007D32CF">
        <w:rPr>
          <w:rStyle w:val="ZkladntextChar"/>
        </w:rPr>
        <w:t>.</w:t>
      </w:r>
      <w:r w:rsidR="00753F2A" w:rsidRPr="00753F2A">
        <w:rPr>
          <w:rStyle w:val="ZkladntextChar"/>
        </w:rPr>
        <w:t xml:space="preserve"> </w:t>
      </w:r>
      <w:r w:rsidR="00753F2A">
        <w:rPr>
          <w:rStyle w:val="ZkladntextChar"/>
        </w:rPr>
        <w:t>Za dílo se dle této smlouvy považují veškeré práce a dodávky nutné k provedení j</w:t>
      </w:r>
      <w:r w:rsidR="00813155">
        <w:rPr>
          <w:rStyle w:val="ZkladntextChar"/>
        </w:rPr>
        <w:t xml:space="preserve">edné konkrétní opravy MK formou </w:t>
      </w:r>
      <w:r w:rsidR="00753F2A">
        <w:rPr>
          <w:rStyle w:val="ZkladntextChar"/>
        </w:rPr>
        <w:t>výspravy</w:t>
      </w:r>
      <w:r w:rsidR="00813155">
        <w:rPr>
          <w:rStyle w:val="ZkladntextChar"/>
        </w:rPr>
        <w:t xml:space="preserve"> litým asfaltem</w:t>
      </w:r>
      <w:r w:rsidR="00753F2A">
        <w:rPr>
          <w:rStyle w:val="ZkladntextChar"/>
        </w:rPr>
        <w:t xml:space="preserve"> specifikované v jedné konkrétní dílčí objednávce podle této smlouvy.</w:t>
      </w:r>
    </w:p>
    <w:p w:rsidR="008861FB" w:rsidRDefault="009E0F4E" w:rsidP="008310AA">
      <w:pPr>
        <w:pStyle w:val="Odstavecseseznamem"/>
        <w:widowControl w:val="0"/>
        <w:spacing w:before="60" w:after="60"/>
        <w:ind w:left="284"/>
        <w:jc w:val="both"/>
        <w:rPr>
          <w:rStyle w:val="ZkladntextChar"/>
        </w:rPr>
      </w:pPr>
      <w:r w:rsidRPr="009E05A9">
        <w:rPr>
          <w:rStyle w:val="ZkladntextChar"/>
        </w:rPr>
        <w:t>Součástí díla</w:t>
      </w:r>
      <w:r w:rsidR="00F27BB7" w:rsidRPr="009E05A9">
        <w:rPr>
          <w:rStyle w:val="ZkladntextChar"/>
        </w:rPr>
        <w:t xml:space="preserve"> uvedeného v dílčí objednávce</w:t>
      </w:r>
      <w:r w:rsidRPr="009E05A9">
        <w:rPr>
          <w:rStyle w:val="ZkladntextChar"/>
        </w:rPr>
        <w:t xml:space="preserve"> je komplexní zabezpečení prací </w:t>
      </w:r>
      <w:r w:rsidR="00EB775C" w:rsidRPr="009E05A9">
        <w:rPr>
          <w:rStyle w:val="ZkladntextChar"/>
        </w:rPr>
        <w:t xml:space="preserve">dle </w:t>
      </w:r>
      <w:r w:rsidR="0063547E" w:rsidRPr="009E05A9">
        <w:rPr>
          <w:rStyle w:val="ZkladntextChar"/>
        </w:rPr>
        <w:t>T</w:t>
      </w:r>
      <w:r w:rsidR="00EB775C" w:rsidRPr="009E05A9">
        <w:rPr>
          <w:rStyle w:val="ZkladntextChar"/>
        </w:rPr>
        <w:t xml:space="preserve">echnicky kvalitativních podmínek staveb pozemních komunikací, kapitola </w:t>
      </w:r>
      <w:r w:rsidR="00813155">
        <w:rPr>
          <w:rStyle w:val="ZkladntextChar"/>
        </w:rPr>
        <w:t>8</w:t>
      </w:r>
      <w:r w:rsidR="00EB775C" w:rsidRPr="009E05A9">
        <w:rPr>
          <w:rStyle w:val="ZkladntextChar"/>
        </w:rPr>
        <w:t xml:space="preserve"> </w:t>
      </w:r>
      <w:r w:rsidR="00813155">
        <w:rPr>
          <w:rStyle w:val="ZkladntextChar"/>
        </w:rPr>
        <w:t>Litý</w:t>
      </w:r>
      <w:r w:rsidR="0063547E" w:rsidRPr="009E05A9">
        <w:rPr>
          <w:rStyle w:val="ZkladntextChar"/>
        </w:rPr>
        <w:t xml:space="preserve"> asfalt vydané Ministerstvem dopravy </w:t>
      </w:r>
      <w:r w:rsidR="00F27BB7" w:rsidRPr="009E05A9">
        <w:rPr>
          <w:rStyle w:val="ZkladntextChar"/>
        </w:rPr>
        <w:t>platné</w:t>
      </w:r>
      <w:r w:rsidR="0063547E" w:rsidRPr="009E05A9">
        <w:rPr>
          <w:rStyle w:val="ZkladntextChar"/>
        </w:rPr>
        <w:t xml:space="preserve"> od 1.5.2008,</w:t>
      </w:r>
      <w:r w:rsidR="00EB775C" w:rsidRPr="009E05A9">
        <w:rPr>
          <w:rStyle w:val="ZkladntextChar"/>
        </w:rPr>
        <w:t xml:space="preserve"> </w:t>
      </w:r>
      <w:r w:rsidRPr="009E05A9">
        <w:rPr>
          <w:rStyle w:val="ZkladntextChar"/>
        </w:rPr>
        <w:t>včetně dopravně inženýrských opatření.</w:t>
      </w:r>
      <w:r w:rsidR="00753F2A">
        <w:rPr>
          <w:rStyle w:val="ZkladntextChar"/>
        </w:rPr>
        <w:t xml:space="preserve"> </w:t>
      </w:r>
    </w:p>
    <w:p w:rsidR="00BD1C1B" w:rsidRPr="00221EDB" w:rsidRDefault="00BD1C1B" w:rsidP="00BD1C1B">
      <w:pPr>
        <w:pStyle w:val="Default"/>
        <w:numPr>
          <w:ilvl w:val="0"/>
          <w:numId w:val="2"/>
        </w:numPr>
        <w:tabs>
          <w:tab w:val="clear" w:pos="720"/>
        </w:tabs>
        <w:spacing w:before="60" w:after="60"/>
        <w:ind w:left="284" w:hanging="284"/>
        <w:jc w:val="both"/>
        <w:rPr>
          <w:rStyle w:val="ZkladntextChar"/>
          <w:sz w:val="20"/>
          <w:szCs w:val="20"/>
        </w:rPr>
      </w:pPr>
      <w:r w:rsidRPr="00221EDB">
        <w:rPr>
          <w:rFonts w:ascii="Arial" w:hAnsi="Arial" w:cs="Arial"/>
          <w:color w:val="auto"/>
          <w:sz w:val="20"/>
          <w:szCs w:val="20"/>
        </w:rPr>
        <w:t>Zhotovitel</w:t>
      </w:r>
      <w:r w:rsidRPr="00221EDB">
        <w:rPr>
          <w:rStyle w:val="ZkladntextChar"/>
          <w:sz w:val="20"/>
          <w:szCs w:val="20"/>
        </w:rPr>
        <w:t xml:space="preserve"> </w:t>
      </w:r>
      <w:r>
        <w:rPr>
          <w:rStyle w:val="ZkladntextChar"/>
          <w:sz w:val="20"/>
          <w:szCs w:val="20"/>
        </w:rPr>
        <w:t xml:space="preserve">se </w:t>
      </w:r>
      <w:r w:rsidRPr="00221EDB">
        <w:rPr>
          <w:rStyle w:val="ZkladntextChar"/>
          <w:sz w:val="20"/>
          <w:szCs w:val="20"/>
        </w:rPr>
        <w:t xml:space="preserve">zavazuje provést všechny práce a dodávky, které jsou nezbytné k tomu, aby došlo k opravě </w:t>
      </w:r>
      <w:r>
        <w:rPr>
          <w:rStyle w:val="ZkladntextChar"/>
          <w:sz w:val="20"/>
          <w:szCs w:val="20"/>
        </w:rPr>
        <w:t>MK</w:t>
      </w:r>
      <w:r w:rsidRPr="00221EDB">
        <w:rPr>
          <w:rStyle w:val="ZkladntextChar"/>
          <w:sz w:val="20"/>
          <w:szCs w:val="20"/>
        </w:rPr>
        <w:t xml:space="preserve">. </w:t>
      </w:r>
    </w:p>
    <w:p w:rsidR="00E07232" w:rsidRDefault="00E07232" w:rsidP="008310AA">
      <w:pPr>
        <w:pStyle w:val="Default"/>
        <w:numPr>
          <w:ilvl w:val="0"/>
          <w:numId w:val="2"/>
        </w:numPr>
        <w:tabs>
          <w:tab w:val="clear" w:pos="720"/>
        </w:tabs>
        <w:spacing w:before="60" w:after="60"/>
        <w:ind w:left="284" w:hanging="284"/>
        <w:jc w:val="both"/>
        <w:rPr>
          <w:rFonts w:ascii="Arial" w:hAnsi="Arial" w:cs="Arial"/>
          <w:color w:val="auto"/>
          <w:sz w:val="20"/>
          <w:szCs w:val="20"/>
        </w:rPr>
      </w:pPr>
      <w:r w:rsidRPr="006C6B3A">
        <w:rPr>
          <w:rFonts w:ascii="Arial" w:hAnsi="Arial" w:cs="Arial"/>
          <w:color w:val="auto"/>
          <w:sz w:val="20"/>
          <w:szCs w:val="20"/>
        </w:rPr>
        <w:t xml:space="preserve">Objednatel se touto rámcovou </w:t>
      </w:r>
      <w:r w:rsidR="00BD1C1B">
        <w:rPr>
          <w:rFonts w:ascii="Arial" w:hAnsi="Arial" w:cs="Arial"/>
          <w:color w:val="auto"/>
          <w:sz w:val="20"/>
          <w:szCs w:val="20"/>
        </w:rPr>
        <w:t>dohodou</w:t>
      </w:r>
      <w:r w:rsidRPr="006C6B3A">
        <w:rPr>
          <w:rFonts w:ascii="Arial" w:hAnsi="Arial" w:cs="Arial"/>
          <w:color w:val="auto"/>
          <w:sz w:val="20"/>
          <w:szCs w:val="20"/>
        </w:rPr>
        <w:t xml:space="preserve"> zavazuje zaplatit zhotoviteli za řádně provedené a předané </w:t>
      </w:r>
      <w:r w:rsidRPr="000E6892">
        <w:rPr>
          <w:rFonts w:ascii="Arial" w:hAnsi="Arial" w:cs="Arial"/>
          <w:color w:val="auto"/>
          <w:sz w:val="20"/>
          <w:szCs w:val="20"/>
        </w:rPr>
        <w:t>dílo</w:t>
      </w:r>
      <w:r w:rsidRPr="006C6B3A">
        <w:rPr>
          <w:rFonts w:ascii="Arial" w:hAnsi="Arial" w:cs="Arial"/>
          <w:color w:val="auto"/>
          <w:sz w:val="20"/>
          <w:szCs w:val="20"/>
        </w:rPr>
        <w:t xml:space="preserve"> úplatu, a to v souladu s podmínkami sjednanými v této rámcové </w:t>
      </w:r>
      <w:r w:rsidR="00BD1C1B">
        <w:rPr>
          <w:rFonts w:ascii="Arial" w:hAnsi="Arial" w:cs="Arial"/>
          <w:color w:val="auto"/>
          <w:sz w:val="20"/>
          <w:szCs w:val="20"/>
        </w:rPr>
        <w:t>dohodě</w:t>
      </w:r>
      <w:r w:rsidRPr="006C6B3A">
        <w:rPr>
          <w:rFonts w:ascii="Arial" w:hAnsi="Arial" w:cs="Arial"/>
          <w:color w:val="auto"/>
          <w:sz w:val="20"/>
          <w:szCs w:val="20"/>
        </w:rPr>
        <w:t xml:space="preserve"> a v</w:t>
      </w:r>
      <w:r w:rsidR="00753F2A">
        <w:rPr>
          <w:rFonts w:ascii="Arial" w:hAnsi="Arial" w:cs="Arial"/>
          <w:color w:val="auto"/>
          <w:sz w:val="20"/>
          <w:szCs w:val="20"/>
        </w:rPr>
        <w:t> </w:t>
      </w:r>
      <w:r w:rsidRPr="006C6B3A">
        <w:rPr>
          <w:rFonts w:ascii="Arial" w:hAnsi="Arial" w:cs="Arial"/>
          <w:color w:val="auto"/>
          <w:sz w:val="20"/>
          <w:szCs w:val="20"/>
        </w:rPr>
        <w:t>konkrétní</w:t>
      </w:r>
      <w:r w:rsidR="00753F2A">
        <w:rPr>
          <w:rFonts w:ascii="Arial" w:hAnsi="Arial" w:cs="Arial"/>
          <w:color w:val="auto"/>
          <w:sz w:val="20"/>
          <w:szCs w:val="20"/>
        </w:rPr>
        <w:t xml:space="preserve"> dílčí</w:t>
      </w:r>
      <w:r w:rsidRPr="006C6B3A">
        <w:rPr>
          <w:rFonts w:ascii="Arial" w:hAnsi="Arial" w:cs="Arial"/>
          <w:color w:val="auto"/>
          <w:sz w:val="20"/>
          <w:szCs w:val="20"/>
        </w:rPr>
        <w:t xml:space="preserve"> </w:t>
      </w:r>
      <w:r w:rsidR="00EF3334">
        <w:rPr>
          <w:rFonts w:ascii="Arial" w:hAnsi="Arial" w:cs="Arial"/>
          <w:color w:val="auto"/>
          <w:sz w:val="20"/>
          <w:szCs w:val="20"/>
        </w:rPr>
        <w:t>objednávce</w:t>
      </w:r>
      <w:r w:rsidRPr="006C6B3A">
        <w:rPr>
          <w:rFonts w:ascii="Arial" w:hAnsi="Arial" w:cs="Arial"/>
          <w:color w:val="auto"/>
          <w:sz w:val="20"/>
          <w:szCs w:val="20"/>
        </w:rPr>
        <w:t xml:space="preserve">. </w:t>
      </w:r>
    </w:p>
    <w:p w:rsidR="00E20872" w:rsidRDefault="00E20872" w:rsidP="008310AA">
      <w:pPr>
        <w:pStyle w:val="Default"/>
        <w:numPr>
          <w:ilvl w:val="0"/>
          <w:numId w:val="2"/>
        </w:numPr>
        <w:tabs>
          <w:tab w:val="clear" w:pos="720"/>
        </w:tabs>
        <w:spacing w:before="60" w:after="60"/>
        <w:ind w:left="284" w:hanging="284"/>
        <w:jc w:val="both"/>
        <w:rPr>
          <w:rFonts w:ascii="Arial" w:hAnsi="Arial" w:cs="Arial"/>
          <w:color w:val="auto"/>
          <w:sz w:val="20"/>
          <w:szCs w:val="20"/>
        </w:rPr>
      </w:pPr>
      <w:r w:rsidRPr="00E20872">
        <w:rPr>
          <w:rFonts w:ascii="Arial" w:hAnsi="Arial" w:cs="Arial"/>
          <w:color w:val="auto"/>
          <w:sz w:val="20"/>
          <w:szCs w:val="20"/>
        </w:rPr>
        <w:t xml:space="preserve">Finanční limit této rámcové </w:t>
      </w:r>
      <w:r w:rsidR="00BD1C1B">
        <w:rPr>
          <w:rFonts w:ascii="Arial" w:hAnsi="Arial" w:cs="Arial"/>
          <w:color w:val="auto"/>
          <w:sz w:val="20"/>
          <w:szCs w:val="20"/>
        </w:rPr>
        <w:t>dohody</w:t>
      </w:r>
      <w:r w:rsidRPr="00E20872">
        <w:rPr>
          <w:rFonts w:ascii="Arial" w:hAnsi="Arial" w:cs="Arial"/>
          <w:color w:val="auto"/>
          <w:sz w:val="20"/>
          <w:szCs w:val="20"/>
        </w:rPr>
        <w:t xml:space="preserve"> pro zadávání dílčích </w:t>
      </w:r>
      <w:r>
        <w:rPr>
          <w:rFonts w:ascii="Arial" w:hAnsi="Arial" w:cs="Arial"/>
          <w:color w:val="auto"/>
          <w:sz w:val="20"/>
          <w:szCs w:val="20"/>
        </w:rPr>
        <w:t>objednávek</w:t>
      </w:r>
      <w:r w:rsidRPr="00E20872">
        <w:rPr>
          <w:rFonts w:ascii="Arial" w:hAnsi="Arial" w:cs="Arial"/>
          <w:color w:val="auto"/>
          <w:sz w:val="20"/>
          <w:szCs w:val="20"/>
        </w:rPr>
        <w:t xml:space="preserve"> činí</w:t>
      </w:r>
      <w:r>
        <w:rPr>
          <w:rFonts w:ascii="Arial" w:hAnsi="Arial" w:cs="Arial"/>
          <w:color w:val="auto"/>
          <w:sz w:val="20"/>
          <w:szCs w:val="20"/>
        </w:rPr>
        <w:t xml:space="preserve"> maximálně</w:t>
      </w:r>
      <w:r w:rsidRPr="00E20872">
        <w:rPr>
          <w:rFonts w:ascii="Arial" w:hAnsi="Arial" w:cs="Arial"/>
          <w:color w:val="auto"/>
          <w:sz w:val="20"/>
          <w:szCs w:val="20"/>
        </w:rPr>
        <w:t xml:space="preserve"> </w:t>
      </w:r>
      <w:r w:rsidR="00763332">
        <w:rPr>
          <w:rFonts w:ascii="Arial" w:hAnsi="Arial" w:cs="Arial"/>
          <w:color w:val="auto"/>
          <w:sz w:val="20"/>
          <w:szCs w:val="20"/>
        </w:rPr>
        <w:t>10</w:t>
      </w:r>
      <w:r w:rsidR="00293A58" w:rsidRPr="004B140D">
        <w:rPr>
          <w:rFonts w:ascii="Arial" w:hAnsi="Arial" w:cs="Arial"/>
          <w:color w:val="auto"/>
          <w:sz w:val="20"/>
          <w:szCs w:val="20"/>
        </w:rPr>
        <w:t xml:space="preserve"> 0</w:t>
      </w:r>
      <w:r w:rsidR="00DA3D3D" w:rsidRPr="004B140D">
        <w:rPr>
          <w:rFonts w:ascii="Arial" w:hAnsi="Arial" w:cs="Arial"/>
          <w:color w:val="auto"/>
          <w:sz w:val="20"/>
          <w:szCs w:val="20"/>
        </w:rPr>
        <w:t xml:space="preserve">00 </w:t>
      </w:r>
      <w:r w:rsidRPr="004B140D">
        <w:rPr>
          <w:rFonts w:ascii="Arial" w:hAnsi="Arial" w:cs="Arial"/>
          <w:color w:val="auto"/>
          <w:sz w:val="20"/>
          <w:szCs w:val="20"/>
        </w:rPr>
        <w:t>000,-</w:t>
      </w:r>
      <w:r w:rsidR="0076759E">
        <w:rPr>
          <w:rFonts w:ascii="Arial" w:hAnsi="Arial" w:cs="Arial"/>
          <w:color w:val="auto"/>
          <w:sz w:val="20"/>
          <w:szCs w:val="20"/>
        </w:rPr>
        <w:t xml:space="preserve"> </w:t>
      </w:r>
      <w:r w:rsidRPr="00E20872">
        <w:rPr>
          <w:rFonts w:ascii="Arial" w:hAnsi="Arial" w:cs="Arial"/>
          <w:color w:val="auto"/>
          <w:sz w:val="20"/>
          <w:szCs w:val="20"/>
        </w:rPr>
        <w:t>Kč bez DPH.</w:t>
      </w:r>
    </w:p>
    <w:p w:rsidR="005E4AD5" w:rsidRDefault="005E4AD5" w:rsidP="008310AA">
      <w:pPr>
        <w:pStyle w:val="Default"/>
        <w:numPr>
          <w:ilvl w:val="0"/>
          <w:numId w:val="2"/>
        </w:numPr>
        <w:tabs>
          <w:tab w:val="clear" w:pos="720"/>
        </w:tabs>
        <w:spacing w:before="60" w:after="60"/>
        <w:ind w:left="284" w:hanging="284"/>
        <w:jc w:val="both"/>
        <w:rPr>
          <w:rFonts w:ascii="Arial" w:hAnsi="Arial" w:cs="Arial"/>
          <w:color w:val="auto"/>
          <w:sz w:val="20"/>
          <w:szCs w:val="20"/>
        </w:rPr>
      </w:pPr>
      <w:r>
        <w:rPr>
          <w:rFonts w:ascii="Arial" w:hAnsi="Arial" w:cs="Arial"/>
          <w:color w:val="auto"/>
          <w:sz w:val="20"/>
          <w:szCs w:val="20"/>
        </w:rPr>
        <w:t xml:space="preserve">Veškerá práva a povinnosti stran této smlouvy jsou vymezena již v této smlouvě a jednotlivé dílčí objednávky budou již vymezovat jen konkrétní dílo a další náležitosti uvedené v čl. II odst. </w:t>
      </w:r>
      <w:r w:rsidR="008C685E">
        <w:rPr>
          <w:rFonts w:ascii="Arial" w:hAnsi="Arial" w:cs="Arial"/>
          <w:color w:val="auto"/>
          <w:sz w:val="20"/>
          <w:szCs w:val="20"/>
        </w:rPr>
        <w:t>4</w:t>
      </w:r>
      <w:r w:rsidR="00425E40">
        <w:rPr>
          <w:rFonts w:ascii="Arial" w:hAnsi="Arial" w:cs="Arial"/>
          <w:color w:val="auto"/>
          <w:sz w:val="20"/>
          <w:szCs w:val="20"/>
        </w:rPr>
        <w:t xml:space="preserve"> </w:t>
      </w:r>
      <w:r>
        <w:rPr>
          <w:rFonts w:ascii="Arial" w:hAnsi="Arial" w:cs="Arial"/>
          <w:color w:val="auto"/>
          <w:sz w:val="20"/>
          <w:szCs w:val="20"/>
        </w:rPr>
        <w:t xml:space="preserve">této smlouvy. </w:t>
      </w:r>
      <w:r w:rsidR="00A62D4A">
        <w:rPr>
          <w:rFonts w:ascii="Arial" w:hAnsi="Arial" w:cs="Arial"/>
          <w:color w:val="auto"/>
          <w:sz w:val="20"/>
          <w:szCs w:val="20"/>
        </w:rPr>
        <w:t>V úpravě ostatních práv a povinností stran této smlouvy</w:t>
      </w:r>
      <w:r>
        <w:rPr>
          <w:rFonts w:ascii="Arial" w:hAnsi="Arial" w:cs="Arial"/>
          <w:color w:val="auto"/>
          <w:sz w:val="20"/>
          <w:szCs w:val="20"/>
        </w:rPr>
        <w:t xml:space="preserve"> se právní vztah mezi objednatel</w:t>
      </w:r>
      <w:r w:rsidR="00A62D4A">
        <w:rPr>
          <w:rFonts w:ascii="Arial" w:hAnsi="Arial" w:cs="Arial"/>
          <w:color w:val="auto"/>
          <w:sz w:val="20"/>
          <w:szCs w:val="20"/>
        </w:rPr>
        <w:t>em</w:t>
      </w:r>
      <w:r>
        <w:rPr>
          <w:rFonts w:ascii="Arial" w:hAnsi="Arial" w:cs="Arial"/>
          <w:color w:val="auto"/>
          <w:sz w:val="20"/>
          <w:szCs w:val="20"/>
        </w:rPr>
        <w:t xml:space="preserve"> a</w:t>
      </w:r>
      <w:r w:rsidR="00A62D4A">
        <w:rPr>
          <w:rFonts w:ascii="Arial" w:hAnsi="Arial" w:cs="Arial"/>
          <w:color w:val="auto"/>
          <w:sz w:val="20"/>
          <w:szCs w:val="20"/>
        </w:rPr>
        <w:t> </w:t>
      </w:r>
      <w:r>
        <w:rPr>
          <w:rFonts w:ascii="Arial" w:hAnsi="Arial" w:cs="Arial"/>
          <w:color w:val="auto"/>
          <w:sz w:val="20"/>
          <w:szCs w:val="20"/>
        </w:rPr>
        <w:t xml:space="preserve">zhotovitelem založený akceptací konkrétní dílčí objednávky bude řídit touto rámcovou </w:t>
      </w:r>
      <w:r w:rsidR="00BD1C1B">
        <w:rPr>
          <w:rFonts w:ascii="Arial" w:hAnsi="Arial" w:cs="Arial"/>
          <w:color w:val="auto"/>
          <w:sz w:val="20"/>
          <w:szCs w:val="20"/>
        </w:rPr>
        <w:t>dohodou</w:t>
      </w:r>
      <w:r>
        <w:rPr>
          <w:rFonts w:ascii="Arial" w:hAnsi="Arial" w:cs="Arial"/>
          <w:color w:val="auto"/>
          <w:sz w:val="20"/>
          <w:szCs w:val="20"/>
        </w:rPr>
        <w:t>.</w:t>
      </w:r>
    </w:p>
    <w:p w:rsidR="007C5DDC" w:rsidRDefault="007C5DDC" w:rsidP="007C5DDC">
      <w:pPr>
        <w:pStyle w:val="Default"/>
        <w:spacing w:before="60" w:after="60"/>
        <w:ind w:left="284"/>
        <w:jc w:val="both"/>
        <w:rPr>
          <w:rFonts w:ascii="Arial" w:hAnsi="Arial" w:cs="Arial"/>
          <w:color w:val="auto"/>
          <w:sz w:val="20"/>
          <w:szCs w:val="20"/>
        </w:rPr>
      </w:pPr>
    </w:p>
    <w:p w:rsidR="00E07232" w:rsidRPr="007C5DDC" w:rsidRDefault="00E07232" w:rsidP="007C5DDC">
      <w:pPr>
        <w:pStyle w:val="Default"/>
        <w:spacing w:before="120"/>
        <w:jc w:val="center"/>
        <w:rPr>
          <w:rFonts w:ascii="Arial" w:hAnsi="Arial" w:cs="Arial"/>
          <w:b/>
          <w:color w:val="auto"/>
          <w:sz w:val="22"/>
          <w:szCs w:val="22"/>
        </w:rPr>
      </w:pPr>
      <w:r w:rsidRPr="007C5DDC">
        <w:rPr>
          <w:rFonts w:ascii="Arial" w:hAnsi="Arial" w:cs="Arial"/>
          <w:b/>
          <w:bCs/>
          <w:color w:val="auto"/>
          <w:sz w:val="22"/>
          <w:szCs w:val="22"/>
        </w:rPr>
        <w:t>II.</w:t>
      </w:r>
    </w:p>
    <w:p w:rsidR="00E07232" w:rsidRPr="007C5DDC" w:rsidRDefault="00E07232" w:rsidP="007C5DDC">
      <w:pPr>
        <w:pStyle w:val="Default"/>
        <w:spacing w:after="120"/>
        <w:jc w:val="center"/>
        <w:rPr>
          <w:rFonts w:ascii="Arial" w:hAnsi="Arial" w:cs="Arial"/>
          <w:b/>
          <w:bCs/>
          <w:color w:val="auto"/>
          <w:sz w:val="22"/>
          <w:szCs w:val="22"/>
          <w:u w:val="single"/>
        </w:rPr>
      </w:pPr>
      <w:r w:rsidRPr="007C5DDC">
        <w:rPr>
          <w:rFonts w:ascii="Arial" w:hAnsi="Arial" w:cs="Arial"/>
          <w:b/>
          <w:bCs/>
          <w:color w:val="auto"/>
          <w:sz w:val="22"/>
          <w:szCs w:val="22"/>
          <w:u w:val="single"/>
        </w:rPr>
        <w:t xml:space="preserve">Postup při uzavírání </w:t>
      </w:r>
      <w:r w:rsidR="00EF3334" w:rsidRPr="007C5DDC">
        <w:rPr>
          <w:rFonts w:ascii="Arial" w:hAnsi="Arial" w:cs="Arial"/>
          <w:b/>
          <w:bCs/>
          <w:color w:val="auto"/>
          <w:sz w:val="22"/>
          <w:szCs w:val="22"/>
          <w:u w:val="single"/>
        </w:rPr>
        <w:t>objednávek</w:t>
      </w:r>
    </w:p>
    <w:p w:rsidR="00986533" w:rsidRDefault="00AE3F0C" w:rsidP="008310AA">
      <w:pPr>
        <w:numPr>
          <w:ilvl w:val="0"/>
          <w:numId w:val="17"/>
        </w:numPr>
        <w:spacing w:before="60" w:after="60"/>
        <w:ind w:left="284" w:hanging="284"/>
        <w:jc w:val="both"/>
        <w:rPr>
          <w:rFonts w:ascii="Arial" w:hAnsi="Arial" w:cs="Arial"/>
          <w:color w:val="000000"/>
        </w:rPr>
      </w:pPr>
      <w:r w:rsidRPr="00E35AF4">
        <w:rPr>
          <w:rFonts w:ascii="Arial" w:hAnsi="Arial" w:cs="Arial"/>
        </w:rPr>
        <w:t xml:space="preserve">Objednatel vyzve </w:t>
      </w:r>
      <w:r w:rsidR="004A4CEB">
        <w:rPr>
          <w:rFonts w:ascii="Arial" w:hAnsi="Arial" w:cs="Arial"/>
        </w:rPr>
        <w:t xml:space="preserve">zhotovitele </w:t>
      </w:r>
      <w:r w:rsidRPr="00E35AF4">
        <w:rPr>
          <w:rFonts w:ascii="Arial" w:hAnsi="Arial" w:cs="Arial"/>
        </w:rPr>
        <w:t xml:space="preserve">formou </w:t>
      </w:r>
      <w:r w:rsidR="00A2222B">
        <w:rPr>
          <w:rFonts w:ascii="Arial" w:hAnsi="Arial" w:cs="Arial"/>
        </w:rPr>
        <w:t>výzvy</w:t>
      </w:r>
      <w:r w:rsidRPr="00E35AF4">
        <w:rPr>
          <w:rFonts w:ascii="Arial" w:hAnsi="Arial" w:cs="Arial"/>
        </w:rPr>
        <w:t xml:space="preserve"> k provedení jednotlivé části díla</w:t>
      </w:r>
      <w:r>
        <w:rPr>
          <w:rFonts w:ascii="Arial" w:hAnsi="Arial" w:cs="Arial"/>
          <w:color w:val="000000"/>
        </w:rPr>
        <w:t xml:space="preserve">. Zhotovitel </w:t>
      </w:r>
      <w:r w:rsidR="006C5764" w:rsidRPr="00C84360">
        <w:rPr>
          <w:rFonts w:ascii="Arial" w:hAnsi="Arial" w:cs="Arial"/>
          <w:color w:val="000000"/>
        </w:rPr>
        <w:t xml:space="preserve">je povinen příjem každé </w:t>
      </w:r>
      <w:r w:rsidR="004158A6" w:rsidRPr="00C84360">
        <w:rPr>
          <w:rFonts w:ascii="Arial" w:hAnsi="Arial" w:cs="Arial"/>
          <w:color w:val="000000"/>
        </w:rPr>
        <w:t>výzvy</w:t>
      </w:r>
      <w:r w:rsidR="006C5764" w:rsidRPr="00C84360">
        <w:rPr>
          <w:rFonts w:ascii="Arial" w:hAnsi="Arial" w:cs="Arial"/>
          <w:color w:val="000000"/>
        </w:rPr>
        <w:t xml:space="preserve"> objednateli </w:t>
      </w:r>
      <w:r w:rsidR="00A2222B">
        <w:rPr>
          <w:rFonts w:ascii="Arial" w:hAnsi="Arial" w:cs="Arial"/>
          <w:color w:val="000000"/>
        </w:rPr>
        <w:t>písemně</w:t>
      </w:r>
      <w:r w:rsidR="00A62D4A" w:rsidRPr="00C84360">
        <w:rPr>
          <w:rFonts w:ascii="Arial" w:hAnsi="Arial" w:cs="Arial"/>
          <w:color w:val="000000"/>
        </w:rPr>
        <w:t xml:space="preserve"> </w:t>
      </w:r>
      <w:r w:rsidR="006C5764" w:rsidRPr="00C84360">
        <w:rPr>
          <w:rFonts w:ascii="Arial" w:hAnsi="Arial" w:cs="Arial"/>
          <w:color w:val="000000"/>
        </w:rPr>
        <w:t>potvrdit</w:t>
      </w:r>
      <w:r w:rsidR="000520EF" w:rsidRPr="00C84360">
        <w:rPr>
          <w:rFonts w:ascii="Arial" w:hAnsi="Arial" w:cs="Arial"/>
          <w:color w:val="000000"/>
        </w:rPr>
        <w:t xml:space="preserve"> a sdělit, že provede požadované práce uvedené </w:t>
      </w:r>
      <w:r w:rsidR="004158A6" w:rsidRPr="00C84360">
        <w:rPr>
          <w:rFonts w:ascii="Arial" w:hAnsi="Arial" w:cs="Arial"/>
          <w:color w:val="000000"/>
        </w:rPr>
        <w:t>v písemné výzvě</w:t>
      </w:r>
      <w:r w:rsidR="000520EF" w:rsidRPr="00C84360">
        <w:rPr>
          <w:rFonts w:ascii="Arial" w:hAnsi="Arial" w:cs="Arial"/>
          <w:color w:val="000000"/>
        </w:rPr>
        <w:t xml:space="preserve">. V případě, že Zhotovitel </w:t>
      </w:r>
      <w:r w:rsidR="00C84360" w:rsidRPr="00C84360">
        <w:rPr>
          <w:rFonts w:ascii="Arial" w:hAnsi="Arial" w:cs="Arial"/>
          <w:color w:val="000000"/>
        </w:rPr>
        <w:t>do 3 pracovních dnů</w:t>
      </w:r>
      <w:r w:rsidR="00EC5B51">
        <w:rPr>
          <w:rFonts w:ascii="Arial" w:hAnsi="Arial" w:cs="Arial"/>
          <w:color w:val="000000"/>
        </w:rPr>
        <w:t xml:space="preserve"> ode dne odeslání </w:t>
      </w:r>
      <w:r w:rsidR="00A2222B">
        <w:rPr>
          <w:rFonts w:ascii="Arial" w:hAnsi="Arial" w:cs="Arial"/>
          <w:color w:val="000000"/>
        </w:rPr>
        <w:t>výzvy</w:t>
      </w:r>
      <w:r w:rsidR="00C84360" w:rsidRPr="00C84360">
        <w:rPr>
          <w:rFonts w:ascii="Arial" w:hAnsi="Arial" w:cs="Arial"/>
          <w:color w:val="000000"/>
        </w:rPr>
        <w:t xml:space="preserve"> </w:t>
      </w:r>
      <w:r w:rsidR="00A2222B">
        <w:rPr>
          <w:rFonts w:ascii="Arial" w:hAnsi="Arial" w:cs="Arial"/>
          <w:color w:val="000000"/>
        </w:rPr>
        <w:t xml:space="preserve">písemně </w:t>
      </w:r>
      <w:r w:rsidR="00C84360" w:rsidRPr="00C84360">
        <w:rPr>
          <w:rFonts w:ascii="Arial" w:hAnsi="Arial" w:cs="Arial"/>
          <w:color w:val="000000"/>
        </w:rPr>
        <w:t>nesdělí objednateli, že objednatelem požadované dílo provede, výzva bez dalšího zaniká</w:t>
      </w:r>
      <w:r w:rsidR="004A4CEB">
        <w:rPr>
          <w:rFonts w:ascii="Arial" w:hAnsi="Arial" w:cs="Arial"/>
          <w:color w:val="000000"/>
        </w:rPr>
        <w:t>.</w:t>
      </w:r>
      <w:r w:rsidR="00C84360" w:rsidRPr="00C84360">
        <w:rPr>
          <w:rFonts w:ascii="Arial" w:hAnsi="Arial" w:cs="Arial"/>
          <w:color w:val="000000"/>
        </w:rPr>
        <w:t xml:space="preserve"> </w:t>
      </w:r>
    </w:p>
    <w:p w:rsidR="00E67967" w:rsidRDefault="00E67967" w:rsidP="008310AA">
      <w:pPr>
        <w:pStyle w:val="Zkladntext"/>
        <w:widowControl/>
        <w:numPr>
          <w:ilvl w:val="0"/>
          <w:numId w:val="17"/>
        </w:numPr>
        <w:autoSpaceDE/>
        <w:autoSpaceDN/>
        <w:spacing w:before="60" w:after="60"/>
        <w:ind w:left="284" w:hanging="284"/>
        <w:rPr>
          <w:color w:val="000000"/>
        </w:rPr>
      </w:pPr>
      <w:r w:rsidRPr="00FC33EB">
        <w:rPr>
          <w:color w:val="000000"/>
        </w:rPr>
        <w:t xml:space="preserve">Po dobu trvání této smlouvy bude v jednotlivých </w:t>
      </w:r>
      <w:r>
        <w:rPr>
          <w:color w:val="000000"/>
        </w:rPr>
        <w:t xml:space="preserve">výzvách </w:t>
      </w:r>
      <w:r w:rsidRPr="00FC33EB">
        <w:rPr>
          <w:color w:val="000000"/>
        </w:rPr>
        <w:t xml:space="preserve">vždy vymezen a </w:t>
      </w:r>
      <w:r w:rsidR="008C685E">
        <w:rPr>
          <w:color w:val="000000"/>
        </w:rPr>
        <w:t>předběžně</w:t>
      </w:r>
      <w:r w:rsidR="008C685E" w:rsidRPr="00FC33EB">
        <w:rPr>
          <w:color w:val="000000"/>
        </w:rPr>
        <w:t xml:space="preserve"> </w:t>
      </w:r>
      <w:r w:rsidRPr="00FC33EB">
        <w:rPr>
          <w:color w:val="000000"/>
        </w:rPr>
        <w:t>specifikován</w:t>
      </w:r>
      <w:r w:rsidR="000272F5">
        <w:rPr>
          <w:color w:val="000000"/>
        </w:rPr>
        <w:t xml:space="preserve"> </w:t>
      </w:r>
      <w:r>
        <w:rPr>
          <w:color w:val="000000"/>
        </w:rPr>
        <w:t>rozsah</w:t>
      </w:r>
      <w:r w:rsidR="00EC5B51">
        <w:rPr>
          <w:color w:val="000000"/>
        </w:rPr>
        <w:t xml:space="preserve"> jednotlivé části</w:t>
      </w:r>
      <w:r>
        <w:rPr>
          <w:color w:val="000000"/>
        </w:rPr>
        <w:t xml:space="preserve"> </w:t>
      </w:r>
      <w:r w:rsidR="000272F5">
        <w:rPr>
          <w:color w:val="000000"/>
        </w:rPr>
        <w:t>díla</w:t>
      </w:r>
      <w:r>
        <w:rPr>
          <w:color w:val="000000"/>
        </w:rPr>
        <w:t>.</w:t>
      </w:r>
    </w:p>
    <w:p w:rsidR="00E67967" w:rsidRDefault="00E67967" w:rsidP="008310AA">
      <w:pPr>
        <w:numPr>
          <w:ilvl w:val="0"/>
          <w:numId w:val="17"/>
        </w:numPr>
        <w:tabs>
          <w:tab w:val="num" w:pos="284"/>
        </w:tabs>
        <w:spacing w:before="60" w:after="60"/>
        <w:ind w:left="284" w:hanging="284"/>
        <w:jc w:val="both"/>
        <w:rPr>
          <w:rFonts w:ascii="Arial" w:hAnsi="Arial" w:cs="Arial"/>
          <w:color w:val="000000"/>
        </w:rPr>
      </w:pPr>
      <w:r>
        <w:rPr>
          <w:rFonts w:ascii="Arial" w:hAnsi="Arial" w:cs="Arial"/>
          <w:color w:val="000000"/>
        </w:rPr>
        <w:t>Po potvrzení výzvy zhotovitelem</w:t>
      </w:r>
      <w:r w:rsidR="00847008">
        <w:rPr>
          <w:rFonts w:ascii="Arial" w:hAnsi="Arial" w:cs="Arial"/>
          <w:color w:val="000000"/>
        </w:rPr>
        <w:t xml:space="preserve">, je zhotovitel povinen se dostavit na výzvu </w:t>
      </w:r>
      <w:r w:rsidR="00DA3D3D">
        <w:rPr>
          <w:rFonts w:ascii="Arial" w:hAnsi="Arial" w:cs="Arial"/>
          <w:color w:val="000000"/>
        </w:rPr>
        <w:t>objednatele na</w:t>
      </w:r>
      <w:r>
        <w:rPr>
          <w:rFonts w:ascii="Arial" w:hAnsi="Arial" w:cs="Arial"/>
          <w:color w:val="000000"/>
        </w:rPr>
        <w:t xml:space="preserve"> místní šetření, na kterém bude upřesněn rozsah</w:t>
      </w:r>
      <w:r w:rsidR="00EC5B51">
        <w:rPr>
          <w:rFonts w:ascii="Arial" w:hAnsi="Arial" w:cs="Arial"/>
          <w:color w:val="000000"/>
        </w:rPr>
        <w:t xml:space="preserve"> jednotlivé části</w:t>
      </w:r>
      <w:r>
        <w:rPr>
          <w:rFonts w:ascii="Arial" w:hAnsi="Arial" w:cs="Arial"/>
          <w:color w:val="000000"/>
        </w:rPr>
        <w:t xml:space="preserve"> </w:t>
      </w:r>
      <w:r w:rsidR="000272F5">
        <w:rPr>
          <w:rFonts w:ascii="Arial" w:hAnsi="Arial" w:cs="Arial"/>
          <w:color w:val="000000"/>
        </w:rPr>
        <w:t>díla</w:t>
      </w:r>
      <w:r>
        <w:rPr>
          <w:rFonts w:ascii="Arial" w:hAnsi="Arial" w:cs="Arial"/>
          <w:color w:val="000000"/>
        </w:rPr>
        <w:t>.</w:t>
      </w:r>
    </w:p>
    <w:p w:rsidR="00E67967" w:rsidRDefault="00E67967" w:rsidP="008310AA">
      <w:pPr>
        <w:numPr>
          <w:ilvl w:val="0"/>
          <w:numId w:val="17"/>
        </w:numPr>
        <w:tabs>
          <w:tab w:val="num" w:pos="284"/>
        </w:tabs>
        <w:spacing w:before="60" w:after="60"/>
        <w:ind w:left="284" w:hanging="284"/>
        <w:jc w:val="both"/>
        <w:rPr>
          <w:rFonts w:ascii="Arial" w:hAnsi="Arial" w:cs="Arial"/>
          <w:color w:val="000000"/>
        </w:rPr>
      </w:pPr>
      <w:r>
        <w:rPr>
          <w:rFonts w:ascii="Arial" w:hAnsi="Arial" w:cs="Arial"/>
          <w:color w:val="000000"/>
        </w:rPr>
        <w:t xml:space="preserve">Po upřesnění </w:t>
      </w:r>
      <w:r w:rsidR="000272F5">
        <w:rPr>
          <w:rFonts w:ascii="Arial" w:hAnsi="Arial" w:cs="Arial"/>
          <w:color w:val="000000"/>
        </w:rPr>
        <w:t xml:space="preserve">rozsahu </w:t>
      </w:r>
      <w:r w:rsidR="00EC5B51">
        <w:rPr>
          <w:rFonts w:ascii="Arial" w:hAnsi="Arial" w:cs="Arial"/>
          <w:color w:val="000000"/>
        </w:rPr>
        <w:t xml:space="preserve">jednotlivé části </w:t>
      </w:r>
      <w:r w:rsidR="000272F5">
        <w:rPr>
          <w:rFonts w:ascii="Arial" w:hAnsi="Arial" w:cs="Arial"/>
          <w:color w:val="000000"/>
        </w:rPr>
        <w:t>díla</w:t>
      </w:r>
      <w:r>
        <w:rPr>
          <w:rFonts w:ascii="Arial" w:hAnsi="Arial" w:cs="Arial"/>
          <w:color w:val="000000"/>
        </w:rPr>
        <w:t xml:space="preserve"> bude objednatelem vystavena objednávka</w:t>
      </w:r>
      <w:r w:rsidR="00AE3F0C">
        <w:rPr>
          <w:rFonts w:ascii="Arial" w:hAnsi="Arial" w:cs="Arial"/>
          <w:color w:val="000000"/>
        </w:rPr>
        <w:t xml:space="preserve"> k provedení díla</w:t>
      </w:r>
      <w:r>
        <w:rPr>
          <w:rFonts w:ascii="Arial" w:hAnsi="Arial" w:cs="Arial"/>
          <w:color w:val="000000"/>
        </w:rPr>
        <w:t>. Každá objednávka bude obsahovat:</w:t>
      </w:r>
    </w:p>
    <w:p w:rsidR="008854E3" w:rsidRPr="006C6B3A" w:rsidRDefault="008854E3" w:rsidP="003270FD">
      <w:pPr>
        <w:pStyle w:val="Default"/>
        <w:numPr>
          <w:ilvl w:val="0"/>
          <w:numId w:val="21"/>
        </w:numPr>
        <w:spacing w:before="60" w:line="240" w:lineRule="exact"/>
        <w:ind w:left="709" w:hanging="284"/>
        <w:jc w:val="both"/>
        <w:rPr>
          <w:rFonts w:ascii="Arial" w:hAnsi="Arial" w:cs="Arial"/>
          <w:color w:val="auto"/>
          <w:sz w:val="20"/>
          <w:szCs w:val="20"/>
        </w:rPr>
      </w:pPr>
      <w:r w:rsidRPr="006C6B3A">
        <w:rPr>
          <w:rFonts w:ascii="Arial" w:hAnsi="Arial" w:cs="Arial"/>
          <w:color w:val="auto"/>
          <w:sz w:val="20"/>
          <w:szCs w:val="20"/>
        </w:rPr>
        <w:t>Identifikační údaje objednatele</w:t>
      </w:r>
      <w:r>
        <w:rPr>
          <w:rFonts w:ascii="Arial" w:hAnsi="Arial" w:cs="Arial"/>
          <w:color w:val="auto"/>
          <w:sz w:val="20"/>
          <w:szCs w:val="20"/>
        </w:rPr>
        <w:t>,</w:t>
      </w:r>
      <w:r w:rsidRPr="006C6B3A">
        <w:rPr>
          <w:rFonts w:ascii="Arial" w:hAnsi="Arial" w:cs="Arial"/>
          <w:color w:val="auto"/>
          <w:sz w:val="20"/>
          <w:szCs w:val="20"/>
        </w:rPr>
        <w:t xml:space="preserve"> </w:t>
      </w:r>
    </w:p>
    <w:p w:rsidR="008854E3" w:rsidRDefault="008854E3" w:rsidP="0075023C">
      <w:pPr>
        <w:pStyle w:val="Default"/>
        <w:numPr>
          <w:ilvl w:val="0"/>
          <w:numId w:val="21"/>
        </w:numPr>
        <w:spacing w:line="240" w:lineRule="exact"/>
        <w:ind w:left="709" w:hanging="283"/>
        <w:jc w:val="both"/>
        <w:rPr>
          <w:rFonts w:ascii="Arial" w:hAnsi="Arial" w:cs="Arial"/>
          <w:color w:val="auto"/>
          <w:sz w:val="20"/>
          <w:szCs w:val="20"/>
        </w:rPr>
      </w:pPr>
      <w:r w:rsidRPr="006C6B3A">
        <w:rPr>
          <w:rFonts w:ascii="Arial" w:hAnsi="Arial" w:cs="Arial"/>
          <w:color w:val="auto"/>
          <w:sz w:val="20"/>
          <w:szCs w:val="20"/>
        </w:rPr>
        <w:t>Identifikaci a kontaktní údaje oprávněné osoby objednatele</w:t>
      </w:r>
      <w:r>
        <w:rPr>
          <w:rFonts w:ascii="Arial" w:hAnsi="Arial" w:cs="Arial"/>
          <w:color w:val="auto"/>
          <w:sz w:val="20"/>
          <w:szCs w:val="20"/>
        </w:rPr>
        <w:t>,</w:t>
      </w:r>
    </w:p>
    <w:p w:rsidR="008854E3" w:rsidRPr="006C6B3A" w:rsidRDefault="008854E3" w:rsidP="0075023C">
      <w:pPr>
        <w:pStyle w:val="Default"/>
        <w:numPr>
          <w:ilvl w:val="0"/>
          <w:numId w:val="21"/>
        </w:numPr>
        <w:spacing w:line="240" w:lineRule="exact"/>
        <w:ind w:left="709" w:hanging="283"/>
        <w:jc w:val="both"/>
        <w:rPr>
          <w:rFonts w:ascii="Arial" w:hAnsi="Arial" w:cs="Arial"/>
          <w:color w:val="auto"/>
          <w:sz w:val="20"/>
          <w:szCs w:val="20"/>
        </w:rPr>
      </w:pPr>
      <w:r w:rsidRPr="006C6B3A">
        <w:rPr>
          <w:rFonts w:ascii="Arial" w:hAnsi="Arial" w:cs="Arial"/>
          <w:color w:val="auto"/>
          <w:sz w:val="20"/>
          <w:szCs w:val="20"/>
        </w:rPr>
        <w:t xml:space="preserve">Identifikaci a kontaktní údaje oprávněné osoby </w:t>
      </w:r>
      <w:r>
        <w:rPr>
          <w:rFonts w:ascii="Arial" w:hAnsi="Arial" w:cs="Arial"/>
          <w:color w:val="auto"/>
          <w:sz w:val="20"/>
          <w:szCs w:val="20"/>
        </w:rPr>
        <w:t>zhotovitele,</w:t>
      </w:r>
    </w:p>
    <w:p w:rsidR="008854E3" w:rsidRDefault="008854E3" w:rsidP="0075023C">
      <w:pPr>
        <w:pStyle w:val="Default"/>
        <w:numPr>
          <w:ilvl w:val="0"/>
          <w:numId w:val="21"/>
        </w:numPr>
        <w:spacing w:line="240" w:lineRule="exact"/>
        <w:ind w:left="709" w:hanging="283"/>
        <w:jc w:val="both"/>
        <w:rPr>
          <w:rFonts w:ascii="Arial" w:hAnsi="Arial" w:cs="Arial"/>
          <w:color w:val="auto"/>
          <w:sz w:val="20"/>
          <w:szCs w:val="20"/>
        </w:rPr>
      </w:pPr>
      <w:r w:rsidRPr="006C6B3A">
        <w:rPr>
          <w:rFonts w:ascii="Arial" w:hAnsi="Arial" w:cs="Arial"/>
          <w:color w:val="auto"/>
          <w:sz w:val="20"/>
          <w:szCs w:val="20"/>
        </w:rPr>
        <w:t xml:space="preserve">Vymezení a popis předmětu plnění dílčí </w:t>
      </w:r>
      <w:r>
        <w:rPr>
          <w:rFonts w:ascii="Arial" w:hAnsi="Arial" w:cs="Arial"/>
          <w:color w:val="auto"/>
          <w:sz w:val="20"/>
          <w:szCs w:val="20"/>
        </w:rPr>
        <w:t>objednávky,</w:t>
      </w:r>
      <w:r w:rsidRPr="006C6B3A">
        <w:rPr>
          <w:rFonts w:ascii="Arial" w:hAnsi="Arial" w:cs="Arial"/>
          <w:color w:val="auto"/>
          <w:sz w:val="20"/>
          <w:szCs w:val="20"/>
        </w:rPr>
        <w:t xml:space="preserve"> </w:t>
      </w:r>
    </w:p>
    <w:p w:rsidR="00847008" w:rsidRPr="006C6B3A" w:rsidRDefault="00847008" w:rsidP="0075023C">
      <w:pPr>
        <w:pStyle w:val="Default"/>
        <w:numPr>
          <w:ilvl w:val="0"/>
          <w:numId w:val="21"/>
        </w:numPr>
        <w:spacing w:line="240" w:lineRule="exact"/>
        <w:ind w:left="709" w:hanging="283"/>
        <w:jc w:val="both"/>
        <w:rPr>
          <w:rFonts w:ascii="Arial" w:hAnsi="Arial" w:cs="Arial"/>
          <w:color w:val="auto"/>
          <w:sz w:val="20"/>
          <w:szCs w:val="20"/>
        </w:rPr>
      </w:pPr>
      <w:r>
        <w:rPr>
          <w:rFonts w:ascii="Arial" w:hAnsi="Arial" w:cs="Arial"/>
          <w:color w:val="auto"/>
          <w:sz w:val="20"/>
          <w:szCs w:val="20"/>
        </w:rPr>
        <w:t>Den předání místa plnění</w:t>
      </w:r>
      <w:r w:rsidR="00A41BE4">
        <w:rPr>
          <w:rFonts w:ascii="Arial" w:hAnsi="Arial" w:cs="Arial"/>
          <w:color w:val="auto"/>
          <w:sz w:val="20"/>
          <w:szCs w:val="20"/>
        </w:rPr>
        <w:t>,</w:t>
      </w:r>
    </w:p>
    <w:p w:rsidR="001651BD" w:rsidRDefault="008854E3" w:rsidP="0075023C">
      <w:pPr>
        <w:pStyle w:val="Default"/>
        <w:numPr>
          <w:ilvl w:val="0"/>
          <w:numId w:val="21"/>
        </w:numPr>
        <w:spacing w:line="240" w:lineRule="exact"/>
        <w:ind w:left="709" w:hanging="283"/>
        <w:jc w:val="both"/>
        <w:rPr>
          <w:rFonts w:ascii="Arial" w:hAnsi="Arial" w:cs="Arial"/>
          <w:color w:val="auto"/>
          <w:sz w:val="20"/>
          <w:szCs w:val="20"/>
        </w:rPr>
      </w:pPr>
      <w:r w:rsidRPr="006C6B3A">
        <w:rPr>
          <w:rFonts w:ascii="Arial" w:hAnsi="Arial" w:cs="Arial"/>
          <w:color w:val="auto"/>
          <w:sz w:val="20"/>
          <w:szCs w:val="20"/>
        </w:rPr>
        <w:t>Místo plnění</w:t>
      </w:r>
      <w:r>
        <w:rPr>
          <w:rFonts w:ascii="Arial" w:hAnsi="Arial" w:cs="Arial"/>
          <w:color w:val="auto"/>
          <w:sz w:val="20"/>
          <w:szCs w:val="20"/>
        </w:rPr>
        <w:t>,</w:t>
      </w:r>
    </w:p>
    <w:p w:rsidR="008854E3" w:rsidRPr="001651BD" w:rsidRDefault="00222F89" w:rsidP="0075023C">
      <w:pPr>
        <w:pStyle w:val="Default"/>
        <w:numPr>
          <w:ilvl w:val="0"/>
          <w:numId w:val="21"/>
        </w:numPr>
        <w:spacing w:line="240" w:lineRule="exact"/>
        <w:ind w:left="709" w:hanging="283"/>
        <w:jc w:val="both"/>
        <w:rPr>
          <w:rFonts w:ascii="Arial" w:hAnsi="Arial" w:cs="Arial"/>
          <w:color w:val="auto"/>
          <w:sz w:val="20"/>
          <w:szCs w:val="20"/>
        </w:rPr>
      </w:pPr>
      <w:r>
        <w:rPr>
          <w:rFonts w:ascii="Arial" w:hAnsi="Arial" w:cs="Arial"/>
          <w:color w:val="auto"/>
          <w:sz w:val="20"/>
          <w:szCs w:val="20"/>
        </w:rPr>
        <w:t>Lhůt</w:t>
      </w:r>
      <w:r w:rsidR="00BD48B4">
        <w:rPr>
          <w:rFonts w:ascii="Arial" w:hAnsi="Arial" w:cs="Arial"/>
          <w:color w:val="auto"/>
          <w:sz w:val="20"/>
          <w:szCs w:val="20"/>
        </w:rPr>
        <w:t>u</w:t>
      </w:r>
      <w:r>
        <w:rPr>
          <w:rFonts w:ascii="Arial" w:hAnsi="Arial" w:cs="Arial"/>
          <w:color w:val="auto"/>
          <w:sz w:val="20"/>
          <w:szCs w:val="20"/>
        </w:rPr>
        <w:t xml:space="preserve"> pro dokončení a předání díla objednateli</w:t>
      </w:r>
      <w:r w:rsidR="00024186">
        <w:rPr>
          <w:rFonts w:ascii="Arial" w:hAnsi="Arial" w:cs="Arial"/>
          <w:color w:val="auto"/>
          <w:sz w:val="20"/>
          <w:szCs w:val="20"/>
        </w:rPr>
        <w:t>.</w:t>
      </w:r>
    </w:p>
    <w:p w:rsidR="00A2222B" w:rsidRPr="00FC6AC7" w:rsidRDefault="00A2222B" w:rsidP="00A2222B">
      <w:pPr>
        <w:numPr>
          <w:ilvl w:val="0"/>
          <w:numId w:val="17"/>
        </w:numPr>
        <w:tabs>
          <w:tab w:val="num" w:pos="284"/>
        </w:tabs>
        <w:spacing w:before="60"/>
        <w:ind w:left="284" w:hanging="284"/>
        <w:jc w:val="both"/>
        <w:rPr>
          <w:rFonts w:ascii="Arial" w:hAnsi="Arial" w:cs="Arial"/>
          <w:color w:val="000000"/>
        </w:rPr>
      </w:pPr>
      <w:r>
        <w:rPr>
          <w:rFonts w:ascii="Arial" w:hAnsi="Arial" w:cs="Arial"/>
          <w:bCs/>
          <w:color w:val="000000"/>
        </w:rPr>
        <w:t>Jednotlivé výzvy a dílčí o</w:t>
      </w:r>
      <w:r w:rsidRPr="00885330">
        <w:rPr>
          <w:rFonts w:ascii="Arial" w:hAnsi="Arial" w:cs="Arial"/>
          <w:bCs/>
          <w:color w:val="000000"/>
        </w:rPr>
        <w:t xml:space="preserve">bjednávky budou zasílané </w:t>
      </w:r>
      <w:r w:rsidRPr="00885330">
        <w:rPr>
          <w:rFonts w:ascii="Arial" w:hAnsi="Arial" w:cs="Arial"/>
        </w:rPr>
        <w:t>pomocí elektronického nástroje dostupného na</w:t>
      </w:r>
      <w:r w:rsidRPr="00885330">
        <w:rPr>
          <w:rFonts w:ascii="Arial" w:hAnsi="Arial" w:cs="Arial"/>
          <w:bCs/>
          <w:color w:val="000000"/>
        </w:rPr>
        <w:t xml:space="preserve"> adrese </w:t>
      </w:r>
      <w:hyperlink r:id="rId7" w:history="1">
        <w:r w:rsidRPr="00885330">
          <w:rPr>
            <w:rStyle w:val="Hypertextovodkaz"/>
            <w:rFonts w:ascii="Arial" w:hAnsi="Arial" w:cs="Arial"/>
            <w:bCs/>
          </w:rPr>
          <w:t>https://zakazky.mmdecin.cz/</w:t>
        </w:r>
      </w:hyperlink>
      <w:r w:rsidRPr="00885330">
        <w:rPr>
          <w:rFonts w:ascii="Arial" w:hAnsi="Arial" w:cs="Arial"/>
          <w:bCs/>
          <w:color w:val="000000"/>
        </w:rPr>
        <w:t xml:space="preserve"> </w:t>
      </w:r>
      <w:r>
        <w:rPr>
          <w:rFonts w:ascii="Arial" w:hAnsi="Arial" w:cs="Arial"/>
          <w:bCs/>
          <w:color w:val="000000"/>
        </w:rPr>
        <w:t>a budou adresovány na kontaktní údaje oprávněných osob ve věcech technických těchto smluvních stran.</w:t>
      </w:r>
    </w:p>
    <w:p w:rsidR="00E07232" w:rsidRDefault="001008BD" w:rsidP="008310AA">
      <w:pPr>
        <w:pStyle w:val="Default"/>
        <w:numPr>
          <w:ilvl w:val="0"/>
          <w:numId w:val="17"/>
        </w:numPr>
        <w:spacing w:before="60" w:after="60"/>
        <w:ind w:left="284" w:hanging="284"/>
        <w:jc w:val="both"/>
        <w:rPr>
          <w:rFonts w:ascii="Arial" w:hAnsi="Arial" w:cs="Arial"/>
          <w:color w:val="auto"/>
          <w:sz w:val="20"/>
          <w:szCs w:val="20"/>
        </w:rPr>
      </w:pPr>
      <w:r>
        <w:rPr>
          <w:rFonts w:ascii="Arial" w:hAnsi="Arial" w:cs="Arial"/>
          <w:color w:val="auto"/>
          <w:sz w:val="20"/>
          <w:szCs w:val="20"/>
        </w:rPr>
        <w:t>Z</w:t>
      </w:r>
      <w:r w:rsidR="00E07232" w:rsidRPr="006C6B3A">
        <w:rPr>
          <w:rFonts w:ascii="Arial" w:hAnsi="Arial" w:cs="Arial"/>
          <w:color w:val="auto"/>
          <w:sz w:val="20"/>
          <w:szCs w:val="20"/>
        </w:rPr>
        <w:t xml:space="preserve">hotovitel se zavazuje aktualizovat své kontaktní údaje a kontaktní osoby uvedené v této rámcové </w:t>
      </w:r>
      <w:r w:rsidR="00490E8A">
        <w:rPr>
          <w:rFonts w:ascii="Arial" w:hAnsi="Arial" w:cs="Arial"/>
          <w:color w:val="auto"/>
          <w:sz w:val="20"/>
          <w:szCs w:val="20"/>
        </w:rPr>
        <w:t>dohodě</w:t>
      </w:r>
      <w:r w:rsidR="00E07232" w:rsidRPr="006C6B3A">
        <w:rPr>
          <w:rFonts w:ascii="Arial" w:hAnsi="Arial" w:cs="Arial"/>
          <w:color w:val="auto"/>
          <w:sz w:val="20"/>
          <w:szCs w:val="20"/>
        </w:rPr>
        <w:t xml:space="preserve"> tak, aby objednatel měl vždy k dispozici aktuální údaje. </w:t>
      </w:r>
    </w:p>
    <w:p w:rsidR="001651BD" w:rsidRPr="007C5DDC" w:rsidRDefault="006032C9" w:rsidP="007C5DDC">
      <w:pPr>
        <w:tabs>
          <w:tab w:val="center" w:pos="4678"/>
          <w:tab w:val="left" w:pos="5610"/>
        </w:tabs>
        <w:spacing w:before="120"/>
        <w:rPr>
          <w:rFonts w:ascii="Arial" w:hAnsi="Arial" w:cs="Arial"/>
          <w:b/>
          <w:sz w:val="22"/>
          <w:szCs w:val="22"/>
        </w:rPr>
      </w:pPr>
      <w:r>
        <w:rPr>
          <w:rFonts w:ascii="Arial" w:hAnsi="Arial" w:cs="Arial"/>
          <w:b/>
        </w:rPr>
        <w:tab/>
      </w:r>
      <w:r w:rsidR="001651BD" w:rsidRPr="007C5DDC">
        <w:rPr>
          <w:rFonts w:ascii="Arial" w:hAnsi="Arial" w:cs="Arial"/>
          <w:b/>
          <w:sz w:val="22"/>
          <w:szCs w:val="22"/>
        </w:rPr>
        <w:t>III.</w:t>
      </w:r>
      <w:r w:rsidRPr="007C5DDC">
        <w:rPr>
          <w:rFonts w:ascii="Arial" w:hAnsi="Arial" w:cs="Arial"/>
          <w:b/>
          <w:sz w:val="22"/>
          <w:szCs w:val="22"/>
        </w:rPr>
        <w:tab/>
      </w:r>
    </w:p>
    <w:p w:rsidR="001651BD" w:rsidRPr="007C5DDC" w:rsidRDefault="001651BD" w:rsidP="007C5DDC">
      <w:pPr>
        <w:spacing w:after="120"/>
        <w:jc w:val="center"/>
        <w:rPr>
          <w:rFonts w:ascii="Arial" w:hAnsi="Arial" w:cs="Arial"/>
          <w:b/>
          <w:sz w:val="22"/>
          <w:szCs w:val="22"/>
          <w:u w:val="single"/>
        </w:rPr>
      </w:pPr>
      <w:r w:rsidRPr="007C5DDC">
        <w:rPr>
          <w:rFonts w:ascii="Arial" w:hAnsi="Arial" w:cs="Arial"/>
          <w:b/>
          <w:sz w:val="22"/>
          <w:szCs w:val="22"/>
          <w:u w:val="single"/>
        </w:rPr>
        <w:t>Doba provedení díla zhotovitelem</w:t>
      </w:r>
    </w:p>
    <w:p w:rsidR="001651BD" w:rsidRPr="001651BD" w:rsidRDefault="001651BD" w:rsidP="008310AA">
      <w:pPr>
        <w:numPr>
          <w:ilvl w:val="0"/>
          <w:numId w:val="38"/>
        </w:numPr>
        <w:spacing w:before="60" w:after="60"/>
        <w:ind w:left="284" w:hanging="284"/>
        <w:jc w:val="both"/>
        <w:rPr>
          <w:rFonts w:ascii="Arial" w:hAnsi="Arial" w:cs="Arial"/>
        </w:rPr>
      </w:pPr>
      <w:r w:rsidRPr="001651BD">
        <w:rPr>
          <w:rFonts w:ascii="Arial" w:hAnsi="Arial" w:cs="Arial"/>
        </w:rPr>
        <w:t>Zhotovitel bude provádět konkrétní jednotlivá díla na základě jednotlivých</w:t>
      </w:r>
      <w:r w:rsidRPr="001651BD">
        <w:rPr>
          <w:rFonts w:ascii="Arial" w:hAnsi="Arial" w:cs="Arial"/>
          <w:color w:val="000000"/>
        </w:rPr>
        <w:t xml:space="preserve"> </w:t>
      </w:r>
      <w:r w:rsidRPr="001651BD">
        <w:rPr>
          <w:rFonts w:ascii="Arial" w:hAnsi="Arial" w:cs="Arial"/>
        </w:rPr>
        <w:t xml:space="preserve">objednávek po dobu trvání této </w:t>
      </w:r>
      <w:r w:rsidR="00490E8A">
        <w:rPr>
          <w:rFonts w:ascii="Arial" w:hAnsi="Arial" w:cs="Arial"/>
        </w:rPr>
        <w:t>rámcové dohody</w:t>
      </w:r>
      <w:r w:rsidRPr="001651BD">
        <w:rPr>
          <w:rFonts w:ascii="Arial" w:hAnsi="Arial" w:cs="Arial"/>
        </w:rPr>
        <w:t>.</w:t>
      </w:r>
    </w:p>
    <w:p w:rsidR="001651BD" w:rsidRDefault="001651BD" w:rsidP="008310AA">
      <w:pPr>
        <w:numPr>
          <w:ilvl w:val="0"/>
          <w:numId w:val="38"/>
        </w:numPr>
        <w:spacing w:before="60" w:after="60"/>
        <w:ind w:left="284" w:hanging="284"/>
        <w:jc w:val="both"/>
        <w:rPr>
          <w:rFonts w:ascii="Arial" w:hAnsi="Arial" w:cs="Arial"/>
          <w:color w:val="000000"/>
        </w:rPr>
      </w:pPr>
      <w:r w:rsidRPr="001651BD">
        <w:rPr>
          <w:rFonts w:ascii="Arial" w:hAnsi="Arial" w:cs="Arial"/>
        </w:rPr>
        <w:t>Objednatel předá místo plnění předmětu díla jeden den před zahájením prací zhotovitele. Den předání místa plnění předmětu díla bude objednatelem</w:t>
      </w:r>
      <w:r w:rsidRPr="001651BD">
        <w:rPr>
          <w:rFonts w:ascii="Arial" w:hAnsi="Arial" w:cs="Arial"/>
          <w:color w:val="000000"/>
        </w:rPr>
        <w:t xml:space="preserve"> stanoven, pro každé jednotlivé plnění díla jednotlivou objednávkou.</w:t>
      </w:r>
      <w:r w:rsidR="00847008">
        <w:rPr>
          <w:rFonts w:ascii="Arial" w:hAnsi="Arial" w:cs="Arial"/>
          <w:color w:val="000000"/>
        </w:rPr>
        <w:t xml:space="preserve"> Zahájením prací zhotovitele se přitom rozumí, že zhotovitel na místě plnění začne skutečně provádět práce na díle samotném, tj. na konkrétní objednané opravě MK.</w:t>
      </w:r>
    </w:p>
    <w:p w:rsidR="001651BD" w:rsidRPr="001651BD" w:rsidRDefault="00EC5B51" w:rsidP="008310AA">
      <w:pPr>
        <w:numPr>
          <w:ilvl w:val="0"/>
          <w:numId w:val="38"/>
        </w:numPr>
        <w:spacing w:before="60" w:after="60"/>
        <w:ind w:left="284" w:hanging="284"/>
        <w:jc w:val="both"/>
        <w:rPr>
          <w:rFonts w:ascii="Arial" w:hAnsi="Arial" w:cs="Arial"/>
        </w:rPr>
      </w:pPr>
      <w:r>
        <w:rPr>
          <w:rFonts w:ascii="Arial" w:hAnsi="Arial" w:cs="Arial"/>
        </w:rPr>
        <w:t>Při p</w:t>
      </w:r>
      <w:r w:rsidR="001651BD" w:rsidRPr="001651BD">
        <w:rPr>
          <w:rFonts w:ascii="Arial" w:hAnsi="Arial" w:cs="Arial"/>
        </w:rPr>
        <w:t xml:space="preserve">ředání místa plnění předmětu díla sepíší </w:t>
      </w:r>
      <w:r>
        <w:rPr>
          <w:rFonts w:ascii="Arial" w:hAnsi="Arial" w:cs="Arial"/>
        </w:rPr>
        <w:t xml:space="preserve">o tomto </w:t>
      </w:r>
      <w:r w:rsidR="001651BD" w:rsidRPr="001651BD">
        <w:rPr>
          <w:rFonts w:ascii="Arial" w:hAnsi="Arial" w:cs="Arial"/>
        </w:rPr>
        <w:t xml:space="preserve">společně smluvní strany předávací protokol. </w:t>
      </w:r>
    </w:p>
    <w:p w:rsidR="001651BD" w:rsidRDefault="001651BD" w:rsidP="008310AA">
      <w:pPr>
        <w:numPr>
          <w:ilvl w:val="0"/>
          <w:numId w:val="38"/>
        </w:numPr>
        <w:spacing w:before="60" w:after="60"/>
        <w:ind w:left="284" w:hanging="284"/>
        <w:jc w:val="both"/>
        <w:rPr>
          <w:rFonts w:ascii="Arial" w:hAnsi="Arial" w:cs="Arial"/>
        </w:rPr>
      </w:pPr>
      <w:r w:rsidRPr="001651BD">
        <w:rPr>
          <w:rFonts w:ascii="Arial" w:hAnsi="Arial" w:cs="Arial"/>
        </w:rPr>
        <w:t xml:space="preserve">Smluvní strany se osvobozují </w:t>
      </w:r>
      <w:r w:rsidR="00EC5B51">
        <w:rPr>
          <w:rFonts w:ascii="Arial" w:hAnsi="Arial" w:cs="Arial"/>
        </w:rPr>
        <w:t xml:space="preserve">od sankcí </w:t>
      </w:r>
      <w:r w:rsidRPr="001651BD">
        <w:rPr>
          <w:rFonts w:ascii="Arial" w:hAnsi="Arial" w:cs="Arial"/>
        </w:rPr>
        <w:t xml:space="preserve">pro neplnění těch </w:t>
      </w:r>
      <w:r w:rsidR="00EC5B51">
        <w:rPr>
          <w:rFonts w:ascii="Arial" w:hAnsi="Arial" w:cs="Arial"/>
        </w:rPr>
        <w:t>dluhů z této smlouvy a jednotlivých dílčích objednávek</w:t>
      </w:r>
      <w:r w:rsidR="00EC5B51" w:rsidRPr="001651BD">
        <w:rPr>
          <w:rFonts w:ascii="Arial" w:hAnsi="Arial" w:cs="Arial"/>
        </w:rPr>
        <w:t xml:space="preserve">, </w:t>
      </w:r>
      <w:r w:rsidR="00EC5B51">
        <w:rPr>
          <w:rFonts w:ascii="Arial" w:hAnsi="Arial" w:cs="Arial"/>
        </w:rPr>
        <w:t>jejichž plnění by bylo</w:t>
      </w:r>
      <w:r w:rsidR="00EC5B51" w:rsidRPr="001651BD">
        <w:rPr>
          <w:rFonts w:ascii="Arial" w:hAnsi="Arial" w:cs="Arial"/>
        </w:rPr>
        <w:t xml:space="preserve"> </w:t>
      </w:r>
      <w:r w:rsidR="00EC5B51">
        <w:rPr>
          <w:rFonts w:ascii="Arial" w:hAnsi="Arial" w:cs="Arial"/>
        </w:rPr>
        <w:t>znemožněno</w:t>
      </w:r>
      <w:r w:rsidR="00EC5B51" w:rsidRPr="001651BD">
        <w:rPr>
          <w:rFonts w:ascii="Arial" w:hAnsi="Arial" w:cs="Arial"/>
        </w:rPr>
        <w:t xml:space="preserve"> </w:t>
      </w:r>
      <w:r w:rsidRPr="001651BD">
        <w:rPr>
          <w:rFonts w:ascii="Arial" w:hAnsi="Arial" w:cs="Arial"/>
        </w:rPr>
        <w:t>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w:t>
      </w:r>
      <w:r w:rsidR="00EC5B51">
        <w:rPr>
          <w:rFonts w:ascii="Arial" w:hAnsi="Arial" w:cs="Arial"/>
        </w:rPr>
        <w:t xml:space="preserve"> k</w:t>
      </w:r>
      <w:r w:rsidRPr="001651BD">
        <w:rPr>
          <w:rFonts w:ascii="Arial" w:hAnsi="Arial" w:cs="Arial"/>
        </w:rPr>
        <w:t xml:space="preserve"> plnění o dobu trvání takové události, pokud byly jednoznačně a prokazatelně dotčeny působením vyšší moci. Za vyšší moc se nepovažují vlivy počasí.</w:t>
      </w:r>
    </w:p>
    <w:p w:rsidR="001651BD" w:rsidRPr="007C5DDC" w:rsidRDefault="001651BD" w:rsidP="007C5DDC">
      <w:pPr>
        <w:spacing w:before="120"/>
        <w:jc w:val="center"/>
        <w:rPr>
          <w:rFonts w:ascii="Arial" w:hAnsi="Arial" w:cs="Arial"/>
          <w:b/>
          <w:sz w:val="22"/>
          <w:szCs w:val="22"/>
        </w:rPr>
      </w:pPr>
      <w:r w:rsidRPr="007C5DDC">
        <w:rPr>
          <w:rFonts w:ascii="Arial" w:hAnsi="Arial" w:cs="Arial"/>
          <w:b/>
          <w:sz w:val="22"/>
          <w:szCs w:val="22"/>
        </w:rPr>
        <w:t>IV.</w:t>
      </w:r>
    </w:p>
    <w:p w:rsidR="001651BD" w:rsidRPr="007C5DDC" w:rsidRDefault="001651BD" w:rsidP="007C5DDC">
      <w:pPr>
        <w:pStyle w:val="Nadpis1"/>
        <w:spacing w:before="0" w:after="120"/>
        <w:jc w:val="center"/>
        <w:rPr>
          <w:rFonts w:ascii="Arial" w:hAnsi="Arial" w:cs="Arial"/>
          <w:sz w:val="22"/>
          <w:szCs w:val="22"/>
          <w:u w:val="single"/>
        </w:rPr>
      </w:pPr>
      <w:r w:rsidRPr="007C5DDC">
        <w:rPr>
          <w:rFonts w:ascii="Arial" w:hAnsi="Arial" w:cs="Arial"/>
          <w:sz w:val="22"/>
          <w:szCs w:val="22"/>
          <w:u w:val="single"/>
        </w:rPr>
        <w:t>Cena za dílo</w:t>
      </w:r>
    </w:p>
    <w:p w:rsidR="001651BD" w:rsidRPr="00E11497" w:rsidRDefault="001651BD" w:rsidP="00490E8A">
      <w:pPr>
        <w:numPr>
          <w:ilvl w:val="0"/>
          <w:numId w:val="25"/>
        </w:numPr>
        <w:spacing w:before="60"/>
        <w:ind w:left="284" w:hanging="284"/>
        <w:jc w:val="both"/>
        <w:rPr>
          <w:rFonts w:ascii="Arial" w:hAnsi="Arial" w:cs="Arial"/>
          <w:bCs/>
        </w:rPr>
      </w:pPr>
      <w:r w:rsidRPr="001651BD">
        <w:rPr>
          <w:rFonts w:ascii="Arial" w:hAnsi="Arial" w:cs="Arial"/>
          <w:bCs/>
        </w:rPr>
        <w:t>Cena je stanovena cenovou nabídkou za jednotku tzn.</w:t>
      </w:r>
      <w:r w:rsidR="008B101F">
        <w:rPr>
          <w:rFonts w:ascii="Arial" w:hAnsi="Arial" w:cs="Arial"/>
          <w:bCs/>
        </w:rPr>
        <w:t xml:space="preserve"> </w:t>
      </w:r>
      <w:r w:rsidR="00E11497">
        <w:rPr>
          <w:rFonts w:ascii="Arial" w:hAnsi="Arial" w:cs="Arial"/>
          <w:bCs/>
        </w:rPr>
        <w:t>v</w:t>
      </w:r>
      <w:r w:rsidR="008B101F" w:rsidRPr="00E11497">
        <w:rPr>
          <w:rFonts w:ascii="Arial" w:hAnsi="Arial" w:cs="Arial"/>
          <w:bCs/>
        </w:rPr>
        <w:t>ýsprav</w:t>
      </w:r>
      <w:r w:rsidR="00E11497" w:rsidRPr="00E11497">
        <w:rPr>
          <w:rFonts w:ascii="Arial" w:hAnsi="Arial" w:cs="Arial"/>
          <w:bCs/>
        </w:rPr>
        <w:t>a</w:t>
      </w:r>
      <w:r w:rsidR="004A4CEB" w:rsidRPr="00E11497">
        <w:rPr>
          <w:rFonts w:ascii="Arial" w:hAnsi="Arial" w:cs="Arial"/>
          <w:bCs/>
        </w:rPr>
        <w:t xml:space="preserve"> litým asfaltem</w:t>
      </w:r>
      <w:r w:rsidR="00E11497">
        <w:rPr>
          <w:rFonts w:ascii="Arial" w:hAnsi="Arial" w:cs="Arial"/>
          <w:bCs/>
        </w:rPr>
        <w:t xml:space="preserve"> za</w:t>
      </w:r>
      <w:r w:rsidR="008B101F" w:rsidRPr="00E11497">
        <w:rPr>
          <w:rFonts w:ascii="Arial" w:hAnsi="Arial" w:cs="Arial"/>
          <w:bCs/>
        </w:rPr>
        <w:t xml:space="preserve"> </w:t>
      </w:r>
      <w:r w:rsidR="004A4CEB" w:rsidRPr="00E11497">
        <w:rPr>
          <w:rFonts w:ascii="Arial" w:hAnsi="Arial" w:cs="Arial"/>
          <w:bCs/>
          <w:highlight w:val="yellow"/>
        </w:rPr>
        <w:t>……………..</w:t>
      </w:r>
      <w:r w:rsidR="008B101F" w:rsidRPr="00E11497">
        <w:rPr>
          <w:rFonts w:ascii="Arial" w:hAnsi="Arial" w:cs="Arial"/>
          <w:bCs/>
        </w:rPr>
        <w:t xml:space="preserve"> </w:t>
      </w:r>
      <w:r w:rsidR="004A4CEB" w:rsidRPr="00E11497">
        <w:rPr>
          <w:rFonts w:ascii="Arial" w:hAnsi="Arial" w:cs="Arial"/>
          <w:bCs/>
        </w:rPr>
        <w:t xml:space="preserve">Kč bez DPH </w:t>
      </w:r>
      <w:r w:rsidR="008B101F" w:rsidRPr="00E11497">
        <w:rPr>
          <w:rFonts w:ascii="Arial" w:hAnsi="Arial" w:cs="Arial"/>
          <w:bCs/>
        </w:rPr>
        <w:t>za 1 m²</w:t>
      </w:r>
      <w:r w:rsidR="00930719" w:rsidRPr="00E11497">
        <w:rPr>
          <w:rFonts w:ascii="Arial" w:hAnsi="Arial" w:cs="Arial"/>
          <w:bCs/>
        </w:rPr>
        <w:t xml:space="preserve"> opraveného povrchu komunikace</w:t>
      </w:r>
      <w:r w:rsidR="00852EE4" w:rsidRPr="00E11497">
        <w:rPr>
          <w:rFonts w:ascii="Arial" w:hAnsi="Arial" w:cs="Arial"/>
          <w:bCs/>
        </w:rPr>
        <w:t>.</w:t>
      </w:r>
    </w:p>
    <w:p w:rsidR="001651BD" w:rsidRPr="001651BD" w:rsidRDefault="001651BD" w:rsidP="00490E8A">
      <w:pPr>
        <w:numPr>
          <w:ilvl w:val="0"/>
          <w:numId w:val="25"/>
        </w:numPr>
        <w:spacing w:before="60"/>
        <w:ind w:left="284" w:hanging="284"/>
        <w:jc w:val="both"/>
        <w:rPr>
          <w:rFonts w:ascii="Arial" w:hAnsi="Arial" w:cs="Arial"/>
          <w:bCs/>
        </w:rPr>
      </w:pPr>
      <w:r w:rsidRPr="001651BD">
        <w:rPr>
          <w:rFonts w:ascii="Arial" w:hAnsi="Arial" w:cs="Arial"/>
        </w:rPr>
        <w:t>K ceně díla je zhotovitel oprávněn účtovat daň z přidané hodnoty v souladu s příslušnými právními předpisy.</w:t>
      </w:r>
    </w:p>
    <w:p w:rsidR="00E05BEE" w:rsidRPr="00EC5B51" w:rsidRDefault="001651BD" w:rsidP="00490E8A">
      <w:pPr>
        <w:widowControl w:val="0"/>
        <w:numPr>
          <w:ilvl w:val="0"/>
          <w:numId w:val="25"/>
        </w:numPr>
        <w:spacing w:before="60"/>
        <w:ind w:left="284" w:right="142" w:hanging="284"/>
        <w:jc w:val="both"/>
        <w:rPr>
          <w:rFonts w:ascii="Arial" w:hAnsi="Arial" w:cs="Arial"/>
          <w:b/>
        </w:rPr>
      </w:pPr>
      <w:r w:rsidRPr="003426C2">
        <w:rPr>
          <w:rFonts w:ascii="Arial" w:hAnsi="Arial" w:cs="Arial"/>
        </w:rPr>
        <w:t xml:space="preserve">Cena platí jako nejvýše přípustná po celou dobu trvání rámcové </w:t>
      </w:r>
      <w:r w:rsidR="00490E8A">
        <w:rPr>
          <w:rFonts w:ascii="Arial" w:hAnsi="Arial" w:cs="Arial"/>
        </w:rPr>
        <w:t>dohody</w:t>
      </w:r>
      <w:r w:rsidRPr="003426C2">
        <w:rPr>
          <w:rFonts w:ascii="Arial" w:hAnsi="Arial" w:cs="Arial"/>
        </w:rPr>
        <w:t xml:space="preserve"> a obsah</w:t>
      </w:r>
      <w:r w:rsidR="00E05BEE" w:rsidRPr="003426C2">
        <w:rPr>
          <w:rFonts w:ascii="Arial" w:hAnsi="Arial" w:cs="Arial"/>
        </w:rPr>
        <w:t>uje</w:t>
      </w:r>
      <w:r w:rsidRPr="003426C2">
        <w:rPr>
          <w:rFonts w:ascii="Arial" w:hAnsi="Arial" w:cs="Arial"/>
        </w:rPr>
        <w:t xml:space="preserve"> veškeré náklady</w:t>
      </w:r>
      <w:r w:rsidR="00E04E30" w:rsidRPr="003426C2">
        <w:rPr>
          <w:rFonts w:ascii="Arial" w:hAnsi="Arial" w:cs="Arial"/>
        </w:rPr>
        <w:t xml:space="preserve">, práce, dodávky a činnosti, rizika, zisky a finanční vlivy (např. </w:t>
      </w:r>
      <w:r w:rsidR="00594374" w:rsidRPr="003426C2">
        <w:rPr>
          <w:rFonts w:ascii="Arial" w:hAnsi="Arial" w:cs="Arial"/>
        </w:rPr>
        <w:t>inflace) zhotovitele</w:t>
      </w:r>
      <w:r w:rsidRPr="003426C2">
        <w:rPr>
          <w:rFonts w:ascii="Arial" w:hAnsi="Arial" w:cs="Arial"/>
        </w:rPr>
        <w:t xml:space="preserve"> včetně nákladů na dopravu a administraci.</w:t>
      </w:r>
    </w:p>
    <w:p w:rsidR="00BD1C1B" w:rsidRPr="00BD1C1B" w:rsidRDefault="00EC5B51" w:rsidP="00490E8A">
      <w:pPr>
        <w:widowControl w:val="0"/>
        <w:numPr>
          <w:ilvl w:val="0"/>
          <w:numId w:val="25"/>
        </w:numPr>
        <w:spacing w:before="60"/>
        <w:ind w:left="284" w:right="142" w:hanging="284"/>
        <w:jc w:val="both"/>
        <w:rPr>
          <w:rFonts w:ascii="Arial" w:hAnsi="Arial" w:cs="Arial"/>
          <w:b/>
          <w:sz w:val="22"/>
          <w:szCs w:val="22"/>
        </w:rPr>
      </w:pPr>
      <w:r w:rsidRPr="00BD1C1B">
        <w:rPr>
          <w:rFonts w:ascii="Arial" w:hAnsi="Arial" w:cs="Arial"/>
        </w:rPr>
        <w:t>Zhotovitel na sebe přebírá nebezpečí změny okolností dle § 2620 odst. 2 zák. č. 89/2012 Sb., občanský zákoník, ve znění pozdějších předpisů. Nastala-li by zcela mimořádná nepředvídatelná okolnost, která dokončení díla podstatně ztěžuje, nemůže zhotovitel žádat o zvýšení ceny za dílo, anebo o zrušení smlouvy.</w:t>
      </w:r>
    </w:p>
    <w:p w:rsidR="00BD1C1B" w:rsidRPr="00BD1C1B" w:rsidRDefault="00BD1C1B" w:rsidP="00BD1C1B">
      <w:pPr>
        <w:widowControl w:val="0"/>
        <w:spacing w:before="120" w:after="60"/>
        <w:ind w:left="1140" w:right="142"/>
        <w:jc w:val="center"/>
        <w:rPr>
          <w:rFonts w:ascii="Arial" w:hAnsi="Arial" w:cs="Arial"/>
          <w:b/>
          <w:sz w:val="22"/>
          <w:szCs w:val="22"/>
        </w:rPr>
      </w:pPr>
    </w:p>
    <w:p w:rsidR="00BD1C1B" w:rsidRPr="00BD1C1B" w:rsidRDefault="00BD1C1B" w:rsidP="00BD1C1B">
      <w:pPr>
        <w:widowControl w:val="0"/>
        <w:spacing w:before="120" w:after="60"/>
        <w:ind w:left="1140" w:right="142"/>
        <w:jc w:val="center"/>
        <w:rPr>
          <w:rFonts w:ascii="Arial" w:hAnsi="Arial" w:cs="Arial"/>
          <w:b/>
          <w:sz w:val="22"/>
          <w:szCs w:val="22"/>
        </w:rPr>
      </w:pPr>
    </w:p>
    <w:p w:rsidR="0075023C" w:rsidRPr="00BD1C1B" w:rsidRDefault="0075023C" w:rsidP="00BD1C1B">
      <w:pPr>
        <w:widowControl w:val="0"/>
        <w:spacing w:before="120" w:after="60"/>
        <w:ind w:right="142"/>
        <w:jc w:val="center"/>
        <w:rPr>
          <w:rFonts w:ascii="Arial" w:hAnsi="Arial" w:cs="Arial"/>
          <w:b/>
          <w:sz w:val="22"/>
          <w:szCs w:val="22"/>
        </w:rPr>
      </w:pPr>
      <w:r w:rsidRPr="00BD1C1B">
        <w:rPr>
          <w:rFonts w:ascii="Arial" w:hAnsi="Arial" w:cs="Arial"/>
          <w:b/>
          <w:sz w:val="22"/>
          <w:szCs w:val="22"/>
        </w:rPr>
        <w:t>V.</w:t>
      </w:r>
    </w:p>
    <w:p w:rsidR="0075023C" w:rsidRPr="0075023C" w:rsidRDefault="0075023C" w:rsidP="007C5DDC">
      <w:pPr>
        <w:spacing w:after="120"/>
        <w:jc w:val="center"/>
        <w:rPr>
          <w:rFonts w:ascii="Arial" w:hAnsi="Arial" w:cs="Arial"/>
          <w:b/>
          <w:u w:val="single"/>
        </w:rPr>
      </w:pPr>
      <w:r w:rsidRPr="007C5DDC">
        <w:rPr>
          <w:rFonts w:ascii="Arial" w:hAnsi="Arial" w:cs="Arial"/>
          <w:b/>
          <w:sz w:val="22"/>
          <w:szCs w:val="22"/>
          <w:u w:val="single"/>
        </w:rPr>
        <w:t>Platební podmínky</w:t>
      </w:r>
    </w:p>
    <w:p w:rsidR="0075023C" w:rsidRPr="0075023C" w:rsidRDefault="0075023C" w:rsidP="007C5DDC">
      <w:pPr>
        <w:numPr>
          <w:ilvl w:val="0"/>
          <w:numId w:val="26"/>
        </w:numPr>
        <w:tabs>
          <w:tab w:val="clear" w:pos="360"/>
        </w:tabs>
        <w:spacing w:before="60" w:after="60"/>
        <w:ind w:left="284" w:hanging="284"/>
        <w:jc w:val="both"/>
        <w:rPr>
          <w:rFonts w:ascii="Arial" w:hAnsi="Arial" w:cs="Arial"/>
        </w:rPr>
      </w:pPr>
      <w:r w:rsidRPr="0075023C">
        <w:rPr>
          <w:rFonts w:ascii="Arial" w:hAnsi="Arial" w:cs="Arial"/>
        </w:rPr>
        <w:t xml:space="preserve">Zhotovitel je povinen </w:t>
      </w:r>
      <w:r w:rsidRPr="0075023C">
        <w:rPr>
          <w:rFonts w:ascii="Arial" w:hAnsi="Arial" w:cs="Arial"/>
          <w:color w:val="000000"/>
        </w:rPr>
        <w:t>vystavit daňový doklad - fakturu</w:t>
      </w:r>
      <w:r w:rsidRPr="0075023C">
        <w:rPr>
          <w:rFonts w:ascii="Arial" w:hAnsi="Arial" w:cs="Arial"/>
        </w:rPr>
        <w:t xml:space="preserve">  za zhotovené dílo provedené na základě jednotlivé objednávky objednatele do 10 dnů po jeho předání objednateli bez vad a nedodělků </w:t>
      </w:r>
      <w:r w:rsidR="00D32281">
        <w:rPr>
          <w:rFonts w:ascii="Arial" w:hAnsi="Arial" w:cs="Arial"/>
        </w:rPr>
        <w:br/>
      </w:r>
      <w:r w:rsidRPr="0075023C">
        <w:rPr>
          <w:rFonts w:ascii="Arial" w:hAnsi="Arial" w:cs="Arial"/>
        </w:rPr>
        <w:t>a odsouhlasení předávacího protokolu k tomuto dílu objednatelem.</w:t>
      </w:r>
    </w:p>
    <w:p w:rsidR="0075023C" w:rsidRPr="0075023C" w:rsidRDefault="0075023C" w:rsidP="00BD1C1B">
      <w:pPr>
        <w:numPr>
          <w:ilvl w:val="0"/>
          <w:numId w:val="26"/>
        </w:numPr>
        <w:tabs>
          <w:tab w:val="clear" w:pos="360"/>
        </w:tabs>
        <w:spacing w:before="60" w:after="60"/>
        <w:ind w:left="284" w:hanging="284"/>
        <w:jc w:val="both"/>
        <w:rPr>
          <w:rFonts w:ascii="Arial" w:hAnsi="Arial" w:cs="Arial"/>
        </w:rPr>
      </w:pPr>
      <w:r w:rsidRPr="0075023C">
        <w:rPr>
          <w:rFonts w:ascii="Arial" w:hAnsi="Arial" w:cs="Arial"/>
        </w:rPr>
        <w:t>Podmínkou úhrady jakékoliv částky objednatelem zhotoviteli je věcná správnost všech údajů uvedených na daňových dokladech a účetní úplnost vyžadovaná zákonem o účetnictví. Součástí každého daňového dokladu budou doklady nutné k předání díla uvedené v</w:t>
      </w:r>
      <w:r w:rsidR="0048243C">
        <w:rPr>
          <w:rFonts w:ascii="Arial" w:hAnsi="Arial" w:cs="Arial"/>
        </w:rPr>
        <w:t xml:space="preserve"> </w:t>
      </w:r>
      <w:r w:rsidRPr="0075023C">
        <w:rPr>
          <w:rFonts w:ascii="Arial" w:hAnsi="Arial" w:cs="Arial"/>
        </w:rPr>
        <w:t xml:space="preserve">čl. </w:t>
      </w:r>
      <w:r w:rsidR="005A6243">
        <w:rPr>
          <w:rFonts w:ascii="Arial" w:hAnsi="Arial" w:cs="Arial"/>
        </w:rPr>
        <w:t>7 odst. 2</w:t>
      </w:r>
      <w:r w:rsidRPr="0075023C">
        <w:rPr>
          <w:rFonts w:ascii="Arial" w:hAnsi="Arial" w:cs="Arial"/>
        </w:rPr>
        <w:t xml:space="preserve"> této smlouvy. </w:t>
      </w:r>
    </w:p>
    <w:p w:rsidR="00A32E11" w:rsidRDefault="0075023C" w:rsidP="00BD1C1B">
      <w:pPr>
        <w:numPr>
          <w:ilvl w:val="0"/>
          <w:numId w:val="26"/>
        </w:numPr>
        <w:tabs>
          <w:tab w:val="clear" w:pos="360"/>
        </w:tabs>
        <w:spacing w:before="60" w:after="60"/>
        <w:ind w:left="284" w:hanging="284"/>
        <w:jc w:val="both"/>
        <w:rPr>
          <w:rFonts w:ascii="Arial" w:hAnsi="Arial" w:cs="Arial"/>
        </w:rPr>
      </w:pPr>
      <w:r w:rsidRPr="0075023C">
        <w:rPr>
          <w:rFonts w:ascii="Arial" w:hAnsi="Arial" w:cs="Arial"/>
        </w:rPr>
        <w:t>Splatnost všech daňových dokladů dohodly smluvní strany na 30</w:t>
      </w:r>
      <w:r w:rsidRPr="0075023C">
        <w:rPr>
          <w:rFonts w:ascii="Arial" w:hAnsi="Arial" w:cs="Arial"/>
          <w:color w:val="FF0000"/>
        </w:rPr>
        <w:t xml:space="preserve"> </w:t>
      </w:r>
      <w:r w:rsidRPr="0075023C">
        <w:rPr>
          <w:rFonts w:ascii="Arial" w:hAnsi="Arial" w:cs="Arial"/>
        </w:rPr>
        <w:t>dnů ode dne doručení daňového dokladu objednateli, když dnem splnění se rozumí den připsání příslušné částky na účet zhotovitele.</w:t>
      </w:r>
    </w:p>
    <w:p w:rsidR="003E05BB" w:rsidRPr="003E05BB" w:rsidRDefault="003E05BB" w:rsidP="00BD1C1B">
      <w:pPr>
        <w:widowControl w:val="0"/>
        <w:numPr>
          <w:ilvl w:val="0"/>
          <w:numId w:val="26"/>
        </w:numPr>
        <w:tabs>
          <w:tab w:val="clear" w:pos="360"/>
        </w:tabs>
        <w:spacing w:before="60" w:after="60"/>
        <w:ind w:left="284" w:right="142" w:hanging="284"/>
        <w:jc w:val="both"/>
        <w:rPr>
          <w:rFonts w:ascii="Arial" w:hAnsi="Arial" w:cs="Arial"/>
          <w:b/>
        </w:rPr>
      </w:pPr>
      <w:r w:rsidRPr="00E11497">
        <w:rPr>
          <w:rFonts w:ascii="Arial" w:hAnsi="Arial" w:cs="Arial"/>
        </w:rPr>
        <w:t xml:space="preserve">Daňový doklad/faktura vystavená zhotovitelem musí mj. obsahovat systémové číslo </w:t>
      </w:r>
      <w:r w:rsidRPr="00E11497">
        <w:rPr>
          <w:rFonts w:ascii="Arial" w:hAnsi="Arial" w:cs="Arial"/>
        </w:rPr>
        <w:br/>
        <w:t xml:space="preserve">veřejné zakázky </w:t>
      </w:r>
      <w:r w:rsidR="00763332">
        <w:rPr>
          <w:rFonts w:ascii="Arial" w:hAnsi="Arial" w:cs="Arial"/>
          <w:b/>
          <w:bCs/>
        </w:rPr>
        <w:t>P16</w:t>
      </w:r>
      <w:r w:rsidRPr="00E11497">
        <w:rPr>
          <w:rFonts w:ascii="Arial" w:hAnsi="Arial" w:cs="Arial"/>
          <w:b/>
          <w:bCs/>
        </w:rPr>
        <w:t>V00000</w:t>
      </w:r>
      <w:r>
        <w:rPr>
          <w:rFonts w:ascii="Arial" w:hAnsi="Arial" w:cs="Arial"/>
          <w:b/>
          <w:bCs/>
        </w:rPr>
        <w:t>105.</w:t>
      </w:r>
    </w:p>
    <w:p w:rsidR="0075023C" w:rsidRPr="007C5DDC" w:rsidRDefault="0075023C" w:rsidP="007C5DDC">
      <w:pPr>
        <w:widowControl w:val="0"/>
        <w:spacing w:before="120"/>
        <w:ind w:left="1140" w:right="142" w:hanging="1140"/>
        <w:jc w:val="center"/>
        <w:rPr>
          <w:rFonts w:ascii="Arial" w:hAnsi="Arial" w:cs="Arial"/>
          <w:b/>
          <w:sz w:val="22"/>
          <w:szCs w:val="22"/>
        </w:rPr>
      </w:pPr>
      <w:r w:rsidRPr="007C5DDC">
        <w:rPr>
          <w:rFonts w:ascii="Arial" w:hAnsi="Arial" w:cs="Arial"/>
          <w:b/>
          <w:sz w:val="22"/>
          <w:szCs w:val="22"/>
        </w:rPr>
        <w:t>VI.</w:t>
      </w:r>
    </w:p>
    <w:p w:rsidR="0075023C" w:rsidRPr="007C5DDC" w:rsidRDefault="0075023C" w:rsidP="007C5DDC">
      <w:pPr>
        <w:spacing w:after="120"/>
        <w:jc w:val="center"/>
        <w:rPr>
          <w:rFonts w:ascii="Arial" w:hAnsi="Arial" w:cs="Arial"/>
          <w:b/>
          <w:sz w:val="22"/>
          <w:szCs w:val="22"/>
          <w:u w:val="single"/>
        </w:rPr>
      </w:pPr>
      <w:r w:rsidRPr="007C5DDC">
        <w:rPr>
          <w:rFonts w:ascii="Arial" w:hAnsi="Arial" w:cs="Arial"/>
          <w:b/>
          <w:sz w:val="22"/>
          <w:szCs w:val="22"/>
          <w:u w:val="single"/>
        </w:rPr>
        <w:t>Podmínky provádění díla</w:t>
      </w:r>
    </w:p>
    <w:p w:rsidR="0075023C" w:rsidRDefault="0075023C" w:rsidP="00BD1C1B">
      <w:pPr>
        <w:pStyle w:val="Zkladntext"/>
        <w:widowControl/>
        <w:numPr>
          <w:ilvl w:val="0"/>
          <w:numId w:val="27"/>
        </w:numPr>
        <w:tabs>
          <w:tab w:val="clear" w:pos="360"/>
        </w:tabs>
        <w:autoSpaceDE/>
        <w:autoSpaceDN/>
        <w:spacing w:before="60" w:after="60"/>
        <w:ind w:left="284" w:hanging="284"/>
      </w:pPr>
      <w:r w:rsidRPr="0075023C">
        <w:t xml:space="preserve">Zhotovitel je povinen provádět dílo odborně a v souladu se svými povinnostmi vyplývajícími z této </w:t>
      </w:r>
      <w:r w:rsidR="00E67967" w:rsidRPr="0075023C">
        <w:t>smlouvy</w:t>
      </w:r>
      <w:r w:rsidR="00E67967">
        <w:t>,</w:t>
      </w:r>
      <w:r w:rsidR="00E67967" w:rsidRPr="0075023C">
        <w:t xml:space="preserve"> platných</w:t>
      </w:r>
      <w:r w:rsidRPr="0075023C">
        <w:t xml:space="preserve"> technických podmínek</w:t>
      </w:r>
      <w:r>
        <w:t xml:space="preserve"> a platných norem ČSN</w:t>
      </w:r>
      <w:r w:rsidRPr="0075023C">
        <w:t>.</w:t>
      </w:r>
    </w:p>
    <w:p w:rsidR="0075023C" w:rsidRPr="0075023C" w:rsidRDefault="0075023C" w:rsidP="00BF7452">
      <w:pPr>
        <w:pStyle w:val="Zkladntext"/>
        <w:spacing w:before="120"/>
        <w:ind w:firstLine="284"/>
      </w:pPr>
      <w:r w:rsidRPr="0075023C">
        <w:rPr>
          <w:u w:val="single"/>
        </w:rPr>
        <w:t>Dále si zhotovitel na svůj náklad zajistí</w:t>
      </w:r>
      <w:r w:rsidRPr="0075023C">
        <w:t>:</w:t>
      </w:r>
    </w:p>
    <w:p w:rsidR="0075023C" w:rsidRPr="0075023C" w:rsidRDefault="0075023C" w:rsidP="00BD1C1B">
      <w:pPr>
        <w:pStyle w:val="Zkladntext"/>
        <w:numPr>
          <w:ilvl w:val="0"/>
          <w:numId w:val="16"/>
        </w:numPr>
        <w:tabs>
          <w:tab w:val="clear" w:pos="786"/>
          <w:tab w:val="left" w:pos="1134"/>
        </w:tabs>
        <w:suppressAutoHyphens/>
        <w:autoSpaceDE/>
        <w:autoSpaceDN/>
        <w:spacing w:before="120"/>
        <w:ind w:left="567" w:hanging="283"/>
      </w:pPr>
      <w:r w:rsidRPr="0075023C">
        <w:t xml:space="preserve">zajištění instalace a údržby přechodného dopravního značení (v případě záboru veřejného prostranství) a ostatních bezpečnostních opatření spojených s provedením díla a zabezpečením pracovišť, </w:t>
      </w:r>
      <w:r w:rsidR="000272F5">
        <w:t>včetně případného povolení ke zvláštnímu užívání komunikací</w:t>
      </w:r>
      <w:r w:rsidR="00BD2985">
        <w:t>,</w:t>
      </w:r>
    </w:p>
    <w:p w:rsidR="0075023C" w:rsidRPr="007D32CF" w:rsidRDefault="0075023C" w:rsidP="00BD1C1B">
      <w:pPr>
        <w:pStyle w:val="Zkladntext"/>
        <w:numPr>
          <w:ilvl w:val="0"/>
          <w:numId w:val="16"/>
        </w:numPr>
        <w:tabs>
          <w:tab w:val="clear" w:pos="786"/>
          <w:tab w:val="left" w:pos="1134"/>
        </w:tabs>
        <w:suppressAutoHyphens/>
        <w:autoSpaceDE/>
        <w:autoSpaceDN/>
        <w:ind w:left="567" w:hanging="283"/>
      </w:pPr>
      <w:r w:rsidRPr="007D32CF">
        <w:t>zařízení pracoviště, včetně zajištění odběru všech potřebných medií, si po dobu plnění předmětu díla zajišťuje a hradí zhotovitel</w:t>
      </w:r>
      <w:r w:rsidR="00BD2985">
        <w:t>,</w:t>
      </w:r>
      <w:r w:rsidRPr="007D32CF">
        <w:t xml:space="preserve"> </w:t>
      </w:r>
    </w:p>
    <w:p w:rsidR="00621597" w:rsidRPr="007D32CF" w:rsidRDefault="00621597" w:rsidP="00BD1C1B">
      <w:pPr>
        <w:pStyle w:val="Zkladntext"/>
        <w:numPr>
          <w:ilvl w:val="0"/>
          <w:numId w:val="16"/>
        </w:numPr>
        <w:tabs>
          <w:tab w:val="clear" w:pos="786"/>
        </w:tabs>
        <w:autoSpaceDE/>
        <w:autoSpaceDN/>
        <w:spacing w:line="240" w:lineRule="exact"/>
        <w:ind w:left="567" w:hanging="283"/>
        <w:rPr>
          <w:noProof/>
        </w:rPr>
      </w:pPr>
      <w:r w:rsidRPr="007D32CF">
        <w:rPr>
          <w:noProof/>
        </w:rPr>
        <w:t>zajištění dopravního značení k dopravním omezením, jejich údržba a přemisťování a následné odstranění,</w:t>
      </w:r>
    </w:p>
    <w:p w:rsidR="00621597" w:rsidRPr="007D32CF" w:rsidRDefault="00621597" w:rsidP="00BD1C1B">
      <w:pPr>
        <w:pStyle w:val="Zkladntext"/>
        <w:numPr>
          <w:ilvl w:val="0"/>
          <w:numId w:val="16"/>
        </w:numPr>
        <w:tabs>
          <w:tab w:val="clear" w:pos="786"/>
        </w:tabs>
        <w:autoSpaceDE/>
        <w:autoSpaceDN/>
        <w:spacing w:line="240" w:lineRule="exact"/>
        <w:ind w:left="567" w:hanging="283"/>
        <w:rPr>
          <w:noProof/>
        </w:rPr>
      </w:pPr>
      <w:r w:rsidRPr="007D32CF">
        <w:rPr>
          <w:noProof/>
        </w:rPr>
        <w:t xml:space="preserve">zajištění a provedení všech nutných zkoušek dle ČSN případně jiných norem, revizí vztahujících se k prováděnému </w:t>
      </w:r>
      <w:r w:rsidR="000272F5">
        <w:rPr>
          <w:rStyle w:val="ZkladntextChar"/>
        </w:rPr>
        <w:t>dílu</w:t>
      </w:r>
      <w:r w:rsidRPr="007D32CF">
        <w:rPr>
          <w:noProof/>
        </w:rPr>
        <w:t xml:space="preserve"> včetně pořízení protokolů,</w:t>
      </w:r>
    </w:p>
    <w:p w:rsidR="00621597" w:rsidRPr="007D32CF" w:rsidRDefault="00621597" w:rsidP="00BD1C1B">
      <w:pPr>
        <w:pStyle w:val="Zkladntext"/>
        <w:numPr>
          <w:ilvl w:val="0"/>
          <w:numId w:val="16"/>
        </w:numPr>
        <w:tabs>
          <w:tab w:val="clear" w:pos="786"/>
        </w:tabs>
        <w:autoSpaceDE/>
        <w:autoSpaceDN/>
        <w:spacing w:line="240" w:lineRule="exact"/>
        <w:ind w:left="567" w:hanging="283"/>
        <w:rPr>
          <w:noProof/>
        </w:rPr>
      </w:pPr>
      <w:r w:rsidRPr="007D32CF">
        <w:rPr>
          <w:noProof/>
        </w:rPr>
        <w:t xml:space="preserve">zajištění a předání atestů a dokladů o požadovaných vlastnostech výrobků k předání </w:t>
      </w:r>
      <w:r w:rsidR="00A45A62">
        <w:rPr>
          <w:rStyle w:val="ZkladntextChar"/>
        </w:rPr>
        <w:t>díla</w:t>
      </w:r>
      <w:r w:rsidRPr="007D32CF">
        <w:rPr>
          <w:noProof/>
        </w:rPr>
        <w:t xml:space="preserve"> (včetně případných prohlášení o s</w:t>
      </w:r>
      <w:r w:rsidR="00961D6F">
        <w:rPr>
          <w:noProof/>
        </w:rPr>
        <w:t xml:space="preserve">hodě dle zákona č. 22/1997 Sb. </w:t>
      </w:r>
      <w:r w:rsidRPr="007D32CF">
        <w:rPr>
          <w:noProof/>
        </w:rPr>
        <w:t>o technických požadavcích na výrobky)</w:t>
      </w:r>
      <w:r w:rsidR="00BD2985">
        <w:rPr>
          <w:noProof/>
        </w:rPr>
        <w:t>,</w:t>
      </w:r>
    </w:p>
    <w:p w:rsidR="00621597" w:rsidRDefault="00621597" w:rsidP="00BD1C1B">
      <w:pPr>
        <w:numPr>
          <w:ilvl w:val="0"/>
          <w:numId w:val="16"/>
        </w:numPr>
        <w:tabs>
          <w:tab w:val="clear" w:pos="786"/>
        </w:tabs>
        <w:overflowPunct w:val="0"/>
        <w:autoSpaceDE w:val="0"/>
        <w:autoSpaceDN w:val="0"/>
        <w:adjustRightInd w:val="0"/>
        <w:spacing w:line="240" w:lineRule="exact"/>
        <w:ind w:left="567" w:right="-49" w:hanging="283"/>
        <w:jc w:val="both"/>
        <w:textAlignment w:val="baseline"/>
        <w:rPr>
          <w:rFonts w:ascii="Arial" w:hAnsi="Arial" w:cs="Arial"/>
        </w:rPr>
      </w:pPr>
      <w:r w:rsidRPr="007D32CF">
        <w:rPr>
          <w:rFonts w:ascii="Arial" w:hAnsi="Arial" w:cs="Arial"/>
        </w:rPr>
        <w:t>úklid staveniště před protokolárním předáním a převzetím díla.</w:t>
      </w:r>
    </w:p>
    <w:p w:rsidR="0075023C" w:rsidRPr="007D32CF" w:rsidRDefault="0075023C" w:rsidP="00BD1C1B">
      <w:pPr>
        <w:pStyle w:val="Zkladntext"/>
        <w:widowControl/>
        <w:numPr>
          <w:ilvl w:val="0"/>
          <w:numId w:val="27"/>
        </w:numPr>
        <w:tabs>
          <w:tab w:val="clear" w:pos="360"/>
        </w:tabs>
        <w:autoSpaceDE/>
        <w:autoSpaceDN/>
        <w:spacing w:before="60" w:after="60"/>
        <w:ind w:left="284" w:hanging="284"/>
      </w:pPr>
      <w:r w:rsidRPr="007D32CF">
        <w:t xml:space="preserve">Zhotovitel je povinen v místě provádění zachovávat čistotu a pořádek, neprodleně odstraňovat na svůj náklad odpady a nečistoty vzniklé v souvislosti s prováděním díla, neznečišťovat veřejné prostory </w:t>
      </w:r>
      <w:r w:rsidR="00DC42F2">
        <w:br/>
      </w:r>
      <w:r w:rsidRPr="007D32CF">
        <w:t xml:space="preserve">a v případě jejich znečištění je uklízet. </w:t>
      </w:r>
    </w:p>
    <w:p w:rsidR="0075023C" w:rsidRPr="007D32CF" w:rsidRDefault="0075023C" w:rsidP="00BD1C1B">
      <w:pPr>
        <w:pStyle w:val="Zkladntext"/>
        <w:widowControl/>
        <w:numPr>
          <w:ilvl w:val="0"/>
          <w:numId w:val="27"/>
        </w:numPr>
        <w:tabs>
          <w:tab w:val="clear" w:pos="360"/>
        </w:tabs>
        <w:autoSpaceDE/>
        <w:autoSpaceDN/>
        <w:spacing w:before="60" w:after="60"/>
        <w:ind w:left="284" w:hanging="284"/>
      </w:pPr>
      <w:r w:rsidRPr="007D32CF">
        <w:t xml:space="preserve">Zhotovitel zajistí dodržování předpisů ekologických, bezpečnostních, ochrany a organizace práce, požární ochrany apod. všemi svými pracovníky pověřenými prováděním díla a rovněž i pracovníky případných subdodavatelů včetně používání ochranných pomůcek. Škody způsobené nedodržením předpisů o bezpečnosti práce a ochraně zdraví při práci zhotovitelem nebo jeho subdodavatelů hradí beze zbytku zhotovitel. </w:t>
      </w:r>
    </w:p>
    <w:p w:rsidR="0075023C" w:rsidRPr="007D32CF" w:rsidRDefault="0075023C" w:rsidP="00BD1C1B">
      <w:pPr>
        <w:pStyle w:val="Zkladntext"/>
        <w:widowControl/>
        <w:numPr>
          <w:ilvl w:val="0"/>
          <w:numId w:val="27"/>
        </w:numPr>
        <w:tabs>
          <w:tab w:val="clear" w:pos="360"/>
        </w:tabs>
        <w:autoSpaceDE/>
        <w:autoSpaceDN/>
        <w:spacing w:before="60" w:after="60"/>
        <w:ind w:left="284" w:hanging="284"/>
      </w:pPr>
      <w:r w:rsidRPr="007D32CF">
        <w:t xml:space="preserve">Zhotovitel je povinen likvidovat odpady související s prováděním díla v souladu se zákonem </w:t>
      </w:r>
      <w:r w:rsidRPr="007D32CF">
        <w:br/>
        <w:t>č. 185/2001 Sb., o odpadech v platném znění, a v souladu s předpisy souvisejícími.</w:t>
      </w:r>
    </w:p>
    <w:p w:rsidR="0075023C" w:rsidRPr="007D32CF" w:rsidRDefault="0075023C" w:rsidP="00BD1C1B">
      <w:pPr>
        <w:numPr>
          <w:ilvl w:val="0"/>
          <w:numId w:val="27"/>
        </w:numPr>
        <w:tabs>
          <w:tab w:val="clear" w:pos="360"/>
        </w:tabs>
        <w:spacing w:before="60" w:after="60"/>
        <w:ind w:left="284" w:hanging="284"/>
        <w:jc w:val="both"/>
        <w:rPr>
          <w:rFonts w:ascii="Arial" w:hAnsi="Arial" w:cs="Arial"/>
        </w:rPr>
      </w:pPr>
      <w:r w:rsidRPr="007D32CF">
        <w:rPr>
          <w:rFonts w:ascii="Arial" w:hAnsi="Arial" w:cs="Arial"/>
        </w:rPr>
        <w:t>Objednatel je oprávněn prostřednictvím svých jmenovaných pracovníků viz čl. XI odst. 3) této smlouvy</w:t>
      </w:r>
      <w:r w:rsidR="00BF4919">
        <w:rPr>
          <w:rFonts w:ascii="Arial" w:hAnsi="Arial" w:cs="Arial"/>
        </w:rPr>
        <w:t xml:space="preserve"> nebo jím pověřených osob</w:t>
      </w:r>
      <w:r w:rsidRPr="007D32CF">
        <w:rPr>
          <w:rFonts w:ascii="Arial" w:hAnsi="Arial" w:cs="Arial"/>
        </w:rPr>
        <w:t xml:space="preserve">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p>
    <w:p w:rsidR="0075023C" w:rsidRPr="007D32CF" w:rsidRDefault="0075023C" w:rsidP="00BD1C1B">
      <w:pPr>
        <w:numPr>
          <w:ilvl w:val="0"/>
          <w:numId w:val="27"/>
        </w:numPr>
        <w:tabs>
          <w:tab w:val="clear" w:pos="360"/>
        </w:tabs>
        <w:spacing w:before="60" w:after="60"/>
        <w:ind w:left="284" w:hanging="284"/>
        <w:jc w:val="both"/>
        <w:rPr>
          <w:rFonts w:ascii="Arial" w:hAnsi="Arial" w:cs="Arial"/>
        </w:rPr>
      </w:pPr>
      <w:r w:rsidRPr="007D32CF">
        <w:rPr>
          <w:rFonts w:ascii="Arial" w:hAnsi="Arial" w:cs="Arial"/>
        </w:rPr>
        <w:t>Zhotovitel odpovídá za věcné a odborně správné provedení prací, dále za to, že dílo má obvyklé vlastnosti, je způsobilé k užívání a je provedeno v souladu s obecně závaznými předpisy, dle závazných posudků a stanovisek. Kvalitativní požadavky budoucího díla jsou stanoveny příslušnými ČSN, včetně jejich nezávazných částí, dalšími obecně závaznými předpisy, mezinárodními, národními, regionálními a odvětvovými normami a požadavky objednatele.</w:t>
      </w:r>
    </w:p>
    <w:p w:rsidR="0075023C" w:rsidRPr="007D32CF" w:rsidRDefault="0075023C" w:rsidP="00BD1C1B">
      <w:pPr>
        <w:numPr>
          <w:ilvl w:val="0"/>
          <w:numId w:val="27"/>
        </w:numPr>
        <w:tabs>
          <w:tab w:val="clear" w:pos="360"/>
        </w:tabs>
        <w:spacing w:before="60" w:after="60"/>
        <w:ind w:left="284" w:hanging="284"/>
        <w:jc w:val="both"/>
        <w:rPr>
          <w:rFonts w:ascii="Arial" w:hAnsi="Arial" w:cs="Arial"/>
        </w:rPr>
      </w:pPr>
      <w:r w:rsidRPr="007D32CF">
        <w:rPr>
          <w:rFonts w:ascii="Arial" w:hAnsi="Arial" w:cs="Arial"/>
        </w:rPr>
        <w:t xml:space="preserve">Zhotovitel je povinen při realizaci díla použít jen výrobky a materiály, které mají takové vlastnosti, aby po celou dobu existence díla byla zaručena jejich mechanická pevnost, stabilita, požární bezpečnost a další vlastnosti obvyklé u příslušného druhu výrobků a materiálů. Při předání díla je zhotovitel povinen doložit u použitých materiálů a výrobků prohlášení o shodě a atesty platné pro ČR v souladu s čl. I této smlouvy. </w:t>
      </w:r>
    </w:p>
    <w:p w:rsidR="0075023C" w:rsidRPr="0075023C" w:rsidRDefault="0075023C" w:rsidP="00BD1C1B">
      <w:pPr>
        <w:numPr>
          <w:ilvl w:val="0"/>
          <w:numId w:val="27"/>
        </w:numPr>
        <w:tabs>
          <w:tab w:val="clear" w:pos="360"/>
        </w:tabs>
        <w:spacing w:before="60" w:after="60"/>
        <w:ind w:left="284" w:hanging="284"/>
        <w:jc w:val="both"/>
        <w:rPr>
          <w:rFonts w:ascii="Arial" w:hAnsi="Arial" w:cs="Arial"/>
        </w:rPr>
      </w:pPr>
      <w:r w:rsidRPr="007D32CF">
        <w:rPr>
          <w:rFonts w:ascii="Arial" w:hAnsi="Arial" w:cs="Arial"/>
        </w:rPr>
        <w:t>Pokud obecně závazné předpisy a normy nebo stanoviska oprávněných institucí stanoví provedení zkoušek nutných ke zprovoznění, musí být výsledek těchto zkoušek vyhovující a musí předcházet předání a převzetí díla bez vad a nedodělků. Za úplnost a správnost těchto zkoušek a jejich vý</w:t>
      </w:r>
      <w:r w:rsidRPr="0075023C">
        <w:rPr>
          <w:rFonts w:ascii="Arial" w:hAnsi="Arial" w:cs="Arial"/>
        </w:rPr>
        <w:t>sledek plně ručí zhotovitel. Tyto zkoušky provádí na svůj náklad.</w:t>
      </w:r>
    </w:p>
    <w:p w:rsidR="0075023C" w:rsidRPr="0075023C" w:rsidRDefault="0075023C" w:rsidP="00BD1C1B">
      <w:pPr>
        <w:pStyle w:val="Zkladntext"/>
        <w:widowControl/>
        <w:numPr>
          <w:ilvl w:val="0"/>
          <w:numId w:val="27"/>
        </w:numPr>
        <w:tabs>
          <w:tab w:val="clear" w:pos="360"/>
        </w:tabs>
        <w:autoSpaceDE/>
        <w:autoSpaceDN/>
        <w:spacing w:before="60" w:after="60"/>
        <w:ind w:left="284" w:hanging="284"/>
        <w:rPr>
          <w:color w:val="000000"/>
        </w:rPr>
      </w:pPr>
      <w:r w:rsidRPr="0075023C">
        <w:rPr>
          <w:color w:val="000000"/>
        </w:rPr>
        <w:t xml:space="preserve">Zhotovitel může pro splnění smlouvy využít i třetí osoby, jejichž seznam je povinen předložit před zahájením jednotlivého díla objednateli, bude-li jejich podíl na díle vyšší jak 10%. V tomto případě ručí za řádné plnění stejně, jako kdyby příslušné plnění prováděl sám. Objednatel si vyhrazuje právo na odsouhlasení jakýchkoliv </w:t>
      </w:r>
      <w:r w:rsidR="00DC42F2">
        <w:rPr>
          <w:color w:val="000000"/>
        </w:rPr>
        <w:t>pod</w:t>
      </w:r>
      <w:r w:rsidRPr="0075023C">
        <w:rPr>
          <w:color w:val="000000"/>
        </w:rPr>
        <w:t xml:space="preserve">dodavatelů zhotovitele, včetně práva předem odmítnout plnění zhotovitele prostřednictvím konkrétně určeného </w:t>
      </w:r>
      <w:r w:rsidR="00DC42F2">
        <w:rPr>
          <w:color w:val="000000"/>
        </w:rPr>
        <w:t>pod</w:t>
      </w:r>
      <w:r w:rsidRPr="0075023C">
        <w:rPr>
          <w:color w:val="000000"/>
        </w:rPr>
        <w:t>dodavatele.</w:t>
      </w:r>
    </w:p>
    <w:p w:rsidR="0075023C" w:rsidRDefault="0075023C" w:rsidP="00BD1C1B">
      <w:pPr>
        <w:pStyle w:val="Zkladntext"/>
        <w:widowControl/>
        <w:numPr>
          <w:ilvl w:val="0"/>
          <w:numId w:val="27"/>
        </w:numPr>
        <w:tabs>
          <w:tab w:val="clear" w:pos="360"/>
        </w:tabs>
        <w:autoSpaceDE/>
        <w:autoSpaceDN/>
        <w:spacing w:before="60" w:after="60"/>
        <w:ind w:left="284" w:hanging="426"/>
      </w:pPr>
      <w:r w:rsidRPr="0075023C">
        <w:t>Zhotovitel odpovídá objednateli a třetím osobám za škody vzniklé porušením jakýchkoliv povinností z této smlouvy a platných právních předpisů vyplývajících.</w:t>
      </w:r>
    </w:p>
    <w:p w:rsidR="00621597" w:rsidRPr="007C5DDC" w:rsidRDefault="00621597" w:rsidP="007C5DDC">
      <w:pPr>
        <w:spacing w:before="120"/>
        <w:jc w:val="center"/>
        <w:rPr>
          <w:rFonts w:ascii="Arial" w:hAnsi="Arial" w:cs="Arial"/>
          <w:b/>
          <w:sz w:val="22"/>
          <w:szCs w:val="22"/>
        </w:rPr>
      </w:pPr>
      <w:r w:rsidRPr="007C5DDC">
        <w:rPr>
          <w:rFonts w:ascii="Arial" w:hAnsi="Arial" w:cs="Arial"/>
          <w:b/>
          <w:sz w:val="22"/>
          <w:szCs w:val="22"/>
        </w:rPr>
        <w:t>VII.</w:t>
      </w:r>
    </w:p>
    <w:p w:rsidR="00621597" w:rsidRPr="007C5DDC" w:rsidRDefault="00621597" w:rsidP="007C5DDC">
      <w:pPr>
        <w:spacing w:after="120"/>
        <w:jc w:val="center"/>
        <w:rPr>
          <w:rFonts w:ascii="Arial" w:hAnsi="Arial" w:cs="Arial"/>
          <w:b/>
          <w:sz w:val="22"/>
          <w:szCs w:val="22"/>
          <w:u w:val="single"/>
        </w:rPr>
      </w:pPr>
      <w:r w:rsidRPr="007C5DDC">
        <w:rPr>
          <w:rFonts w:ascii="Arial" w:hAnsi="Arial" w:cs="Arial"/>
          <w:b/>
          <w:sz w:val="22"/>
          <w:szCs w:val="22"/>
          <w:u w:val="single"/>
        </w:rPr>
        <w:t>Předání a převzetí</w:t>
      </w:r>
    </w:p>
    <w:p w:rsidR="00621597" w:rsidRDefault="00621597" w:rsidP="00BD1C1B">
      <w:pPr>
        <w:numPr>
          <w:ilvl w:val="0"/>
          <w:numId w:val="28"/>
        </w:numPr>
        <w:spacing w:before="60" w:after="60"/>
        <w:ind w:left="284" w:hanging="284"/>
        <w:jc w:val="both"/>
        <w:rPr>
          <w:rFonts w:ascii="Arial" w:hAnsi="Arial" w:cs="Arial"/>
          <w:color w:val="000000"/>
        </w:rPr>
      </w:pPr>
      <w:r w:rsidRPr="00621597">
        <w:rPr>
          <w:rFonts w:ascii="Arial" w:hAnsi="Arial" w:cs="Arial"/>
          <w:color w:val="000000"/>
        </w:rPr>
        <w:t>Zhotovitel sdělí písemně objednateli, nejpozději do 3 dnů po zhotovení díla provedeného na základě jednotlivé objednávky, že dílo je již zhotoveno bez vad a nedodělků</w:t>
      </w:r>
      <w:r w:rsidR="00564F49">
        <w:rPr>
          <w:rFonts w:ascii="Arial" w:hAnsi="Arial" w:cs="Arial"/>
          <w:color w:val="000000"/>
        </w:rPr>
        <w:t xml:space="preserve"> a připraveno k protokolárnímu </w:t>
      </w:r>
      <w:r w:rsidRPr="00621597">
        <w:rPr>
          <w:rFonts w:ascii="Arial" w:hAnsi="Arial" w:cs="Arial"/>
          <w:color w:val="000000"/>
        </w:rPr>
        <w:t xml:space="preserve">předání. </w:t>
      </w:r>
    </w:p>
    <w:p w:rsidR="005A6243" w:rsidRPr="005A6243" w:rsidRDefault="00621597" w:rsidP="00BD1C1B">
      <w:pPr>
        <w:numPr>
          <w:ilvl w:val="0"/>
          <w:numId w:val="28"/>
        </w:numPr>
        <w:spacing w:before="60" w:after="60"/>
        <w:ind w:left="284" w:hanging="284"/>
        <w:jc w:val="both"/>
        <w:rPr>
          <w:rFonts w:ascii="Arial" w:hAnsi="Arial" w:cs="Arial"/>
          <w:iCs/>
          <w:color w:val="000000"/>
        </w:rPr>
      </w:pPr>
      <w:r w:rsidRPr="00621597">
        <w:rPr>
          <w:rFonts w:ascii="Arial" w:hAnsi="Arial" w:cs="Arial"/>
          <w:iCs/>
          <w:color w:val="000000"/>
        </w:rPr>
        <w:t>Objednatel převezme dílo bez vad a nedodělků do 3 dnů po přijetí písemné výzvy učiněné zhotovitelem dle odst. 1) tohoto článku této smlouvy. O úplném a bezvadném předání díla sepíší strany předávací protokol.</w:t>
      </w:r>
      <w:r w:rsidR="005A6243">
        <w:rPr>
          <w:rFonts w:ascii="Arial" w:hAnsi="Arial" w:cs="Arial"/>
          <w:iCs/>
          <w:color w:val="000000"/>
        </w:rPr>
        <w:t xml:space="preserve"> Součástí předávacího protokolu budou níže uvedené dokumenty:</w:t>
      </w:r>
    </w:p>
    <w:p w:rsidR="005A6243" w:rsidRPr="00E15408" w:rsidRDefault="005A6243" w:rsidP="00BD1C1B">
      <w:pPr>
        <w:pStyle w:val="Zkladntext"/>
        <w:spacing w:before="60"/>
        <w:ind w:left="567" w:hanging="283"/>
      </w:pPr>
      <w:r w:rsidRPr="00E15408">
        <w:t>a) prohlášení o shodě</w:t>
      </w:r>
      <w:r w:rsidR="00FD0230">
        <w:t>,</w:t>
      </w:r>
      <w:r w:rsidRPr="00E15408">
        <w:t xml:space="preserve"> </w:t>
      </w:r>
    </w:p>
    <w:p w:rsidR="00E15408" w:rsidRDefault="005A6243" w:rsidP="00BD1C1B">
      <w:pPr>
        <w:pStyle w:val="Zkladntext"/>
        <w:ind w:left="567" w:hanging="283"/>
      </w:pPr>
      <w:r w:rsidRPr="00E15408">
        <w:t>b) osvědčení o zkouškách použitých materiálů</w:t>
      </w:r>
      <w:r w:rsidR="00E15408" w:rsidRPr="00E15408">
        <w:t>,</w:t>
      </w:r>
    </w:p>
    <w:p w:rsidR="00FD0230" w:rsidRDefault="00FD0230" w:rsidP="00BD1C1B">
      <w:pPr>
        <w:pStyle w:val="Zkladntext"/>
        <w:ind w:left="567" w:hanging="283"/>
      </w:pPr>
      <w:r>
        <w:t xml:space="preserve">c) další </w:t>
      </w:r>
      <w:r w:rsidR="00D9610A">
        <w:t xml:space="preserve">nezbytné </w:t>
      </w:r>
      <w:r>
        <w:t xml:space="preserve">doklady dle TKP, kap. </w:t>
      </w:r>
      <w:r w:rsidR="0064167E">
        <w:t>8</w:t>
      </w:r>
      <w:r w:rsidR="00D9610A">
        <w:t>.</w:t>
      </w:r>
    </w:p>
    <w:p w:rsidR="00621597" w:rsidRPr="004C0135" w:rsidRDefault="00621597" w:rsidP="00BD1C1B">
      <w:pPr>
        <w:numPr>
          <w:ilvl w:val="0"/>
          <w:numId w:val="28"/>
        </w:numPr>
        <w:spacing w:before="60" w:after="60"/>
        <w:ind w:left="284" w:hanging="284"/>
        <w:jc w:val="both"/>
        <w:rPr>
          <w:rFonts w:ascii="Arial" w:hAnsi="Arial" w:cs="Arial"/>
        </w:rPr>
      </w:pPr>
      <w:r w:rsidRPr="004C0135">
        <w:rPr>
          <w:rFonts w:ascii="Arial" w:hAnsi="Arial" w:cs="Arial"/>
          <w:iCs/>
          <w:color w:val="000000"/>
        </w:rPr>
        <w:t xml:space="preserve">V případě, že objednatel odmítne dílo převzít, musí písemně nejpozději do 5 dnů ode dne, kdy odmítl dílo převzít sdělit zhotoviteli důvody, pro které dílo nepřevzal. </w:t>
      </w:r>
    </w:p>
    <w:p w:rsidR="00621597" w:rsidRPr="00621597" w:rsidRDefault="00621597" w:rsidP="00BD1C1B">
      <w:pPr>
        <w:numPr>
          <w:ilvl w:val="0"/>
          <w:numId w:val="28"/>
        </w:numPr>
        <w:spacing w:before="60" w:after="60"/>
        <w:ind w:left="284" w:hanging="284"/>
        <w:jc w:val="both"/>
        <w:rPr>
          <w:rFonts w:ascii="Arial" w:hAnsi="Arial" w:cs="Arial"/>
          <w:color w:val="000000"/>
        </w:rPr>
      </w:pPr>
      <w:r w:rsidRPr="00621597">
        <w:rPr>
          <w:rFonts w:ascii="Arial" w:hAnsi="Arial" w:cs="Arial"/>
          <w:color w:val="000000"/>
        </w:rPr>
        <w:t xml:space="preserve">Objednatel je povinen převzít od zhotovitele řádně dokončené dílo bez vad a nedodělků i před </w:t>
      </w:r>
      <w:r w:rsidR="00222F89">
        <w:rPr>
          <w:rFonts w:ascii="Arial" w:hAnsi="Arial" w:cs="Arial"/>
          <w:color w:val="000000"/>
        </w:rPr>
        <w:t>lhůtou pro</w:t>
      </w:r>
      <w:r w:rsidR="00222F89" w:rsidRPr="00621597">
        <w:rPr>
          <w:rFonts w:ascii="Arial" w:hAnsi="Arial" w:cs="Arial"/>
          <w:color w:val="000000"/>
        </w:rPr>
        <w:t xml:space="preserve"> </w:t>
      </w:r>
      <w:r w:rsidRPr="00621597">
        <w:rPr>
          <w:rFonts w:ascii="Arial" w:hAnsi="Arial" w:cs="Arial"/>
          <w:color w:val="000000"/>
        </w:rPr>
        <w:t>dokončení</w:t>
      </w:r>
      <w:r w:rsidR="00222F89">
        <w:rPr>
          <w:rFonts w:ascii="Arial" w:hAnsi="Arial" w:cs="Arial"/>
          <w:color w:val="000000"/>
        </w:rPr>
        <w:t xml:space="preserve"> a předání díla</w:t>
      </w:r>
      <w:r w:rsidRPr="00621597">
        <w:rPr>
          <w:rFonts w:ascii="Arial" w:hAnsi="Arial" w:cs="Arial"/>
          <w:color w:val="000000"/>
        </w:rPr>
        <w:t>, kter</w:t>
      </w:r>
      <w:r w:rsidR="00222F89">
        <w:rPr>
          <w:rFonts w:ascii="Arial" w:hAnsi="Arial" w:cs="Arial"/>
          <w:color w:val="000000"/>
        </w:rPr>
        <w:t>á</w:t>
      </w:r>
      <w:r w:rsidRPr="00621597">
        <w:rPr>
          <w:rFonts w:ascii="Arial" w:hAnsi="Arial" w:cs="Arial"/>
          <w:color w:val="000000"/>
        </w:rPr>
        <w:t xml:space="preserve"> je sjednán</w:t>
      </w:r>
      <w:r w:rsidR="00222F89">
        <w:rPr>
          <w:rFonts w:ascii="Arial" w:hAnsi="Arial" w:cs="Arial"/>
          <w:color w:val="000000"/>
        </w:rPr>
        <w:t>a</w:t>
      </w:r>
      <w:r w:rsidRPr="00621597">
        <w:rPr>
          <w:rFonts w:ascii="Arial" w:hAnsi="Arial" w:cs="Arial"/>
          <w:color w:val="000000"/>
        </w:rPr>
        <w:t xml:space="preserve"> v objednávce. </w:t>
      </w:r>
    </w:p>
    <w:p w:rsidR="00621597" w:rsidRPr="007C5DDC" w:rsidRDefault="009457E5" w:rsidP="007C5DDC">
      <w:pPr>
        <w:spacing w:before="120"/>
        <w:jc w:val="center"/>
        <w:rPr>
          <w:rFonts w:ascii="Arial" w:hAnsi="Arial" w:cs="Arial"/>
          <w:b/>
          <w:sz w:val="22"/>
          <w:szCs w:val="22"/>
        </w:rPr>
      </w:pPr>
      <w:r w:rsidRPr="007C5DDC">
        <w:rPr>
          <w:rFonts w:ascii="Arial" w:hAnsi="Arial" w:cs="Arial"/>
          <w:b/>
          <w:sz w:val="22"/>
          <w:szCs w:val="22"/>
        </w:rPr>
        <w:t>V</w:t>
      </w:r>
      <w:r w:rsidR="00621597" w:rsidRPr="007C5DDC">
        <w:rPr>
          <w:rFonts w:ascii="Arial" w:hAnsi="Arial" w:cs="Arial"/>
          <w:b/>
          <w:sz w:val="22"/>
          <w:szCs w:val="22"/>
        </w:rPr>
        <w:t>III.</w:t>
      </w:r>
    </w:p>
    <w:p w:rsidR="00621597" w:rsidRPr="007C5DDC" w:rsidRDefault="00621597" w:rsidP="007C5DDC">
      <w:pPr>
        <w:pStyle w:val="Zkladntext"/>
        <w:spacing w:after="120"/>
        <w:jc w:val="center"/>
        <w:rPr>
          <w:b/>
          <w:sz w:val="22"/>
          <w:szCs w:val="22"/>
          <w:u w:val="single"/>
        </w:rPr>
      </w:pPr>
      <w:r w:rsidRPr="007C5DDC">
        <w:rPr>
          <w:b/>
          <w:sz w:val="22"/>
          <w:szCs w:val="22"/>
          <w:u w:val="single"/>
        </w:rPr>
        <w:t>Vady díla a záruky za předmět plnění</w:t>
      </w:r>
    </w:p>
    <w:p w:rsidR="00621597" w:rsidRPr="00621597" w:rsidRDefault="00621597" w:rsidP="00BD1C1B">
      <w:pPr>
        <w:pStyle w:val="Zkladntext"/>
        <w:widowControl/>
        <w:numPr>
          <w:ilvl w:val="0"/>
          <w:numId w:val="29"/>
        </w:numPr>
        <w:tabs>
          <w:tab w:val="clear" w:pos="720"/>
        </w:tabs>
        <w:autoSpaceDE/>
        <w:autoSpaceDN/>
        <w:spacing w:before="60" w:after="60"/>
        <w:ind w:left="284" w:hanging="284"/>
      </w:pPr>
      <w:r w:rsidRPr="00621597">
        <w:t xml:space="preserve">Zhotovitel odpovídá za to, že dílo v době předání má a </w:t>
      </w:r>
      <w:r w:rsidR="00A45A62">
        <w:t>nejméně po sjednanou záruční dobu</w:t>
      </w:r>
      <w:r w:rsidRPr="00621597">
        <w:t xml:space="preserve"> bude mít vlastnosti stanovené obecně závaznými předpisy, technickými normami</w:t>
      </w:r>
      <w:r w:rsidR="00064F00">
        <w:t xml:space="preserve"> ČSN</w:t>
      </w:r>
      <w:r w:rsidRPr="00621597">
        <w:t>, a touto smlouvou, případně vlastnosti obvyklé.</w:t>
      </w:r>
    </w:p>
    <w:p w:rsidR="00621597" w:rsidRDefault="00621597" w:rsidP="00BD1C1B">
      <w:pPr>
        <w:numPr>
          <w:ilvl w:val="0"/>
          <w:numId w:val="29"/>
        </w:numPr>
        <w:tabs>
          <w:tab w:val="clear" w:pos="720"/>
        </w:tabs>
        <w:spacing w:before="60" w:after="60"/>
        <w:ind w:left="284" w:hanging="284"/>
        <w:jc w:val="both"/>
        <w:rPr>
          <w:rFonts w:ascii="Arial" w:hAnsi="Arial" w:cs="Arial"/>
        </w:rPr>
      </w:pPr>
      <w:r w:rsidRPr="00621597">
        <w:rPr>
          <w:rFonts w:ascii="Arial" w:hAnsi="Arial" w:cs="Arial"/>
        </w:rPr>
        <w:t xml:space="preserve">Zhotovitel poskytne objednateli na dokončené dílo záruční </w:t>
      </w:r>
      <w:r w:rsidR="00EC5B51">
        <w:rPr>
          <w:rFonts w:ascii="Arial" w:hAnsi="Arial" w:cs="Arial"/>
        </w:rPr>
        <w:t>dobu</w:t>
      </w:r>
      <w:r w:rsidR="00EC5B51" w:rsidRPr="00621597">
        <w:rPr>
          <w:rFonts w:ascii="Arial" w:hAnsi="Arial" w:cs="Arial"/>
        </w:rPr>
        <w:t xml:space="preserve"> </w:t>
      </w:r>
      <w:r w:rsidRPr="00621597">
        <w:rPr>
          <w:rFonts w:ascii="Arial" w:hAnsi="Arial" w:cs="Arial"/>
        </w:rPr>
        <w:t>v délce trvání 36 měsíců ode dne předání a převzetí díla.</w:t>
      </w:r>
    </w:p>
    <w:p w:rsidR="00621597" w:rsidRDefault="00621597" w:rsidP="00BD1C1B">
      <w:pPr>
        <w:numPr>
          <w:ilvl w:val="0"/>
          <w:numId w:val="29"/>
        </w:numPr>
        <w:tabs>
          <w:tab w:val="clear" w:pos="720"/>
        </w:tabs>
        <w:spacing w:before="60" w:after="60"/>
        <w:ind w:left="284" w:hanging="284"/>
        <w:jc w:val="both"/>
        <w:rPr>
          <w:rFonts w:ascii="Arial" w:hAnsi="Arial" w:cs="Arial"/>
        </w:rPr>
      </w:pPr>
      <w:r w:rsidRPr="00621597">
        <w:rPr>
          <w:rFonts w:ascii="Arial" w:hAnsi="Arial" w:cs="Arial"/>
        </w:rPr>
        <w:t xml:space="preserve">Zhotovitel </w:t>
      </w:r>
      <w:r w:rsidR="00EC5B51">
        <w:rPr>
          <w:rFonts w:ascii="Arial" w:hAnsi="Arial" w:cs="Arial"/>
        </w:rPr>
        <w:t>je povinen zajistit</w:t>
      </w:r>
      <w:r w:rsidRPr="00621597">
        <w:rPr>
          <w:rFonts w:ascii="Arial" w:hAnsi="Arial" w:cs="Arial"/>
        </w:rPr>
        <w:t>, že díl</w:t>
      </w:r>
      <w:r w:rsidR="00EC5B51">
        <w:rPr>
          <w:rFonts w:ascii="Arial" w:hAnsi="Arial" w:cs="Arial"/>
        </w:rPr>
        <w:t>o</w:t>
      </w:r>
      <w:r w:rsidRPr="00621597">
        <w:rPr>
          <w:rFonts w:ascii="Arial" w:hAnsi="Arial" w:cs="Arial"/>
        </w:rPr>
        <w:t xml:space="preserve"> bude zcela kompletní </w:t>
      </w:r>
      <w:r w:rsidR="00EC5B51">
        <w:rPr>
          <w:rFonts w:ascii="Arial" w:hAnsi="Arial" w:cs="Arial"/>
        </w:rPr>
        <w:t xml:space="preserve">dle jednotlivých objednávek </w:t>
      </w:r>
      <w:r w:rsidRPr="00621597">
        <w:rPr>
          <w:rFonts w:ascii="Arial" w:hAnsi="Arial" w:cs="Arial"/>
        </w:rPr>
        <w:t xml:space="preserve">a bez </w:t>
      </w:r>
      <w:r w:rsidR="00EC5B51">
        <w:rPr>
          <w:rFonts w:ascii="Arial" w:hAnsi="Arial" w:cs="Arial"/>
        </w:rPr>
        <w:t>jakýchkoli</w:t>
      </w:r>
      <w:r w:rsidR="00EC5B51" w:rsidRPr="00621597">
        <w:rPr>
          <w:rFonts w:ascii="Arial" w:hAnsi="Arial" w:cs="Arial"/>
        </w:rPr>
        <w:t xml:space="preserve"> </w:t>
      </w:r>
      <w:r w:rsidRPr="00621597">
        <w:rPr>
          <w:rFonts w:ascii="Arial" w:hAnsi="Arial" w:cs="Arial"/>
        </w:rPr>
        <w:t>vad</w:t>
      </w:r>
      <w:r w:rsidR="00EC5B51">
        <w:rPr>
          <w:rFonts w:ascii="Arial" w:hAnsi="Arial" w:cs="Arial"/>
        </w:rPr>
        <w:t>, včetně vad právních</w:t>
      </w:r>
      <w:r w:rsidRPr="00621597">
        <w:rPr>
          <w:rFonts w:ascii="Arial" w:hAnsi="Arial" w:cs="Arial"/>
        </w:rPr>
        <w:t xml:space="preserve">. </w:t>
      </w:r>
    </w:p>
    <w:p w:rsidR="00621597" w:rsidRPr="00621597" w:rsidRDefault="00621597" w:rsidP="00BD1C1B">
      <w:pPr>
        <w:numPr>
          <w:ilvl w:val="0"/>
          <w:numId w:val="29"/>
        </w:numPr>
        <w:tabs>
          <w:tab w:val="clear" w:pos="720"/>
        </w:tabs>
        <w:spacing w:before="60" w:after="60"/>
        <w:ind w:left="284" w:hanging="284"/>
        <w:jc w:val="both"/>
        <w:rPr>
          <w:rFonts w:ascii="Arial" w:hAnsi="Arial" w:cs="Arial"/>
        </w:rPr>
      </w:pPr>
      <w:r w:rsidRPr="00621597">
        <w:rPr>
          <w:rFonts w:ascii="Arial" w:hAnsi="Arial" w:cs="Arial"/>
        </w:rPr>
        <w:t>Zhotovitel je povinen odpovědět písemně na reklamaci objednatele:</w:t>
      </w:r>
    </w:p>
    <w:p w:rsidR="00621597" w:rsidRPr="00621597" w:rsidRDefault="00621597" w:rsidP="00BD1C1B">
      <w:pPr>
        <w:pStyle w:val="Zkladntext2"/>
        <w:numPr>
          <w:ilvl w:val="0"/>
          <w:numId w:val="30"/>
        </w:numPr>
        <w:tabs>
          <w:tab w:val="clear" w:pos="1068"/>
        </w:tabs>
        <w:spacing w:before="60" w:after="0" w:line="240" w:lineRule="auto"/>
        <w:ind w:left="567" w:hanging="283"/>
        <w:jc w:val="both"/>
        <w:rPr>
          <w:rFonts w:ascii="Arial" w:hAnsi="Arial" w:cs="Arial"/>
        </w:rPr>
      </w:pPr>
      <w:r w:rsidRPr="00621597">
        <w:rPr>
          <w:rFonts w:ascii="Arial" w:hAnsi="Arial" w:cs="Arial"/>
        </w:rPr>
        <w:t xml:space="preserve">u běžných vad v záruce neohrožujících užívání díla do 5 dnů, </w:t>
      </w:r>
    </w:p>
    <w:p w:rsidR="00621597" w:rsidRPr="00621597" w:rsidRDefault="00621597" w:rsidP="00BD1C1B">
      <w:pPr>
        <w:pStyle w:val="Zkladntext2"/>
        <w:numPr>
          <w:ilvl w:val="0"/>
          <w:numId w:val="30"/>
        </w:numPr>
        <w:tabs>
          <w:tab w:val="clear" w:pos="1068"/>
        </w:tabs>
        <w:spacing w:after="0" w:line="240" w:lineRule="auto"/>
        <w:ind w:left="567" w:hanging="283"/>
        <w:jc w:val="both"/>
        <w:rPr>
          <w:rFonts w:ascii="Arial" w:hAnsi="Arial" w:cs="Arial"/>
        </w:rPr>
      </w:pPr>
      <w:r w:rsidRPr="00621597">
        <w:rPr>
          <w:rFonts w:ascii="Arial" w:hAnsi="Arial" w:cs="Arial"/>
        </w:rPr>
        <w:t>u vad v záruce ohrožujících užívání díla do 24 hodin,</w:t>
      </w:r>
    </w:p>
    <w:p w:rsidR="00621597" w:rsidRPr="00621597" w:rsidRDefault="00621597" w:rsidP="00BD1C1B">
      <w:pPr>
        <w:pStyle w:val="Zkladntext2"/>
        <w:spacing w:before="60" w:after="60" w:line="240" w:lineRule="auto"/>
        <w:ind w:left="709" w:hanging="425"/>
        <w:rPr>
          <w:rFonts w:ascii="Arial" w:hAnsi="Arial" w:cs="Arial"/>
        </w:rPr>
      </w:pPr>
      <w:r w:rsidRPr="00621597">
        <w:rPr>
          <w:rFonts w:ascii="Arial" w:hAnsi="Arial" w:cs="Arial"/>
        </w:rPr>
        <w:t>a to vždy od okamžiku prokazatelného doručení reklamačního dopisu objednatele zhotoviteli.</w:t>
      </w:r>
    </w:p>
    <w:p w:rsidR="00621597" w:rsidRPr="00621597" w:rsidRDefault="00621597" w:rsidP="00BD1C1B">
      <w:pPr>
        <w:numPr>
          <w:ilvl w:val="0"/>
          <w:numId w:val="29"/>
        </w:numPr>
        <w:tabs>
          <w:tab w:val="clear" w:pos="720"/>
        </w:tabs>
        <w:spacing w:before="60" w:after="60"/>
        <w:ind w:left="284" w:hanging="284"/>
        <w:jc w:val="both"/>
        <w:rPr>
          <w:rFonts w:ascii="Arial" w:hAnsi="Arial" w:cs="Arial"/>
        </w:rPr>
      </w:pPr>
      <w:r w:rsidRPr="00621597">
        <w:rPr>
          <w:rFonts w:ascii="Arial" w:hAnsi="Arial" w:cs="Arial"/>
        </w:rPr>
        <w:t xml:space="preserve">Termíny pro odstranění oprávněně reklamovaných vad, které se na dokončeném díle vyskytnou </w:t>
      </w:r>
      <w:r w:rsidRPr="00621597">
        <w:rPr>
          <w:rFonts w:ascii="Arial" w:hAnsi="Arial" w:cs="Arial"/>
        </w:rPr>
        <w:br/>
        <w:t xml:space="preserve">v záruční </w:t>
      </w:r>
      <w:r w:rsidR="00EC5B51">
        <w:rPr>
          <w:rFonts w:ascii="Arial" w:hAnsi="Arial" w:cs="Arial"/>
        </w:rPr>
        <w:t>době</w:t>
      </w:r>
      <w:r w:rsidR="00EC5B51" w:rsidRPr="00621597">
        <w:rPr>
          <w:rFonts w:ascii="Arial" w:hAnsi="Arial" w:cs="Arial"/>
        </w:rPr>
        <w:t xml:space="preserve"> </w:t>
      </w:r>
      <w:r w:rsidRPr="00621597">
        <w:rPr>
          <w:rFonts w:ascii="Arial" w:hAnsi="Arial" w:cs="Arial"/>
        </w:rPr>
        <w:t xml:space="preserve">a jejichž projev neohrožuje užívání </w:t>
      </w:r>
      <w:r w:rsidR="00A45A62">
        <w:rPr>
          <w:rFonts w:ascii="Arial" w:hAnsi="Arial" w:cs="Arial"/>
        </w:rPr>
        <w:t>MK</w:t>
      </w:r>
      <w:r w:rsidRPr="00621597">
        <w:rPr>
          <w:rFonts w:ascii="Arial" w:hAnsi="Arial" w:cs="Arial"/>
        </w:rPr>
        <w:t>,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r w:rsidR="00A45A62">
        <w:rPr>
          <w:rFonts w:ascii="Arial" w:hAnsi="Arial" w:cs="Arial"/>
        </w:rPr>
        <w:t xml:space="preserve"> Pokud strany této smlouvy z jakéhokoli důvodu lhůtu k odstranění vady nesjednají, činí tato lhůta 21 dnů </w:t>
      </w:r>
      <w:r w:rsidR="00A45A62" w:rsidRPr="00621597">
        <w:rPr>
          <w:rFonts w:ascii="Arial" w:hAnsi="Arial" w:cs="Arial"/>
        </w:rPr>
        <w:t>od</w:t>
      </w:r>
      <w:r w:rsidR="00A45A62">
        <w:rPr>
          <w:rFonts w:ascii="Arial" w:hAnsi="Arial" w:cs="Arial"/>
        </w:rPr>
        <w:t>e dne</w:t>
      </w:r>
      <w:r w:rsidR="00A45A62" w:rsidRPr="00621597">
        <w:rPr>
          <w:rFonts w:ascii="Arial" w:hAnsi="Arial" w:cs="Arial"/>
        </w:rPr>
        <w:t xml:space="preserve"> doručení reklamačního dopisu objednatele zhotoviteli</w:t>
      </w:r>
      <w:r w:rsidR="00A45A62">
        <w:rPr>
          <w:rFonts w:ascii="Arial" w:hAnsi="Arial" w:cs="Arial"/>
        </w:rPr>
        <w:t>.</w:t>
      </w:r>
    </w:p>
    <w:p w:rsidR="00621597" w:rsidRPr="00621597" w:rsidRDefault="00621597" w:rsidP="00BD1C1B">
      <w:pPr>
        <w:numPr>
          <w:ilvl w:val="0"/>
          <w:numId w:val="29"/>
        </w:numPr>
        <w:tabs>
          <w:tab w:val="clear" w:pos="720"/>
        </w:tabs>
        <w:spacing w:before="60" w:after="60"/>
        <w:ind w:left="284" w:hanging="284"/>
        <w:jc w:val="both"/>
        <w:rPr>
          <w:rFonts w:ascii="Arial" w:hAnsi="Arial" w:cs="Arial"/>
        </w:rPr>
      </w:pPr>
      <w:r w:rsidRPr="00621597">
        <w:rPr>
          <w:rFonts w:ascii="Arial" w:hAnsi="Arial" w:cs="Arial"/>
        </w:rPr>
        <w:t>Zhotovitel se zavazuje zahájit bezplatné odstranění vad díla, které svým projevem ohrožují nebo ovlivňují</w:t>
      </w:r>
      <w:r w:rsidR="00A45A62">
        <w:rPr>
          <w:rFonts w:ascii="Arial" w:hAnsi="Arial" w:cs="Arial"/>
        </w:rPr>
        <w:t xml:space="preserve"> </w:t>
      </w:r>
      <w:r w:rsidRPr="00621597">
        <w:rPr>
          <w:rFonts w:ascii="Arial" w:hAnsi="Arial" w:cs="Arial"/>
        </w:rPr>
        <w:t>užívání</w:t>
      </w:r>
      <w:r w:rsidR="00A45A62">
        <w:rPr>
          <w:rFonts w:ascii="Arial" w:hAnsi="Arial" w:cs="Arial"/>
        </w:rPr>
        <w:t xml:space="preserve"> MK</w:t>
      </w:r>
      <w:r w:rsidRPr="00621597">
        <w:rPr>
          <w:rFonts w:ascii="Arial" w:hAnsi="Arial" w:cs="Arial"/>
        </w:rPr>
        <w:t xml:space="preserve">, nejpozději do 24 hodin od obdržení reklamačního dopisu dle odstavce </w:t>
      </w:r>
      <w:r w:rsidRPr="00621597">
        <w:rPr>
          <w:rFonts w:ascii="Arial" w:hAnsi="Arial" w:cs="Arial"/>
        </w:rPr>
        <w:br/>
        <w:t xml:space="preserve">5 tohoto článku smlouvy. </w:t>
      </w:r>
    </w:p>
    <w:p w:rsidR="00621597" w:rsidRPr="00621597" w:rsidRDefault="00621597" w:rsidP="00BD1C1B">
      <w:pPr>
        <w:numPr>
          <w:ilvl w:val="0"/>
          <w:numId w:val="29"/>
        </w:numPr>
        <w:tabs>
          <w:tab w:val="clear" w:pos="720"/>
        </w:tabs>
        <w:spacing w:before="60" w:after="60"/>
        <w:ind w:left="284" w:hanging="284"/>
        <w:jc w:val="both"/>
        <w:rPr>
          <w:rFonts w:ascii="Arial" w:hAnsi="Arial" w:cs="Arial"/>
          <w:color w:val="000000"/>
        </w:rPr>
      </w:pPr>
      <w:r w:rsidRPr="00621597">
        <w:rPr>
          <w:rFonts w:ascii="Arial" w:hAnsi="Arial" w:cs="Arial"/>
        </w:rPr>
        <w:t>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w:t>
      </w:r>
      <w:r w:rsidR="000E7EFB">
        <w:rPr>
          <w:rFonts w:ascii="Arial" w:hAnsi="Arial" w:cs="Arial"/>
        </w:rPr>
        <w:t>ě</w:t>
      </w:r>
      <w:r w:rsidRPr="00621597">
        <w:rPr>
          <w:rFonts w:ascii="Arial" w:hAnsi="Arial" w:cs="Arial"/>
        </w:rPr>
        <w:t xml:space="preserve"> povinen uhradit objednateli veškeré náklady, které objednateli v souvislosti s </w:t>
      </w:r>
      <w:r w:rsidRPr="00621597">
        <w:rPr>
          <w:rFonts w:ascii="Arial" w:hAnsi="Arial" w:cs="Arial"/>
          <w:color w:val="000000"/>
        </w:rPr>
        <w:t>odstraněním reklamovaných vad díla vzniknou, včetně smluvní pokuty dle článku X. této smlouvy.</w:t>
      </w:r>
    </w:p>
    <w:p w:rsidR="00621597" w:rsidRPr="00621597" w:rsidRDefault="00621597" w:rsidP="00BD1C1B">
      <w:pPr>
        <w:numPr>
          <w:ilvl w:val="0"/>
          <w:numId w:val="29"/>
        </w:numPr>
        <w:tabs>
          <w:tab w:val="clear" w:pos="720"/>
        </w:tabs>
        <w:spacing w:before="60" w:after="60"/>
        <w:ind w:left="284" w:hanging="284"/>
        <w:jc w:val="both"/>
        <w:rPr>
          <w:rFonts w:ascii="Arial" w:hAnsi="Arial" w:cs="Arial"/>
        </w:rPr>
      </w:pPr>
      <w:r w:rsidRPr="00621597">
        <w:rPr>
          <w:rFonts w:ascii="Arial" w:hAnsi="Arial" w:cs="Arial"/>
        </w:rPr>
        <w:t xml:space="preserve">Uplatněním vady díla v záruční </w:t>
      </w:r>
      <w:r w:rsidR="00F76188">
        <w:rPr>
          <w:rFonts w:ascii="Arial" w:hAnsi="Arial" w:cs="Arial"/>
        </w:rPr>
        <w:t>době</w:t>
      </w:r>
      <w:r w:rsidR="00F76188" w:rsidRPr="00621597">
        <w:rPr>
          <w:rFonts w:ascii="Arial" w:hAnsi="Arial" w:cs="Arial"/>
        </w:rPr>
        <w:t xml:space="preserve"> </w:t>
      </w:r>
      <w:r w:rsidRPr="00621597">
        <w:rPr>
          <w:rFonts w:ascii="Arial" w:hAnsi="Arial" w:cs="Arial"/>
        </w:rPr>
        <w:t xml:space="preserve">přestává běžet původní záruční </w:t>
      </w:r>
      <w:r w:rsidR="00EC5B51">
        <w:rPr>
          <w:rFonts w:ascii="Arial" w:hAnsi="Arial" w:cs="Arial"/>
        </w:rPr>
        <w:t>doba</w:t>
      </w:r>
      <w:r w:rsidR="00EC5B51" w:rsidRPr="00621597">
        <w:rPr>
          <w:rFonts w:ascii="Arial" w:hAnsi="Arial" w:cs="Arial"/>
        </w:rPr>
        <w:t xml:space="preserve"> </w:t>
      </w:r>
      <w:r w:rsidRPr="00621597">
        <w:rPr>
          <w:rFonts w:ascii="Arial" w:hAnsi="Arial" w:cs="Arial"/>
        </w:rPr>
        <w:t xml:space="preserve">a běží nová záruční </w:t>
      </w:r>
      <w:r w:rsidR="00EC5B51">
        <w:rPr>
          <w:rFonts w:ascii="Arial" w:hAnsi="Arial" w:cs="Arial"/>
        </w:rPr>
        <w:t>doba</w:t>
      </w:r>
      <w:r w:rsidRPr="00621597">
        <w:rPr>
          <w:rFonts w:ascii="Arial" w:hAnsi="Arial" w:cs="Arial"/>
        </w:rPr>
        <w:t xml:space="preserve">. </w:t>
      </w:r>
    </w:p>
    <w:p w:rsidR="001651BD" w:rsidRPr="00BD1C1B" w:rsidRDefault="00961D6F" w:rsidP="00BD1C1B">
      <w:pPr>
        <w:pStyle w:val="Default"/>
        <w:numPr>
          <w:ilvl w:val="0"/>
          <w:numId w:val="29"/>
        </w:numPr>
        <w:tabs>
          <w:tab w:val="clear" w:pos="720"/>
        </w:tabs>
        <w:spacing w:before="60" w:after="60"/>
        <w:ind w:left="284" w:hanging="284"/>
        <w:jc w:val="both"/>
        <w:rPr>
          <w:rFonts w:ascii="Arial" w:hAnsi="Arial" w:cs="Arial"/>
          <w:color w:val="auto"/>
          <w:sz w:val="20"/>
          <w:szCs w:val="20"/>
        </w:rPr>
      </w:pPr>
      <w:r>
        <w:rPr>
          <w:rFonts w:ascii="Arial" w:hAnsi="Arial" w:cs="Arial"/>
          <w:sz w:val="20"/>
          <w:szCs w:val="20"/>
        </w:rPr>
        <w:t xml:space="preserve"> </w:t>
      </w:r>
      <w:r w:rsidR="00621597" w:rsidRPr="00621597">
        <w:rPr>
          <w:rFonts w:ascii="Arial" w:hAnsi="Arial" w:cs="Arial"/>
          <w:sz w:val="20"/>
          <w:szCs w:val="20"/>
        </w:rPr>
        <w:t xml:space="preserve">Zhotovitel je zavázán odstraňovat vady díla, které se projeví v záruční </w:t>
      </w:r>
      <w:r w:rsidR="00EC5B51">
        <w:rPr>
          <w:rFonts w:ascii="Arial" w:hAnsi="Arial" w:cs="Arial"/>
          <w:sz w:val="20"/>
          <w:szCs w:val="20"/>
        </w:rPr>
        <w:t>době</w:t>
      </w:r>
      <w:r w:rsidR="00EC5B51" w:rsidRPr="00621597">
        <w:rPr>
          <w:rFonts w:ascii="Arial" w:hAnsi="Arial" w:cs="Arial"/>
          <w:sz w:val="20"/>
          <w:szCs w:val="20"/>
        </w:rPr>
        <w:t xml:space="preserve"> </w:t>
      </w:r>
      <w:r w:rsidR="00621597" w:rsidRPr="00621597">
        <w:rPr>
          <w:rFonts w:ascii="Arial" w:hAnsi="Arial" w:cs="Arial"/>
          <w:sz w:val="20"/>
          <w:szCs w:val="20"/>
        </w:rPr>
        <w:t>na své náklady.</w:t>
      </w:r>
    </w:p>
    <w:p w:rsidR="00BD1C1B" w:rsidRDefault="00BD1C1B" w:rsidP="00BD1C1B">
      <w:pPr>
        <w:pStyle w:val="Default"/>
        <w:spacing w:before="60" w:after="60"/>
        <w:jc w:val="both"/>
        <w:rPr>
          <w:rFonts w:ascii="Arial" w:hAnsi="Arial" w:cs="Arial"/>
          <w:sz w:val="20"/>
          <w:szCs w:val="20"/>
        </w:rPr>
      </w:pPr>
    </w:p>
    <w:p w:rsidR="00064F00" w:rsidRPr="007C5DDC" w:rsidRDefault="00064F00" w:rsidP="007C5DDC">
      <w:pPr>
        <w:spacing w:before="120"/>
        <w:jc w:val="center"/>
        <w:rPr>
          <w:rFonts w:ascii="Arial" w:hAnsi="Arial" w:cs="Arial"/>
          <w:b/>
          <w:sz w:val="22"/>
          <w:szCs w:val="22"/>
        </w:rPr>
      </w:pPr>
      <w:r w:rsidRPr="007C5DDC">
        <w:rPr>
          <w:rFonts w:ascii="Arial" w:hAnsi="Arial" w:cs="Arial"/>
          <w:b/>
          <w:sz w:val="22"/>
          <w:szCs w:val="22"/>
        </w:rPr>
        <w:t>IX.</w:t>
      </w:r>
    </w:p>
    <w:p w:rsidR="00064F00" w:rsidRPr="007C5DDC" w:rsidRDefault="00064F00" w:rsidP="007C5DDC">
      <w:pPr>
        <w:pStyle w:val="Nadpis1"/>
        <w:spacing w:before="0" w:after="120"/>
        <w:jc w:val="center"/>
        <w:rPr>
          <w:rFonts w:ascii="Arial" w:hAnsi="Arial" w:cs="Arial"/>
          <w:sz w:val="22"/>
          <w:szCs w:val="22"/>
          <w:u w:val="single"/>
        </w:rPr>
      </w:pPr>
      <w:r w:rsidRPr="007C5DDC">
        <w:rPr>
          <w:rFonts w:ascii="Arial" w:hAnsi="Arial" w:cs="Arial"/>
          <w:sz w:val="22"/>
          <w:szCs w:val="22"/>
          <w:u w:val="single"/>
        </w:rPr>
        <w:t>Vlastnictví díla a odpovědnost za škodu</w:t>
      </w:r>
    </w:p>
    <w:p w:rsidR="00064F00" w:rsidRPr="00064F00" w:rsidRDefault="00064F00" w:rsidP="00BD1C1B">
      <w:pPr>
        <w:numPr>
          <w:ilvl w:val="0"/>
          <w:numId w:val="31"/>
        </w:numPr>
        <w:tabs>
          <w:tab w:val="clear" w:pos="360"/>
        </w:tabs>
        <w:spacing w:before="60" w:after="60"/>
        <w:ind w:left="284" w:hanging="284"/>
        <w:jc w:val="both"/>
        <w:rPr>
          <w:rFonts w:ascii="Arial" w:hAnsi="Arial" w:cs="Arial"/>
        </w:rPr>
      </w:pPr>
      <w:r w:rsidRPr="00064F00">
        <w:rPr>
          <w:rFonts w:ascii="Arial" w:hAnsi="Arial" w:cs="Arial"/>
        </w:rPr>
        <w:t>Nebezpečí škody na předmětu díla nese zhotovitel až do jeho protokolárního převzetí objednatelem. Stejně tak nese zhotovitel i nebezpečí škody (ztrát) na veškerých materiálech, výrobcích, zařízeních,</w:t>
      </w:r>
      <w:r w:rsidRPr="00064F00">
        <w:rPr>
          <w:rFonts w:ascii="Arial" w:hAnsi="Arial" w:cs="Arial"/>
          <w:color w:val="FF0000"/>
        </w:rPr>
        <w:t xml:space="preserve"> </w:t>
      </w:r>
      <w:r w:rsidRPr="00064F00">
        <w:rPr>
          <w:rFonts w:ascii="Arial" w:hAnsi="Arial" w:cs="Arial"/>
        </w:rPr>
        <w:t>které používá nebo použije k provedení díla, ať už se nacházejí kdekoliv.</w:t>
      </w:r>
    </w:p>
    <w:p w:rsidR="00064F00" w:rsidRDefault="00064F00" w:rsidP="00BD1C1B">
      <w:pPr>
        <w:numPr>
          <w:ilvl w:val="0"/>
          <w:numId w:val="31"/>
        </w:numPr>
        <w:tabs>
          <w:tab w:val="clear" w:pos="360"/>
        </w:tabs>
        <w:spacing w:before="60" w:after="60"/>
        <w:ind w:left="284" w:hanging="284"/>
        <w:jc w:val="both"/>
        <w:rPr>
          <w:rFonts w:ascii="Arial" w:hAnsi="Arial" w:cs="Arial"/>
        </w:rPr>
      </w:pPr>
      <w:r w:rsidRPr="00064F00">
        <w:rPr>
          <w:rFonts w:ascii="Arial" w:hAnsi="Arial" w:cs="Arial"/>
        </w:rPr>
        <w:t xml:space="preserve">Zhotovitel </w:t>
      </w:r>
      <w:r w:rsidR="00EC5B51">
        <w:rPr>
          <w:rFonts w:ascii="Arial" w:hAnsi="Arial" w:cs="Arial"/>
        </w:rPr>
        <w:t>je povinen k náhradě</w:t>
      </w:r>
      <w:r w:rsidRPr="00064F00">
        <w:rPr>
          <w:rFonts w:ascii="Arial" w:hAnsi="Arial" w:cs="Arial"/>
        </w:rPr>
        <w:t xml:space="preserve"> škody způsobené jeho činností, či činností jeho poddodavatelů na majetku objednatele, popř. třetích osob a hradí ji ze svých prostředků.</w:t>
      </w:r>
    </w:p>
    <w:p w:rsidR="00915BD5" w:rsidRPr="007C5DDC" w:rsidRDefault="00915BD5" w:rsidP="007C5DDC">
      <w:pPr>
        <w:spacing w:before="120"/>
        <w:jc w:val="center"/>
        <w:rPr>
          <w:rFonts w:ascii="Arial" w:hAnsi="Arial" w:cs="Arial"/>
          <w:b/>
          <w:sz w:val="22"/>
          <w:szCs w:val="22"/>
        </w:rPr>
      </w:pPr>
      <w:r w:rsidRPr="007C5DDC">
        <w:rPr>
          <w:rFonts w:ascii="Arial" w:hAnsi="Arial" w:cs="Arial"/>
          <w:b/>
          <w:sz w:val="22"/>
          <w:szCs w:val="22"/>
        </w:rPr>
        <w:t>X.</w:t>
      </w:r>
    </w:p>
    <w:p w:rsidR="00915BD5" w:rsidRPr="00915BD5" w:rsidRDefault="00915BD5" w:rsidP="007C5DDC">
      <w:pPr>
        <w:spacing w:after="120"/>
        <w:jc w:val="center"/>
        <w:rPr>
          <w:rFonts w:ascii="Arial" w:hAnsi="Arial" w:cs="Arial"/>
          <w:b/>
          <w:u w:val="single"/>
        </w:rPr>
      </w:pPr>
      <w:r w:rsidRPr="007C5DDC">
        <w:rPr>
          <w:rFonts w:ascii="Arial" w:hAnsi="Arial" w:cs="Arial"/>
          <w:b/>
          <w:sz w:val="22"/>
          <w:szCs w:val="22"/>
          <w:u w:val="single"/>
        </w:rPr>
        <w:t>Smluvní pokuty</w:t>
      </w:r>
    </w:p>
    <w:p w:rsidR="008D007C" w:rsidRDefault="008D007C" w:rsidP="00BD1C1B">
      <w:pPr>
        <w:pStyle w:val="Zkladntext2"/>
        <w:numPr>
          <w:ilvl w:val="0"/>
          <w:numId w:val="32"/>
        </w:numPr>
        <w:tabs>
          <w:tab w:val="clear" w:pos="360"/>
        </w:tabs>
        <w:spacing w:before="60" w:after="60" w:line="240" w:lineRule="auto"/>
        <w:ind w:left="284" w:hanging="284"/>
        <w:jc w:val="both"/>
        <w:rPr>
          <w:rFonts w:ascii="Arial" w:hAnsi="Arial" w:cs="Arial"/>
        </w:rPr>
      </w:pPr>
      <w:r w:rsidRPr="006767A9">
        <w:rPr>
          <w:rFonts w:ascii="Arial" w:hAnsi="Arial" w:cs="Arial"/>
        </w:rPr>
        <w:t>V případě prodlení zhotovitele s</w:t>
      </w:r>
      <w:r>
        <w:rPr>
          <w:rFonts w:ascii="Arial" w:hAnsi="Arial" w:cs="Arial"/>
        </w:rPr>
        <w:t>e sdělením dle čl. II. odst. 1 této smlouvy, zda objednatelem požadovanou část díla</w:t>
      </w:r>
      <w:r w:rsidRPr="004009A7">
        <w:rPr>
          <w:rFonts w:ascii="Arial" w:hAnsi="Arial" w:cs="Arial"/>
        </w:rPr>
        <w:t xml:space="preserve"> provede</w:t>
      </w:r>
      <w:r w:rsidRPr="006767A9">
        <w:rPr>
          <w:rFonts w:ascii="Arial" w:hAnsi="Arial" w:cs="Arial"/>
          <w:color w:val="000000"/>
        </w:rPr>
        <w:t xml:space="preserve">, uhradí </w:t>
      </w:r>
      <w:r w:rsidRPr="006767A9">
        <w:rPr>
          <w:rFonts w:ascii="Arial" w:hAnsi="Arial" w:cs="Arial"/>
        </w:rPr>
        <w:t xml:space="preserve">zhotovitel objednateli smluvní pokutu ve výši </w:t>
      </w:r>
      <w:r>
        <w:rPr>
          <w:rFonts w:ascii="Arial" w:hAnsi="Arial" w:cs="Arial"/>
        </w:rPr>
        <w:t>10</w:t>
      </w:r>
      <w:r w:rsidRPr="006767A9">
        <w:rPr>
          <w:rFonts w:ascii="Arial" w:hAnsi="Arial" w:cs="Arial"/>
        </w:rPr>
        <w:t xml:space="preserve"> % z  ceny díla vymezeného konkrétní objednávkou. Vyúčtovaná smluvní pokuta může být uhrazena formou započtení oproti vyúčtované ceně </w:t>
      </w:r>
      <w:r>
        <w:rPr>
          <w:rFonts w:ascii="Arial" w:hAnsi="Arial" w:cs="Arial"/>
        </w:rPr>
        <w:t xml:space="preserve">jiné části </w:t>
      </w:r>
      <w:r w:rsidRPr="006767A9">
        <w:rPr>
          <w:rFonts w:ascii="Arial" w:hAnsi="Arial" w:cs="Arial"/>
        </w:rPr>
        <w:t>díla</w:t>
      </w:r>
    </w:p>
    <w:p w:rsidR="00915BD5" w:rsidRDefault="00915BD5" w:rsidP="00BD1C1B">
      <w:pPr>
        <w:pStyle w:val="Zkladntext2"/>
        <w:numPr>
          <w:ilvl w:val="0"/>
          <w:numId w:val="32"/>
        </w:numPr>
        <w:tabs>
          <w:tab w:val="clear" w:pos="360"/>
        </w:tabs>
        <w:spacing w:before="60" w:after="60" w:line="240" w:lineRule="auto"/>
        <w:ind w:left="284" w:hanging="284"/>
        <w:jc w:val="both"/>
        <w:rPr>
          <w:rFonts w:ascii="Arial" w:hAnsi="Arial" w:cs="Arial"/>
        </w:rPr>
      </w:pPr>
      <w:r w:rsidRPr="00915BD5">
        <w:rPr>
          <w:rFonts w:ascii="Arial" w:hAnsi="Arial" w:cs="Arial"/>
        </w:rPr>
        <w:t>V případě prodlení zhotovitele s </w:t>
      </w:r>
      <w:r w:rsidR="00222F89">
        <w:rPr>
          <w:rFonts w:ascii="Arial" w:hAnsi="Arial" w:cs="Arial"/>
        </w:rPr>
        <w:t>dokončením a předáním díla objednateli bez vad a nedodělků</w:t>
      </w:r>
      <w:r w:rsidRPr="00915BD5">
        <w:rPr>
          <w:rFonts w:ascii="Arial" w:hAnsi="Arial" w:cs="Arial"/>
        </w:rPr>
        <w:t xml:space="preserve">, </w:t>
      </w:r>
      <w:r w:rsidRPr="00915BD5">
        <w:rPr>
          <w:rFonts w:ascii="Arial" w:hAnsi="Arial" w:cs="Arial"/>
          <w:color w:val="000000"/>
        </w:rPr>
        <w:t xml:space="preserve">kdy přesný den </w:t>
      </w:r>
      <w:r w:rsidR="00425E40">
        <w:rPr>
          <w:rFonts w:ascii="Arial" w:hAnsi="Arial" w:cs="Arial"/>
          <w:color w:val="000000"/>
        </w:rPr>
        <w:t xml:space="preserve">dokončení a </w:t>
      </w:r>
      <w:r w:rsidRPr="00915BD5">
        <w:rPr>
          <w:rFonts w:ascii="Arial" w:hAnsi="Arial" w:cs="Arial"/>
          <w:color w:val="000000"/>
        </w:rPr>
        <w:t xml:space="preserve">předání díla bez vad a nedodělků bude stanoven </w:t>
      </w:r>
      <w:r w:rsidR="00425E40">
        <w:rPr>
          <w:rFonts w:ascii="Arial" w:hAnsi="Arial" w:cs="Arial"/>
          <w:color w:val="000000"/>
        </w:rPr>
        <w:t>konkrétní</w:t>
      </w:r>
      <w:r w:rsidR="00425E40" w:rsidRPr="00915BD5">
        <w:rPr>
          <w:rFonts w:ascii="Arial" w:hAnsi="Arial" w:cs="Arial"/>
          <w:color w:val="000000"/>
        </w:rPr>
        <w:t xml:space="preserve"> </w:t>
      </w:r>
      <w:r w:rsidRPr="00915BD5">
        <w:rPr>
          <w:rFonts w:ascii="Arial" w:hAnsi="Arial" w:cs="Arial"/>
          <w:color w:val="000000"/>
        </w:rPr>
        <w:t xml:space="preserve">objednávkou, uhradí </w:t>
      </w:r>
      <w:r w:rsidRPr="00915BD5">
        <w:rPr>
          <w:rFonts w:ascii="Arial" w:hAnsi="Arial" w:cs="Arial"/>
        </w:rPr>
        <w:t xml:space="preserve">zhotovitel objednateli smluvní pokutu ve výši </w:t>
      </w:r>
      <w:r w:rsidR="00AC6960">
        <w:rPr>
          <w:rFonts w:ascii="Arial" w:hAnsi="Arial" w:cs="Arial"/>
        </w:rPr>
        <w:t>0,5 %</w:t>
      </w:r>
      <w:r w:rsidRPr="00915BD5">
        <w:rPr>
          <w:rFonts w:ascii="Arial" w:hAnsi="Arial" w:cs="Arial"/>
        </w:rPr>
        <w:t xml:space="preserve"> </w:t>
      </w:r>
      <w:r w:rsidR="00AC6960">
        <w:rPr>
          <w:rFonts w:ascii="Arial" w:hAnsi="Arial" w:cs="Arial"/>
        </w:rPr>
        <w:t>z </w:t>
      </w:r>
      <w:r w:rsidR="00D9610A">
        <w:rPr>
          <w:rFonts w:ascii="Arial" w:hAnsi="Arial" w:cs="Arial"/>
        </w:rPr>
        <w:t xml:space="preserve"> </w:t>
      </w:r>
      <w:r w:rsidR="00AC6960">
        <w:rPr>
          <w:rFonts w:ascii="Arial" w:hAnsi="Arial" w:cs="Arial"/>
        </w:rPr>
        <w:t>ceny díla</w:t>
      </w:r>
      <w:r w:rsidR="00425E40">
        <w:rPr>
          <w:rFonts w:ascii="Arial" w:hAnsi="Arial" w:cs="Arial"/>
        </w:rPr>
        <w:t xml:space="preserve"> vymezeného konkrétní objednávkou</w:t>
      </w:r>
      <w:r w:rsidR="004C0135">
        <w:rPr>
          <w:rFonts w:ascii="Arial" w:hAnsi="Arial" w:cs="Arial"/>
        </w:rPr>
        <w:t xml:space="preserve"> </w:t>
      </w:r>
      <w:r w:rsidRPr="00915BD5">
        <w:rPr>
          <w:rFonts w:ascii="Arial" w:hAnsi="Arial" w:cs="Arial"/>
        </w:rPr>
        <w:t>za každý den prodlení s</w:t>
      </w:r>
      <w:r w:rsidR="00C65964">
        <w:rPr>
          <w:rFonts w:ascii="Arial" w:hAnsi="Arial" w:cs="Arial"/>
        </w:rPr>
        <w:t> </w:t>
      </w:r>
      <w:r w:rsidR="00222F89">
        <w:rPr>
          <w:rFonts w:ascii="Arial" w:hAnsi="Arial" w:cs="Arial"/>
        </w:rPr>
        <w:t>dokončením</w:t>
      </w:r>
      <w:r w:rsidR="00C65964">
        <w:rPr>
          <w:rFonts w:ascii="Arial" w:hAnsi="Arial" w:cs="Arial"/>
        </w:rPr>
        <w:t xml:space="preserve"> </w:t>
      </w:r>
      <w:r w:rsidR="00222F89">
        <w:rPr>
          <w:rFonts w:ascii="Arial" w:hAnsi="Arial" w:cs="Arial"/>
        </w:rPr>
        <w:t xml:space="preserve">a předáním </w:t>
      </w:r>
      <w:r w:rsidRPr="00915BD5">
        <w:rPr>
          <w:rFonts w:ascii="Arial" w:hAnsi="Arial" w:cs="Arial"/>
        </w:rPr>
        <w:t xml:space="preserve">díla. Vyúčtovaná smluvní pokuta může být uhrazena formou započtení oproti vyúčtované ceně díla. </w:t>
      </w:r>
    </w:p>
    <w:p w:rsidR="00A24786" w:rsidRPr="00915BD5" w:rsidRDefault="00A24786" w:rsidP="00BD1C1B">
      <w:pPr>
        <w:pStyle w:val="Zkladntext2"/>
        <w:numPr>
          <w:ilvl w:val="0"/>
          <w:numId w:val="32"/>
        </w:numPr>
        <w:tabs>
          <w:tab w:val="clear" w:pos="360"/>
        </w:tabs>
        <w:spacing w:before="60" w:after="60" w:line="240" w:lineRule="auto"/>
        <w:ind w:left="284" w:hanging="284"/>
        <w:jc w:val="both"/>
        <w:rPr>
          <w:rFonts w:ascii="Arial" w:hAnsi="Arial" w:cs="Arial"/>
        </w:rPr>
      </w:pPr>
      <w:r>
        <w:rPr>
          <w:rFonts w:ascii="Arial" w:hAnsi="Arial" w:cs="Arial"/>
        </w:rPr>
        <w:t>V případě prodlení s odstraněním vad a nedodělků oproti lhůtám, jež byly objednatelem stanoveny v protokolu o předání a převzetí díla ve výši 0,5 % z</w:t>
      </w:r>
      <w:r w:rsidR="00D9610A">
        <w:rPr>
          <w:rFonts w:ascii="Arial" w:hAnsi="Arial" w:cs="Arial"/>
        </w:rPr>
        <w:t> </w:t>
      </w:r>
      <w:r>
        <w:rPr>
          <w:rFonts w:ascii="Arial" w:hAnsi="Arial" w:cs="Arial"/>
        </w:rPr>
        <w:t xml:space="preserve"> ceny díla</w:t>
      </w:r>
      <w:r w:rsidR="00425E40" w:rsidRPr="00425E40">
        <w:rPr>
          <w:rFonts w:ascii="Arial" w:hAnsi="Arial" w:cs="Arial"/>
        </w:rPr>
        <w:t xml:space="preserve"> </w:t>
      </w:r>
      <w:r w:rsidR="00425E40">
        <w:rPr>
          <w:rFonts w:ascii="Arial" w:hAnsi="Arial" w:cs="Arial"/>
        </w:rPr>
        <w:t>vymezeného konkrétní objednávkou</w:t>
      </w:r>
      <w:r w:rsidR="00D9610A">
        <w:rPr>
          <w:rFonts w:ascii="Arial" w:hAnsi="Arial" w:cs="Arial"/>
        </w:rPr>
        <w:t>.</w:t>
      </w:r>
      <w:r w:rsidR="004C0135">
        <w:rPr>
          <w:rFonts w:ascii="Arial" w:hAnsi="Arial" w:cs="Arial"/>
        </w:rPr>
        <w:t xml:space="preserve"> </w:t>
      </w:r>
    </w:p>
    <w:p w:rsidR="00915BD5" w:rsidRDefault="00915BD5" w:rsidP="00BD1C1B">
      <w:pPr>
        <w:numPr>
          <w:ilvl w:val="0"/>
          <w:numId w:val="32"/>
        </w:numPr>
        <w:tabs>
          <w:tab w:val="clear" w:pos="360"/>
        </w:tabs>
        <w:spacing w:before="60" w:after="60"/>
        <w:ind w:left="284" w:hanging="284"/>
        <w:jc w:val="both"/>
        <w:rPr>
          <w:rFonts w:ascii="Arial" w:hAnsi="Arial" w:cs="Arial"/>
        </w:rPr>
      </w:pPr>
      <w:r w:rsidRPr="00915BD5">
        <w:rPr>
          <w:rFonts w:ascii="Arial" w:hAnsi="Arial" w:cs="Arial"/>
        </w:rPr>
        <w:t xml:space="preserve">V případě prodlení zhotovitele s odstraněním vad v záruční době uhradí zhotovitel objednateli smluvní pokutu ve výši </w:t>
      </w:r>
      <w:r w:rsidR="00AC6960">
        <w:rPr>
          <w:rFonts w:ascii="Arial" w:hAnsi="Arial" w:cs="Arial"/>
        </w:rPr>
        <w:t>0,5 % z </w:t>
      </w:r>
      <w:r w:rsidR="00D9610A">
        <w:rPr>
          <w:rFonts w:ascii="Arial" w:hAnsi="Arial" w:cs="Arial"/>
        </w:rPr>
        <w:t xml:space="preserve"> </w:t>
      </w:r>
      <w:r w:rsidR="00AC6960">
        <w:rPr>
          <w:rFonts w:ascii="Arial" w:hAnsi="Arial" w:cs="Arial"/>
        </w:rPr>
        <w:t>ceny díla</w:t>
      </w:r>
      <w:r w:rsidRPr="00915BD5">
        <w:rPr>
          <w:rFonts w:ascii="Arial" w:hAnsi="Arial" w:cs="Arial"/>
        </w:rPr>
        <w:t xml:space="preserve"> </w:t>
      </w:r>
      <w:r w:rsidR="00425E40">
        <w:rPr>
          <w:rFonts w:ascii="Arial" w:hAnsi="Arial" w:cs="Arial"/>
        </w:rPr>
        <w:t>vymezeného konkrétní objednávkou za</w:t>
      </w:r>
      <w:r w:rsidRPr="00915BD5">
        <w:rPr>
          <w:rFonts w:ascii="Arial" w:hAnsi="Arial" w:cs="Arial"/>
        </w:rPr>
        <w:t xml:space="preserve"> nedodržení této povinnosti za každý započatý den prodlení. </w:t>
      </w:r>
    </w:p>
    <w:p w:rsidR="00B66587" w:rsidRPr="00915BD5" w:rsidRDefault="00B66587" w:rsidP="00BD1C1B">
      <w:pPr>
        <w:numPr>
          <w:ilvl w:val="0"/>
          <w:numId w:val="32"/>
        </w:numPr>
        <w:tabs>
          <w:tab w:val="clear" w:pos="360"/>
        </w:tabs>
        <w:spacing w:before="60"/>
        <w:ind w:left="284" w:hanging="284"/>
        <w:jc w:val="both"/>
        <w:rPr>
          <w:rFonts w:ascii="Arial" w:hAnsi="Arial" w:cs="Arial"/>
        </w:rPr>
      </w:pPr>
      <w:r>
        <w:rPr>
          <w:rFonts w:ascii="Arial" w:hAnsi="Arial" w:cs="Arial"/>
        </w:rPr>
        <w:t>V případě, že zhotovitel nezahájí práce na konkrétním díle vymezeném objednávkou ani do 4 dnů ode dne předání místa plnění, zavazuje se uhradit objednateli smluvní pokutu ve výši 10 000,-</w:t>
      </w:r>
      <w:r w:rsidR="003C18F3">
        <w:rPr>
          <w:rFonts w:ascii="Arial" w:hAnsi="Arial" w:cs="Arial"/>
        </w:rPr>
        <w:t xml:space="preserve"> </w:t>
      </w:r>
      <w:r>
        <w:rPr>
          <w:rFonts w:ascii="Arial" w:hAnsi="Arial" w:cs="Arial"/>
        </w:rPr>
        <w:t xml:space="preserve">Kč za každý den prodlení. </w:t>
      </w:r>
    </w:p>
    <w:p w:rsidR="00915BD5" w:rsidRPr="007C5DDC" w:rsidRDefault="00915BD5" w:rsidP="007C5DDC">
      <w:pPr>
        <w:spacing w:before="120"/>
        <w:jc w:val="center"/>
        <w:rPr>
          <w:rFonts w:ascii="Arial" w:hAnsi="Arial" w:cs="Arial"/>
          <w:b/>
          <w:sz w:val="22"/>
          <w:szCs w:val="22"/>
        </w:rPr>
      </w:pPr>
      <w:r w:rsidRPr="007C5DDC">
        <w:rPr>
          <w:rFonts w:ascii="Arial" w:hAnsi="Arial" w:cs="Arial"/>
          <w:b/>
          <w:sz w:val="22"/>
          <w:szCs w:val="22"/>
        </w:rPr>
        <w:t>XI.</w:t>
      </w:r>
    </w:p>
    <w:p w:rsidR="00915BD5" w:rsidRPr="007C5DDC" w:rsidRDefault="00915BD5" w:rsidP="007C5DDC">
      <w:pPr>
        <w:spacing w:after="120"/>
        <w:jc w:val="center"/>
        <w:rPr>
          <w:rFonts w:ascii="Arial" w:hAnsi="Arial" w:cs="Arial"/>
          <w:b/>
          <w:sz w:val="22"/>
          <w:szCs w:val="22"/>
          <w:u w:val="single"/>
        </w:rPr>
      </w:pPr>
      <w:r w:rsidRPr="007C5DDC">
        <w:rPr>
          <w:rFonts w:ascii="Arial" w:hAnsi="Arial" w:cs="Arial"/>
          <w:b/>
          <w:sz w:val="22"/>
          <w:szCs w:val="22"/>
          <w:u w:val="single"/>
        </w:rPr>
        <w:t>Ostatní ujednání</w:t>
      </w:r>
    </w:p>
    <w:p w:rsidR="006167BA" w:rsidRPr="006167BA" w:rsidRDefault="006167BA" w:rsidP="00BD1C1B">
      <w:pPr>
        <w:numPr>
          <w:ilvl w:val="0"/>
          <w:numId w:val="33"/>
        </w:numPr>
        <w:tabs>
          <w:tab w:val="clear" w:pos="360"/>
        </w:tabs>
        <w:spacing w:before="60" w:after="60"/>
        <w:ind w:left="284" w:hanging="284"/>
        <w:jc w:val="both"/>
        <w:rPr>
          <w:rFonts w:ascii="Arial" w:hAnsi="Arial" w:cs="Arial"/>
        </w:rPr>
      </w:pPr>
      <w:r w:rsidRPr="006167BA">
        <w:rPr>
          <w:rFonts w:ascii="Arial" w:hAnsi="Arial" w:cs="Arial"/>
        </w:rPr>
        <w:t xml:space="preserve">Smluvní strany souhlasí s tím, že tato smlouva bude veřejně přístupná a bude zveřejněna na profilu zadavatele po podpisu této smlouvy oběma smluvními stranami. Zveřejněn bude i seznam všech </w:t>
      </w:r>
      <w:r w:rsidR="00DC42F2">
        <w:rPr>
          <w:rFonts w:ascii="Arial" w:hAnsi="Arial" w:cs="Arial"/>
        </w:rPr>
        <w:t>pod</w:t>
      </w:r>
      <w:r w:rsidRPr="006167BA">
        <w:rPr>
          <w:rFonts w:ascii="Arial" w:hAnsi="Arial" w:cs="Arial"/>
        </w:rPr>
        <w:t xml:space="preserve">dodavatelů, kteří se na zakázce podíleli v objemu větším jak 10 % z celkové ceny díla </w:t>
      </w:r>
      <w:r w:rsidRPr="006167BA">
        <w:rPr>
          <w:rFonts w:ascii="Arial" w:hAnsi="Arial" w:cs="Arial"/>
        </w:rPr>
        <w:br/>
        <w:t>v Kč bez DPH.</w:t>
      </w:r>
    </w:p>
    <w:p w:rsidR="00915BD5" w:rsidRPr="00915BD5" w:rsidRDefault="00915BD5" w:rsidP="00BD1C1B">
      <w:pPr>
        <w:numPr>
          <w:ilvl w:val="0"/>
          <w:numId w:val="33"/>
        </w:numPr>
        <w:tabs>
          <w:tab w:val="clear" w:pos="360"/>
        </w:tabs>
        <w:spacing w:before="120" w:after="120"/>
        <w:ind w:left="284" w:hanging="284"/>
        <w:jc w:val="both"/>
        <w:rPr>
          <w:rFonts w:ascii="Arial" w:hAnsi="Arial" w:cs="Arial"/>
        </w:rPr>
      </w:pPr>
      <w:r w:rsidRPr="00915BD5">
        <w:rPr>
          <w:rFonts w:ascii="Arial" w:hAnsi="Arial" w:cs="Arial"/>
        </w:rPr>
        <w:t>Zástupci smluvních stran ve věcech smluvních:</w:t>
      </w:r>
    </w:p>
    <w:tbl>
      <w:tblPr>
        <w:tblW w:w="0" w:type="auto"/>
        <w:tblInd w:w="360" w:type="dxa"/>
        <w:tblLook w:val="04A0"/>
      </w:tblPr>
      <w:tblGrid>
        <w:gridCol w:w="2016"/>
        <w:gridCol w:w="6628"/>
      </w:tblGrid>
      <w:tr w:rsidR="00915BD5" w:rsidRPr="00915BD5" w:rsidTr="00BE05E6">
        <w:tc>
          <w:tcPr>
            <w:tcW w:w="2016" w:type="dxa"/>
            <w:shd w:val="clear" w:color="auto" w:fill="auto"/>
          </w:tcPr>
          <w:p w:rsidR="00E15408" w:rsidRPr="00915BD5" w:rsidRDefault="00915BD5" w:rsidP="006167BA">
            <w:pPr>
              <w:spacing w:before="60"/>
              <w:jc w:val="both"/>
              <w:rPr>
                <w:rFonts w:ascii="Arial" w:hAnsi="Arial" w:cs="Arial"/>
              </w:rPr>
            </w:pPr>
            <w:r w:rsidRPr="00915BD5">
              <w:rPr>
                <w:rFonts w:ascii="Arial" w:hAnsi="Arial" w:cs="Arial"/>
              </w:rPr>
              <w:t>-</w:t>
            </w:r>
            <w:r w:rsidR="00E15408">
              <w:rPr>
                <w:rFonts w:ascii="Arial" w:hAnsi="Arial" w:cs="Arial"/>
              </w:rPr>
              <w:t xml:space="preserve"> za zhotovitele </w:t>
            </w:r>
          </w:p>
        </w:tc>
        <w:tc>
          <w:tcPr>
            <w:tcW w:w="6628" w:type="dxa"/>
            <w:shd w:val="clear" w:color="auto" w:fill="auto"/>
          </w:tcPr>
          <w:p w:rsidR="00E15408" w:rsidRPr="00915BD5" w:rsidRDefault="00915BD5" w:rsidP="006167BA">
            <w:pPr>
              <w:spacing w:before="60"/>
              <w:jc w:val="both"/>
              <w:rPr>
                <w:rFonts w:ascii="Arial" w:hAnsi="Arial" w:cs="Arial"/>
              </w:rPr>
            </w:pPr>
            <w:r w:rsidRPr="00E15408">
              <w:rPr>
                <w:rFonts w:ascii="Arial" w:hAnsi="Arial" w:cs="Arial"/>
                <w:highlight w:val="yellow"/>
              </w:rPr>
              <w:t>……………………………………..</w:t>
            </w:r>
          </w:p>
        </w:tc>
      </w:tr>
      <w:tr w:rsidR="0048243C" w:rsidRPr="00915BD5" w:rsidTr="00BE05E6">
        <w:tc>
          <w:tcPr>
            <w:tcW w:w="2016" w:type="dxa"/>
            <w:shd w:val="clear" w:color="auto" w:fill="auto"/>
          </w:tcPr>
          <w:p w:rsidR="0048243C" w:rsidRPr="008310AA" w:rsidRDefault="008310AA" w:rsidP="0064167E">
            <w:pPr>
              <w:rPr>
                <w:rFonts w:ascii="Arial" w:hAnsi="Arial" w:cs="Arial"/>
              </w:rPr>
            </w:pPr>
            <w:r>
              <w:rPr>
                <w:rFonts w:ascii="Arial" w:hAnsi="Arial" w:cs="Arial"/>
              </w:rPr>
              <w:t xml:space="preserve">- </w:t>
            </w:r>
            <w:r w:rsidR="00BE05E6" w:rsidRPr="008310AA">
              <w:rPr>
                <w:rFonts w:ascii="Arial" w:hAnsi="Arial" w:cs="Arial"/>
              </w:rPr>
              <w:t>za o</w:t>
            </w:r>
            <w:r w:rsidR="0064167E">
              <w:rPr>
                <w:rFonts w:ascii="Arial" w:hAnsi="Arial" w:cs="Arial"/>
              </w:rPr>
              <w:t>b</w:t>
            </w:r>
            <w:r w:rsidR="00BE05E6" w:rsidRPr="008310AA">
              <w:rPr>
                <w:rFonts w:ascii="Arial" w:hAnsi="Arial" w:cs="Arial"/>
              </w:rPr>
              <w:t>jednatele:</w:t>
            </w:r>
          </w:p>
        </w:tc>
        <w:tc>
          <w:tcPr>
            <w:tcW w:w="6628" w:type="dxa"/>
            <w:shd w:val="clear" w:color="auto" w:fill="auto"/>
          </w:tcPr>
          <w:p w:rsidR="0048243C" w:rsidRDefault="00564F49" w:rsidP="00915BD5">
            <w:pPr>
              <w:rPr>
                <w:rFonts w:ascii="Arial" w:hAnsi="Arial" w:cs="Arial"/>
              </w:rPr>
            </w:pPr>
            <w:r>
              <w:rPr>
                <w:rFonts w:ascii="Arial" w:hAnsi="Arial" w:cs="Arial"/>
              </w:rPr>
              <w:t>Mgr. Marie Blažková</w:t>
            </w:r>
            <w:r w:rsidR="00BE05E6">
              <w:rPr>
                <w:rFonts w:ascii="Arial" w:hAnsi="Arial" w:cs="Arial"/>
              </w:rPr>
              <w:t>, primátor</w:t>
            </w:r>
            <w:r>
              <w:rPr>
                <w:rFonts w:ascii="Arial" w:hAnsi="Arial" w:cs="Arial"/>
              </w:rPr>
              <w:t>ka</w:t>
            </w:r>
            <w:r w:rsidR="00BE05E6">
              <w:rPr>
                <w:rFonts w:ascii="Arial" w:hAnsi="Arial" w:cs="Arial"/>
              </w:rPr>
              <w:t xml:space="preserve"> města</w:t>
            </w:r>
          </w:p>
          <w:p w:rsidR="00F25B37" w:rsidRPr="00915BD5" w:rsidRDefault="00F25B37" w:rsidP="00915BD5">
            <w:pPr>
              <w:rPr>
                <w:rFonts w:ascii="Arial" w:hAnsi="Arial" w:cs="Arial"/>
              </w:rPr>
            </w:pPr>
          </w:p>
        </w:tc>
      </w:tr>
    </w:tbl>
    <w:p w:rsidR="00915BD5" w:rsidRPr="00915BD5" w:rsidRDefault="00915BD5" w:rsidP="00BD1C1B">
      <w:pPr>
        <w:numPr>
          <w:ilvl w:val="0"/>
          <w:numId w:val="33"/>
        </w:numPr>
        <w:tabs>
          <w:tab w:val="clear" w:pos="360"/>
        </w:tabs>
        <w:spacing w:after="120"/>
        <w:ind w:left="284" w:hanging="284"/>
        <w:jc w:val="both"/>
        <w:rPr>
          <w:rFonts w:ascii="Arial" w:hAnsi="Arial" w:cs="Arial"/>
        </w:rPr>
      </w:pPr>
      <w:r w:rsidRPr="00915BD5">
        <w:rPr>
          <w:rFonts w:ascii="Arial" w:hAnsi="Arial" w:cs="Arial"/>
        </w:rPr>
        <w:t>Zástupci smluvních stran ve věcech technických:</w:t>
      </w:r>
    </w:p>
    <w:tbl>
      <w:tblPr>
        <w:tblW w:w="0" w:type="auto"/>
        <w:tblInd w:w="360" w:type="dxa"/>
        <w:tblLook w:val="04A0"/>
      </w:tblPr>
      <w:tblGrid>
        <w:gridCol w:w="1992"/>
        <w:gridCol w:w="7220"/>
      </w:tblGrid>
      <w:tr w:rsidR="00915BD5" w:rsidRPr="00915BD5" w:rsidTr="009E05A9">
        <w:tc>
          <w:tcPr>
            <w:tcW w:w="2016" w:type="dxa"/>
            <w:shd w:val="clear" w:color="auto" w:fill="auto"/>
          </w:tcPr>
          <w:p w:rsidR="00AC6960" w:rsidRPr="00915BD5" w:rsidRDefault="00915BD5" w:rsidP="006167BA">
            <w:pPr>
              <w:spacing w:before="60"/>
              <w:jc w:val="both"/>
              <w:rPr>
                <w:rFonts w:ascii="Arial" w:hAnsi="Arial" w:cs="Arial"/>
              </w:rPr>
            </w:pPr>
            <w:r w:rsidRPr="00915BD5">
              <w:rPr>
                <w:rFonts w:ascii="Arial" w:hAnsi="Arial" w:cs="Arial"/>
              </w:rPr>
              <w:t>- za zhotovitel</w:t>
            </w:r>
            <w:r w:rsidR="0064167E">
              <w:rPr>
                <w:rFonts w:ascii="Arial" w:hAnsi="Arial" w:cs="Arial"/>
              </w:rPr>
              <w:t>e</w:t>
            </w:r>
          </w:p>
        </w:tc>
        <w:tc>
          <w:tcPr>
            <w:tcW w:w="7371" w:type="dxa"/>
            <w:shd w:val="clear" w:color="auto" w:fill="auto"/>
          </w:tcPr>
          <w:p w:rsidR="00AC6960" w:rsidRPr="00915BD5" w:rsidRDefault="00AC6960" w:rsidP="006167BA">
            <w:pPr>
              <w:spacing w:before="60"/>
              <w:ind w:left="-108" w:firstLine="108"/>
              <w:jc w:val="both"/>
              <w:rPr>
                <w:rFonts w:ascii="Arial" w:hAnsi="Arial" w:cs="Arial"/>
                <w:highlight w:val="yellow"/>
              </w:rPr>
            </w:pPr>
            <w:r>
              <w:rPr>
                <w:rFonts w:ascii="Arial" w:hAnsi="Arial" w:cs="Arial"/>
                <w:highlight w:val="yellow"/>
              </w:rPr>
              <w:t>…………………………………….</w:t>
            </w:r>
          </w:p>
        </w:tc>
      </w:tr>
      <w:tr w:rsidR="00915BD5" w:rsidRPr="00915BD5" w:rsidTr="009E05A9">
        <w:tc>
          <w:tcPr>
            <w:tcW w:w="2016" w:type="dxa"/>
            <w:shd w:val="clear" w:color="auto" w:fill="auto"/>
          </w:tcPr>
          <w:p w:rsidR="00915BD5" w:rsidRPr="00915BD5" w:rsidRDefault="00915BD5" w:rsidP="00915BD5">
            <w:pPr>
              <w:jc w:val="both"/>
              <w:rPr>
                <w:rFonts w:ascii="Arial" w:hAnsi="Arial" w:cs="Arial"/>
              </w:rPr>
            </w:pPr>
            <w:r w:rsidRPr="00915BD5">
              <w:rPr>
                <w:rFonts w:ascii="Arial" w:hAnsi="Arial" w:cs="Arial"/>
              </w:rPr>
              <w:t>- za objednatele:</w:t>
            </w:r>
          </w:p>
        </w:tc>
        <w:tc>
          <w:tcPr>
            <w:tcW w:w="7371" w:type="dxa"/>
            <w:shd w:val="clear" w:color="auto" w:fill="auto"/>
          </w:tcPr>
          <w:p w:rsidR="00915BD5" w:rsidRDefault="00915BD5" w:rsidP="00BE05E6">
            <w:pPr>
              <w:ind w:left="-108" w:firstLine="108"/>
              <w:jc w:val="both"/>
              <w:rPr>
                <w:rFonts w:ascii="Arial" w:hAnsi="Arial" w:cs="Arial"/>
              </w:rPr>
            </w:pPr>
            <w:r w:rsidRPr="00915BD5">
              <w:rPr>
                <w:rFonts w:ascii="Arial" w:hAnsi="Arial" w:cs="Arial"/>
              </w:rPr>
              <w:t xml:space="preserve">Petr Michajličenko, </w:t>
            </w:r>
            <w:r w:rsidR="00807196">
              <w:rPr>
                <w:rFonts w:ascii="Arial" w:hAnsi="Arial" w:cs="Arial"/>
              </w:rPr>
              <w:t>Odbor komunikací a dopravy</w:t>
            </w:r>
          </w:p>
          <w:p w:rsidR="003541AA" w:rsidRPr="00915BD5" w:rsidRDefault="003541AA" w:rsidP="00807196">
            <w:pPr>
              <w:ind w:left="-108" w:firstLine="108"/>
              <w:jc w:val="both"/>
              <w:rPr>
                <w:rFonts w:ascii="Arial" w:hAnsi="Arial" w:cs="Arial"/>
              </w:rPr>
            </w:pPr>
            <w:r>
              <w:rPr>
                <w:rFonts w:ascii="Arial" w:hAnsi="Arial" w:cs="Arial"/>
              </w:rPr>
              <w:t xml:space="preserve">Ing. Jitka Kálecká, </w:t>
            </w:r>
            <w:r w:rsidR="00807196">
              <w:rPr>
                <w:rFonts w:ascii="Arial" w:hAnsi="Arial" w:cs="Arial"/>
              </w:rPr>
              <w:t>Odbor komunikací a dopravy</w:t>
            </w:r>
          </w:p>
        </w:tc>
      </w:tr>
    </w:tbl>
    <w:p w:rsidR="00E07232" w:rsidRPr="007C5DDC" w:rsidRDefault="009457E5" w:rsidP="007C5DDC">
      <w:pPr>
        <w:pStyle w:val="Default"/>
        <w:spacing w:before="120"/>
        <w:jc w:val="center"/>
        <w:rPr>
          <w:rFonts w:ascii="Arial" w:hAnsi="Arial" w:cs="Arial"/>
          <w:b/>
          <w:bCs/>
          <w:color w:val="auto"/>
          <w:sz w:val="22"/>
          <w:szCs w:val="22"/>
        </w:rPr>
      </w:pPr>
      <w:r w:rsidRPr="007C5DDC">
        <w:rPr>
          <w:rFonts w:ascii="Arial" w:hAnsi="Arial" w:cs="Arial"/>
          <w:b/>
          <w:bCs/>
          <w:color w:val="auto"/>
          <w:sz w:val="22"/>
          <w:szCs w:val="22"/>
        </w:rPr>
        <w:t>XII</w:t>
      </w:r>
      <w:r w:rsidR="00E07232" w:rsidRPr="007C5DDC">
        <w:rPr>
          <w:rFonts w:ascii="Arial" w:hAnsi="Arial" w:cs="Arial"/>
          <w:b/>
          <w:bCs/>
          <w:color w:val="auto"/>
          <w:sz w:val="22"/>
          <w:szCs w:val="22"/>
        </w:rPr>
        <w:t>.</w:t>
      </w:r>
    </w:p>
    <w:p w:rsidR="00E07232" w:rsidRPr="007C5DDC" w:rsidRDefault="00E07232" w:rsidP="007C5DDC">
      <w:pPr>
        <w:pStyle w:val="Default"/>
        <w:spacing w:after="120"/>
        <w:jc w:val="center"/>
        <w:rPr>
          <w:rFonts w:ascii="Arial" w:hAnsi="Arial" w:cs="Arial"/>
          <w:b/>
          <w:bCs/>
          <w:color w:val="auto"/>
          <w:sz w:val="20"/>
          <w:szCs w:val="20"/>
          <w:u w:val="single"/>
        </w:rPr>
      </w:pPr>
      <w:r w:rsidRPr="007C5DDC">
        <w:rPr>
          <w:rFonts w:ascii="Arial" w:hAnsi="Arial" w:cs="Arial"/>
          <w:b/>
          <w:bCs/>
          <w:color w:val="auto"/>
          <w:sz w:val="22"/>
          <w:szCs w:val="22"/>
          <w:u w:val="single"/>
        </w:rPr>
        <w:t xml:space="preserve">Trvání </w:t>
      </w:r>
      <w:r w:rsidR="00674C74" w:rsidRPr="007C5DDC">
        <w:rPr>
          <w:rFonts w:ascii="Arial" w:hAnsi="Arial" w:cs="Arial"/>
          <w:b/>
          <w:bCs/>
          <w:color w:val="auto"/>
          <w:sz w:val="22"/>
          <w:szCs w:val="22"/>
          <w:u w:val="single"/>
        </w:rPr>
        <w:t xml:space="preserve">a ukončení </w:t>
      </w:r>
      <w:r w:rsidR="007C5DDC" w:rsidRPr="007C5DDC">
        <w:rPr>
          <w:rFonts w:ascii="Arial" w:hAnsi="Arial" w:cs="Arial"/>
          <w:b/>
          <w:bCs/>
          <w:color w:val="auto"/>
          <w:sz w:val="22"/>
          <w:szCs w:val="22"/>
          <w:u w:val="single"/>
        </w:rPr>
        <w:t>rámcové dohody</w:t>
      </w:r>
    </w:p>
    <w:p w:rsidR="00E07232" w:rsidRPr="006C6B3A" w:rsidRDefault="00E07232" w:rsidP="00490E8A">
      <w:pPr>
        <w:pStyle w:val="Default"/>
        <w:numPr>
          <w:ilvl w:val="0"/>
          <w:numId w:val="9"/>
        </w:numPr>
        <w:tabs>
          <w:tab w:val="clear" w:pos="720"/>
        </w:tabs>
        <w:spacing w:before="60" w:after="60"/>
        <w:ind w:left="284" w:hanging="284"/>
        <w:jc w:val="both"/>
        <w:rPr>
          <w:rFonts w:ascii="Arial" w:hAnsi="Arial" w:cs="Arial"/>
          <w:color w:val="auto"/>
          <w:sz w:val="20"/>
          <w:szCs w:val="20"/>
        </w:rPr>
      </w:pPr>
      <w:r w:rsidRPr="006C6B3A">
        <w:rPr>
          <w:rFonts w:ascii="Arial" w:hAnsi="Arial" w:cs="Arial"/>
          <w:color w:val="auto"/>
          <w:sz w:val="20"/>
          <w:szCs w:val="20"/>
        </w:rPr>
        <w:t xml:space="preserve">Rámcová </w:t>
      </w:r>
      <w:r w:rsidR="00DC42F2">
        <w:rPr>
          <w:rFonts w:ascii="Arial" w:hAnsi="Arial" w:cs="Arial"/>
          <w:color w:val="auto"/>
          <w:sz w:val="20"/>
          <w:szCs w:val="20"/>
        </w:rPr>
        <w:t>dohoda</w:t>
      </w:r>
      <w:r w:rsidRPr="006C6B3A">
        <w:rPr>
          <w:rFonts w:ascii="Arial" w:hAnsi="Arial" w:cs="Arial"/>
          <w:color w:val="auto"/>
          <w:sz w:val="20"/>
          <w:szCs w:val="20"/>
        </w:rPr>
        <w:t xml:space="preserve"> nabývá platnosti</w:t>
      </w:r>
      <w:r w:rsidR="00FE0686" w:rsidRPr="006C6B3A">
        <w:rPr>
          <w:rFonts w:ascii="Arial" w:hAnsi="Arial" w:cs="Arial"/>
          <w:color w:val="auto"/>
          <w:sz w:val="20"/>
          <w:szCs w:val="20"/>
        </w:rPr>
        <w:t xml:space="preserve"> a účinnosti</w:t>
      </w:r>
      <w:r w:rsidRPr="006C6B3A">
        <w:rPr>
          <w:rFonts w:ascii="Arial" w:hAnsi="Arial" w:cs="Arial"/>
          <w:color w:val="auto"/>
          <w:sz w:val="20"/>
          <w:szCs w:val="20"/>
        </w:rPr>
        <w:t xml:space="preserve"> dnem jejího podpisu objednatelem a zhotovitel</w:t>
      </w:r>
      <w:r w:rsidR="0064167E">
        <w:rPr>
          <w:rFonts w:ascii="Arial" w:hAnsi="Arial" w:cs="Arial"/>
          <w:color w:val="auto"/>
          <w:sz w:val="20"/>
          <w:szCs w:val="20"/>
        </w:rPr>
        <w:t>em</w:t>
      </w:r>
      <w:r w:rsidRPr="006C6B3A">
        <w:rPr>
          <w:rFonts w:ascii="Arial" w:hAnsi="Arial" w:cs="Arial"/>
          <w:color w:val="auto"/>
          <w:sz w:val="20"/>
          <w:szCs w:val="20"/>
        </w:rPr>
        <w:t>, s n</w:t>
      </w:r>
      <w:r w:rsidR="004C7578">
        <w:rPr>
          <w:rFonts w:ascii="Arial" w:hAnsi="Arial" w:cs="Arial"/>
          <w:color w:val="auto"/>
          <w:sz w:val="20"/>
          <w:szCs w:val="20"/>
        </w:rPr>
        <w:t>í</w:t>
      </w:r>
      <w:bookmarkStart w:id="0" w:name="_GoBack"/>
      <w:bookmarkEnd w:id="0"/>
      <w:r w:rsidRPr="006C6B3A">
        <w:rPr>
          <w:rFonts w:ascii="Arial" w:hAnsi="Arial" w:cs="Arial"/>
          <w:color w:val="auto"/>
          <w:sz w:val="20"/>
          <w:szCs w:val="20"/>
        </w:rPr>
        <w:t>mž má objednatel na základě výsledku zadávacího ř</w:t>
      </w:r>
      <w:r w:rsidR="00FE0686" w:rsidRPr="006C6B3A">
        <w:rPr>
          <w:rFonts w:ascii="Arial" w:hAnsi="Arial" w:cs="Arial"/>
          <w:color w:val="auto"/>
          <w:sz w:val="20"/>
          <w:szCs w:val="20"/>
        </w:rPr>
        <w:t xml:space="preserve">ízení rámcovou </w:t>
      </w:r>
      <w:r w:rsidR="00DC42F2">
        <w:rPr>
          <w:rFonts w:ascii="Arial" w:hAnsi="Arial" w:cs="Arial"/>
          <w:color w:val="auto"/>
          <w:sz w:val="20"/>
          <w:szCs w:val="20"/>
        </w:rPr>
        <w:t>dohodu</w:t>
      </w:r>
      <w:r w:rsidR="00FE0686" w:rsidRPr="006C6B3A">
        <w:rPr>
          <w:rFonts w:ascii="Arial" w:hAnsi="Arial" w:cs="Arial"/>
          <w:color w:val="auto"/>
          <w:sz w:val="20"/>
          <w:szCs w:val="20"/>
        </w:rPr>
        <w:t xml:space="preserve"> uzavřít</w:t>
      </w:r>
      <w:r w:rsidR="00EC5B51">
        <w:rPr>
          <w:rFonts w:ascii="Arial" w:hAnsi="Arial" w:cs="Arial"/>
          <w:color w:val="auto"/>
          <w:sz w:val="20"/>
          <w:szCs w:val="20"/>
        </w:rPr>
        <w:t>, a to dnem podpisu poslední ze stran</w:t>
      </w:r>
      <w:r w:rsidRPr="006C6B3A">
        <w:rPr>
          <w:rFonts w:ascii="Arial" w:hAnsi="Arial" w:cs="Arial"/>
          <w:color w:val="auto"/>
          <w:sz w:val="20"/>
          <w:szCs w:val="20"/>
        </w:rPr>
        <w:t>.</w:t>
      </w:r>
    </w:p>
    <w:p w:rsidR="00E07232" w:rsidRPr="006C6B3A" w:rsidRDefault="00E07232" w:rsidP="00490E8A">
      <w:pPr>
        <w:pStyle w:val="Default"/>
        <w:numPr>
          <w:ilvl w:val="0"/>
          <w:numId w:val="9"/>
        </w:numPr>
        <w:tabs>
          <w:tab w:val="clear" w:pos="720"/>
        </w:tabs>
        <w:spacing w:before="60" w:after="60"/>
        <w:ind w:left="284" w:hanging="284"/>
        <w:jc w:val="both"/>
        <w:rPr>
          <w:rFonts w:ascii="Arial" w:hAnsi="Arial" w:cs="Arial"/>
          <w:color w:val="auto"/>
          <w:sz w:val="20"/>
          <w:szCs w:val="20"/>
        </w:rPr>
      </w:pPr>
      <w:r w:rsidRPr="006C6B3A">
        <w:rPr>
          <w:rFonts w:ascii="Arial" w:hAnsi="Arial" w:cs="Arial"/>
          <w:color w:val="auto"/>
          <w:sz w:val="20"/>
          <w:szCs w:val="20"/>
        </w:rPr>
        <w:t xml:space="preserve">Rámcová </w:t>
      </w:r>
      <w:r w:rsidR="00DC42F2">
        <w:rPr>
          <w:rFonts w:ascii="Arial" w:hAnsi="Arial" w:cs="Arial"/>
          <w:color w:val="auto"/>
          <w:sz w:val="20"/>
          <w:szCs w:val="20"/>
        </w:rPr>
        <w:t>dohoda</w:t>
      </w:r>
      <w:r w:rsidRPr="006C6B3A">
        <w:rPr>
          <w:rFonts w:ascii="Arial" w:hAnsi="Arial" w:cs="Arial"/>
          <w:color w:val="auto"/>
          <w:sz w:val="20"/>
          <w:szCs w:val="20"/>
        </w:rPr>
        <w:t xml:space="preserve"> se uzavírá </w:t>
      </w:r>
      <w:r w:rsidRPr="00E15408">
        <w:rPr>
          <w:rFonts w:ascii="Arial" w:hAnsi="Arial" w:cs="Arial"/>
          <w:color w:val="auto"/>
          <w:sz w:val="20"/>
          <w:szCs w:val="20"/>
        </w:rPr>
        <w:t>na dobu určitou</w:t>
      </w:r>
      <w:r w:rsidR="00222F89">
        <w:rPr>
          <w:rFonts w:ascii="Arial" w:hAnsi="Arial" w:cs="Arial"/>
          <w:color w:val="auto"/>
          <w:sz w:val="20"/>
          <w:szCs w:val="20"/>
        </w:rPr>
        <w:t xml:space="preserve"> a to do </w:t>
      </w:r>
      <w:r w:rsidR="00961D6F">
        <w:rPr>
          <w:rFonts w:ascii="Arial" w:hAnsi="Arial" w:cs="Arial"/>
          <w:color w:val="auto"/>
          <w:sz w:val="20"/>
          <w:szCs w:val="20"/>
        </w:rPr>
        <w:t>okamžiku, v němž</w:t>
      </w:r>
      <w:r w:rsidR="00222F89">
        <w:rPr>
          <w:rFonts w:ascii="Arial" w:hAnsi="Arial" w:cs="Arial"/>
          <w:color w:val="auto"/>
          <w:sz w:val="20"/>
          <w:szCs w:val="20"/>
        </w:rPr>
        <w:t xml:space="preserve"> součet cen jednotlivých děl provedených na základě této rámcové </w:t>
      </w:r>
      <w:r w:rsidR="00DC42F2">
        <w:rPr>
          <w:rFonts w:ascii="Arial" w:hAnsi="Arial" w:cs="Arial"/>
          <w:color w:val="auto"/>
          <w:sz w:val="20"/>
          <w:szCs w:val="20"/>
        </w:rPr>
        <w:t>dohody</w:t>
      </w:r>
      <w:r w:rsidR="00222F89">
        <w:rPr>
          <w:rFonts w:ascii="Arial" w:hAnsi="Arial" w:cs="Arial"/>
          <w:color w:val="auto"/>
          <w:sz w:val="20"/>
          <w:szCs w:val="20"/>
        </w:rPr>
        <w:t xml:space="preserve"> se zhotovitel</w:t>
      </w:r>
      <w:r w:rsidR="000E7EFB">
        <w:rPr>
          <w:rFonts w:ascii="Arial" w:hAnsi="Arial" w:cs="Arial"/>
          <w:color w:val="auto"/>
          <w:sz w:val="20"/>
          <w:szCs w:val="20"/>
        </w:rPr>
        <w:t>em</w:t>
      </w:r>
      <w:r w:rsidR="00222F89">
        <w:rPr>
          <w:rFonts w:ascii="Arial" w:hAnsi="Arial" w:cs="Arial"/>
          <w:color w:val="auto"/>
          <w:sz w:val="20"/>
          <w:szCs w:val="20"/>
        </w:rPr>
        <w:t xml:space="preserve"> dosáhne nejméně částky </w:t>
      </w:r>
      <w:r w:rsidR="000E7EFB">
        <w:rPr>
          <w:rFonts w:ascii="Arial" w:hAnsi="Arial" w:cs="Arial"/>
          <w:color w:val="auto"/>
          <w:sz w:val="20"/>
          <w:szCs w:val="20"/>
        </w:rPr>
        <w:br/>
      </w:r>
      <w:r w:rsidR="00763332">
        <w:rPr>
          <w:rFonts w:ascii="Arial" w:hAnsi="Arial" w:cs="Arial"/>
          <w:color w:val="auto"/>
          <w:sz w:val="20"/>
          <w:szCs w:val="20"/>
        </w:rPr>
        <w:t>10</w:t>
      </w:r>
      <w:r w:rsidR="00FD3636" w:rsidRPr="00927B33">
        <w:rPr>
          <w:rFonts w:ascii="Arial" w:hAnsi="Arial" w:cs="Arial"/>
          <w:color w:val="auto"/>
          <w:sz w:val="20"/>
          <w:szCs w:val="20"/>
        </w:rPr>
        <w:t xml:space="preserve"> 000</w:t>
      </w:r>
      <w:r w:rsidR="00222F89" w:rsidRPr="00927B33">
        <w:rPr>
          <w:rFonts w:ascii="Arial" w:hAnsi="Arial" w:cs="Arial"/>
          <w:color w:val="auto"/>
          <w:sz w:val="20"/>
          <w:szCs w:val="20"/>
        </w:rPr>
        <w:t> 000</w:t>
      </w:r>
      <w:r w:rsidR="00222F89">
        <w:rPr>
          <w:rFonts w:ascii="Arial" w:hAnsi="Arial" w:cs="Arial"/>
          <w:color w:val="auto"/>
          <w:sz w:val="20"/>
          <w:szCs w:val="20"/>
        </w:rPr>
        <w:t>,-Kč bez DPH</w:t>
      </w:r>
      <w:r w:rsidR="005F4117">
        <w:rPr>
          <w:rFonts w:ascii="Arial" w:hAnsi="Arial" w:cs="Arial"/>
          <w:color w:val="auto"/>
          <w:sz w:val="20"/>
          <w:szCs w:val="20"/>
        </w:rPr>
        <w:t xml:space="preserve">; nejdéle se však tato smlouva uzavírá na dobu </w:t>
      </w:r>
      <w:r w:rsidR="00FA1F48" w:rsidRPr="00927B33">
        <w:rPr>
          <w:rFonts w:ascii="Arial" w:hAnsi="Arial" w:cs="Arial"/>
          <w:color w:val="auto"/>
          <w:sz w:val="20"/>
          <w:szCs w:val="20"/>
        </w:rPr>
        <w:t>48</w:t>
      </w:r>
      <w:r w:rsidR="00FA1F48">
        <w:rPr>
          <w:rFonts w:ascii="Arial" w:hAnsi="Arial" w:cs="Arial"/>
          <w:color w:val="auto"/>
          <w:sz w:val="20"/>
          <w:szCs w:val="20"/>
        </w:rPr>
        <w:t xml:space="preserve"> </w:t>
      </w:r>
      <w:r w:rsidR="007808A9">
        <w:rPr>
          <w:rFonts w:ascii="Arial" w:hAnsi="Arial" w:cs="Arial"/>
          <w:color w:val="auto"/>
          <w:sz w:val="20"/>
          <w:szCs w:val="20"/>
        </w:rPr>
        <w:t>měsíců</w:t>
      </w:r>
      <w:r w:rsidR="005F4117">
        <w:rPr>
          <w:rFonts w:ascii="Arial" w:hAnsi="Arial" w:cs="Arial"/>
          <w:color w:val="auto"/>
          <w:sz w:val="20"/>
          <w:szCs w:val="20"/>
        </w:rPr>
        <w:t xml:space="preserve"> (tzn. bez ohledu na celkovou cenu všech děl</w:t>
      </w:r>
      <w:r w:rsidR="00025094">
        <w:rPr>
          <w:rFonts w:ascii="Arial" w:hAnsi="Arial" w:cs="Arial"/>
          <w:color w:val="auto"/>
          <w:sz w:val="20"/>
          <w:szCs w:val="20"/>
        </w:rPr>
        <w:t>,</w:t>
      </w:r>
      <w:r w:rsidR="005F4117">
        <w:rPr>
          <w:rFonts w:ascii="Arial" w:hAnsi="Arial" w:cs="Arial"/>
          <w:color w:val="auto"/>
          <w:sz w:val="20"/>
          <w:szCs w:val="20"/>
        </w:rPr>
        <w:t xml:space="preserve"> tato smlouva zaniká </w:t>
      </w:r>
      <w:r w:rsidR="00EC5B51">
        <w:rPr>
          <w:rFonts w:ascii="Arial" w:hAnsi="Arial" w:cs="Arial"/>
          <w:color w:val="auto"/>
          <w:sz w:val="20"/>
          <w:szCs w:val="20"/>
        </w:rPr>
        <w:t xml:space="preserve">nejdéle </w:t>
      </w:r>
      <w:r w:rsidR="005F4117">
        <w:rPr>
          <w:rFonts w:ascii="Arial" w:hAnsi="Arial" w:cs="Arial"/>
          <w:color w:val="auto"/>
          <w:sz w:val="20"/>
          <w:szCs w:val="20"/>
        </w:rPr>
        <w:t xml:space="preserve">po </w:t>
      </w:r>
      <w:r w:rsidR="00FA1F48" w:rsidRPr="00927B33">
        <w:rPr>
          <w:rFonts w:ascii="Arial" w:hAnsi="Arial" w:cs="Arial"/>
          <w:color w:val="auto"/>
          <w:sz w:val="20"/>
          <w:szCs w:val="20"/>
        </w:rPr>
        <w:t>48</w:t>
      </w:r>
      <w:r w:rsidR="007808A9">
        <w:rPr>
          <w:rFonts w:ascii="Arial" w:hAnsi="Arial" w:cs="Arial"/>
          <w:color w:val="auto"/>
          <w:sz w:val="20"/>
          <w:szCs w:val="20"/>
        </w:rPr>
        <w:t xml:space="preserve"> měsících</w:t>
      </w:r>
      <w:r w:rsidR="005F4117">
        <w:rPr>
          <w:rFonts w:ascii="Arial" w:hAnsi="Arial" w:cs="Arial"/>
          <w:color w:val="auto"/>
          <w:sz w:val="20"/>
          <w:szCs w:val="20"/>
        </w:rPr>
        <w:t xml:space="preserve"> od jejího uzavření.</w:t>
      </w:r>
    </w:p>
    <w:p w:rsidR="00E07232" w:rsidRPr="009469AE" w:rsidRDefault="00E07232" w:rsidP="00490E8A">
      <w:pPr>
        <w:pStyle w:val="Default"/>
        <w:numPr>
          <w:ilvl w:val="0"/>
          <w:numId w:val="9"/>
        </w:numPr>
        <w:tabs>
          <w:tab w:val="clear" w:pos="720"/>
        </w:tabs>
        <w:spacing w:before="60" w:after="60"/>
        <w:ind w:left="284" w:hanging="284"/>
        <w:jc w:val="both"/>
        <w:rPr>
          <w:rFonts w:ascii="Arial" w:hAnsi="Arial" w:cs="Arial"/>
          <w:color w:val="auto"/>
          <w:sz w:val="20"/>
          <w:szCs w:val="20"/>
        </w:rPr>
      </w:pPr>
      <w:r w:rsidRPr="009469AE">
        <w:rPr>
          <w:rFonts w:ascii="Arial" w:hAnsi="Arial" w:cs="Arial"/>
          <w:color w:val="auto"/>
          <w:sz w:val="20"/>
          <w:szCs w:val="20"/>
        </w:rPr>
        <w:t>Objednatel je oprávněn ve vztahu</w:t>
      </w:r>
      <w:r w:rsidR="000E7EFB">
        <w:rPr>
          <w:rFonts w:ascii="Arial" w:hAnsi="Arial" w:cs="Arial"/>
          <w:color w:val="auto"/>
          <w:sz w:val="20"/>
          <w:szCs w:val="20"/>
        </w:rPr>
        <w:t xml:space="preserve"> k</w:t>
      </w:r>
      <w:r w:rsidRPr="009469AE">
        <w:rPr>
          <w:rFonts w:ascii="Arial" w:hAnsi="Arial" w:cs="Arial"/>
          <w:color w:val="auto"/>
          <w:sz w:val="20"/>
          <w:szCs w:val="20"/>
        </w:rPr>
        <w:t xml:space="preserve"> zhotoviteli od rámcové </w:t>
      </w:r>
      <w:r w:rsidR="00DC42F2">
        <w:rPr>
          <w:rFonts w:ascii="Arial" w:hAnsi="Arial" w:cs="Arial"/>
          <w:color w:val="auto"/>
          <w:sz w:val="20"/>
          <w:szCs w:val="20"/>
        </w:rPr>
        <w:t>dohody</w:t>
      </w:r>
      <w:r w:rsidRPr="009469AE">
        <w:rPr>
          <w:rFonts w:ascii="Arial" w:hAnsi="Arial" w:cs="Arial"/>
          <w:color w:val="auto"/>
          <w:sz w:val="20"/>
          <w:szCs w:val="20"/>
        </w:rPr>
        <w:t xml:space="preserve"> nebo </w:t>
      </w:r>
      <w:r w:rsidR="00C37095" w:rsidRPr="009469AE">
        <w:rPr>
          <w:rFonts w:ascii="Arial" w:hAnsi="Arial" w:cs="Arial"/>
          <w:color w:val="auto"/>
          <w:sz w:val="20"/>
          <w:szCs w:val="20"/>
        </w:rPr>
        <w:t>objednávky</w:t>
      </w:r>
      <w:r w:rsidRPr="009469AE">
        <w:rPr>
          <w:rFonts w:ascii="Arial" w:hAnsi="Arial" w:cs="Arial"/>
          <w:color w:val="auto"/>
          <w:sz w:val="20"/>
          <w:szCs w:val="20"/>
        </w:rPr>
        <w:t xml:space="preserve"> odstoupit </w:t>
      </w:r>
      <w:r w:rsidR="009469AE">
        <w:rPr>
          <w:rFonts w:ascii="Arial" w:hAnsi="Arial" w:cs="Arial"/>
          <w:color w:val="auto"/>
          <w:sz w:val="20"/>
          <w:szCs w:val="20"/>
        </w:rPr>
        <w:br/>
      </w:r>
      <w:r w:rsidRPr="009469AE">
        <w:rPr>
          <w:rFonts w:ascii="Arial" w:hAnsi="Arial" w:cs="Arial"/>
          <w:color w:val="auto"/>
          <w:sz w:val="20"/>
          <w:szCs w:val="20"/>
        </w:rPr>
        <w:t xml:space="preserve">v případě </w:t>
      </w:r>
      <w:r w:rsidR="00674C74" w:rsidRPr="009469AE">
        <w:rPr>
          <w:rFonts w:ascii="Arial" w:hAnsi="Arial" w:cs="Arial"/>
          <w:color w:val="auto"/>
          <w:sz w:val="20"/>
          <w:szCs w:val="20"/>
        </w:rPr>
        <w:t xml:space="preserve">zvláště </w:t>
      </w:r>
      <w:r w:rsidRPr="009469AE">
        <w:rPr>
          <w:rFonts w:ascii="Arial" w:hAnsi="Arial" w:cs="Arial"/>
          <w:color w:val="auto"/>
          <w:sz w:val="20"/>
          <w:szCs w:val="20"/>
        </w:rPr>
        <w:t xml:space="preserve">závažného nebo opakovaného porušení smluvní povinnosti </w:t>
      </w:r>
      <w:r w:rsidR="00DE132D" w:rsidRPr="009469AE">
        <w:rPr>
          <w:rFonts w:ascii="Arial" w:hAnsi="Arial" w:cs="Arial"/>
          <w:color w:val="auto"/>
          <w:sz w:val="20"/>
          <w:szCs w:val="20"/>
        </w:rPr>
        <w:t xml:space="preserve">(dle rámcové </w:t>
      </w:r>
      <w:r w:rsidR="00DC42F2">
        <w:rPr>
          <w:rFonts w:ascii="Arial" w:hAnsi="Arial" w:cs="Arial"/>
          <w:color w:val="auto"/>
          <w:sz w:val="20"/>
          <w:szCs w:val="20"/>
        </w:rPr>
        <w:t>dohody</w:t>
      </w:r>
      <w:r w:rsidR="00DE132D" w:rsidRPr="009469AE">
        <w:rPr>
          <w:rFonts w:ascii="Arial" w:hAnsi="Arial" w:cs="Arial"/>
          <w:color w:val="auto"/>
          <w:sz w:val="20"/>
          <w:szCs w:val="20"/>
        </w:rPr>
        <w:t xml:space="preserve"> nebo </w:t>
      </w:r>
      <w:r w:rsidR="00C37095" w:rsidRPr="009469AE">
        <w:rPr>
          <w:rFonts w:ascii="Arial" w:hAnsi="Arial" w:cs="Arial"/>
          <w:color w:val="auto"/>
          <w:sz w:val="20"/>
          <w:szCs w:val="20"/>
        </w:rPr>
        <w:t>objednávky</w:t>
      </w:r>
      <w:r w:rsidR="00DE132D" w:rsidRPr="009469AE">
        <w:rPr>
          <w:rFonts w:ascii="Arial" w:hAnsi="Arial" w:cs="Arial"/>
          <w:color w:val="auto"/>
          <w:sz w:val="20"/>
          <w:szCs w:val="20"/>
        </w:rPr>
        <w:t xml:space="preserve">) </w:t>
      </w:r>
      <w:r w:rsidRPr="009469AE">
        <w:rPr>
          <w:rFonts w:ascii="Arial" w:hAnsi="Arial" w:cs="Arial"/>
          <w:color w:val="auto"/>
          <w:sz w:val="20"/>
          <w:szCs w:val="20"/>
        </w:rPr>
        <w:t xml:space="preserve">tímto zhotovitelem. </w:t>
      </w:r>
    </w:p>
    <w:p w:rsidR="00674C74" w:rsidRPr="006C6B3A" w:rsidRDefault="00674C74" w:rsidP="00490E8A">
      <w:pPr>
        <w:pStyle w:val="Default"/>
        <w:numPr>
          <w:ilvl w:val="0"/>
          <w:numId w:val="9"/>
        </w:numPr>
        <w:tabs>
          <w:tab w:val="clear" w:pos="720"/>
        </w:tabs>
        <w:spacing w:before="60"/>
        <w:ind w:left="284" w:hanging="284"/>
        <w:jc w:val="both"/>
        <w:rPr>
          <w:rFonts w:ascii="Arial" w:hAnsi="Arial" w:cs="Arial"/>
          <w:color w:val="auto"/>
          <w:sz w:val="20"/>
          <w:szCs w:val="20"/>
        </w:rPr>
      </w:pPr>
      <w:r w:rsidRPr="009469AE">
        <w:rPr>
          <w:rFonts w:ascii="Arial" w:hAnsi="Arial" w:cs="Arial"/>
          <w:color w:val="auto"/>
          <w:sz w:val="20"/>
          <w:szCs w:val="20"/>
        </w:rPr>
        <w:t>Zvláště závažným porušením smluvní povinnosti se rozumí zejména:</w:t>
      </w:r>
    </w:p>
    <w:p w:rsidR="00FE0686" w:rsidRPr="006C6B3A" w:rsidRDefault="00005C64"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p</w:t>
      </w:r>
      <w:r w:rsidR="00674C74" w:rsidRPr="006C6B3A">
        <w:rPr>
          <w:rFonts w:ascii="Arial" w:hAnsi="Arial" w:cs="Arial"/>
          <w:color w:val="auto"/>
          <w:sz w:val="20"/>
          <w:szCs w:val="20"/>
        </w:rPr>
        <w:t xml:space="preserve">rodlení s prováděním díla </w:t>
      </w:r>
      <w:r w:rsidR="00674C74" w:rsidRPr="006C6B3A">
        <w:rPr>
          <w:rFonts w:ascii="Arial" w:hAnsi="Arial" w:cs="Arial"/>
          <w:sz w:val="20"/>
          <w:szCs w:val="20"/>
        </w:rPr>
        <w:t>po dobu delší než 30 kalendářních dnů</w:t>
      </w:r>
    </w:p>
    <w:p w:rsidR="008A6D7A" w:rsidRPr="00CE0A15" w:rsidRDefault="00FE0686"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sidRPr="006C6B3A">
        <w:rPr>
          <w:rFonts w:ascii="Arial" w:hAnsi="Arial" w:cs="Arial"/>
          <w:sz w:val="20"/>
          <w:szCs w:val="20"/>
        </w:rPr>
        <w:t>neoprávněné zastavení či přerušení prací na díle na dobu delší než 15 dnů v rozporu s touto smlouvou</w:t>
      </w:r>
    </w:p>
    <w:p w:rsidR="00CE0A15" w:rsidRPr="00CE0A15" w:rsidRDefault="00CE0A15"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Pr>
          <w:rFonts w:ascii="Arial" w:hAnsi="Arial" w:cs="Arial"/>
          <w:sz w:val="20"/>
          <w:szCs w:val="20"/>
        </w:rPr>
        <w:t>nedodržování technologických postupů dle ČSN a TKP kap.</w:t>
      </w:r>
      <w:r w:rsidR="00C0736E">
        <w:rPr>
          <w:rFonts w:ascii="Arial" w:hAnsi="Arial" w:cs="Arial"/>
          <w:sz w:val="20"/>
          <w:szCs w:val="20"/>
        </w:rPr>
        <w:t xml:space="preserve"> </w:t>
      </w:r>
      <w:r w:rsidR="009469AE">
        <w:rPr>
          <w:rFonts w:ascii="Arial" w:hAnsi="Arial" w:cs="Arial"/>
          <w:sz w:val="20"/>
          <w:szCs w:val="20"/>
        </w:rPr>
        <w:t>8</w:t>
      </w:r>
      <w:r>
        <w:rPr>
          <w:rFonts w:ascii="Arial" w:hAnsi="Arial" w:cs="Arial"/>
          <w:sz w:val="20"/>
          <w:szCs w:val="20"/>
        </w:rPr>
        <w:t>,</w:t>
      </w:r>
    </w:p>
    <w:p w:rsidR="008D007C" w:rsidRPr="008D007C" w:rsidRDefault="00CE0A15"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Pr>
          <w:rFonts w:ascii="Arial" w:hAnsi="Arial" w:cs="Arial"/>
          <w:sz w:val="20"/>
          <w:szCs w:val="20"/>
        </w:rPr>
        <w:t>opakovan</w:t>
      </w:r>
      <w:r w:rsidR="00EC5B51">
        <w:rPr>
          <w:rFonts w:ascii="Arial" w:hAnsi="Arial" w:cs="Arial"/>
          <w:sz w:val="20"/>
          <w:szCs w:val="20"/>
        </w:rPr>
        <w:t>á</w:t>
      </w:r>
      <w:r>
        <w:rPr>
          <w:rFonts w:ascii="Arial" w:hAnsi="Arial" w:cs="Arial"/>
          <w:sz w:val="20"/>
          <w:szCs w:val="20"/>
        </w:rPr>
        <w:t xml:space="preserve"> reklamace</w:t>
      </w:r>
      <w:r w:rsidR="008D007C">
        <w:rPr>
          <w:rFonts w:ascii="Arial" w:hAnsi="Arial" w:cs="Arial"/>
          <w:sz w:val="20"/>
          <w:szCs w:val="20"/>
        </w:rPr>
        <w:t>,</w:t>
      </w:r>
    </w:p>
    <w:p w:rsidR="00CE0A15" w:rsidRPr="006C6B3A" w:rsidRDefault="008D007C"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Pr>
          <w:rFonts w:ascii="Arial" w:hAnsi="Arial" w:cs="Arial"/>
          <w:sz w:val="20"/>
          <w:szCs w:val="20"/>
        </w:rPr>
        <w:t>opakované odmítnutí provedení části díla nebo opakované prodlení se sdělením dle čl. II odst. 1 této smlouvy, zda zhotovitel objednatelem požadovanou část díla provede, nebo kombinace uvedených jednání</w:t>
      </w:r>
      <w:r w:rsidR="00C0736E">
        <w:rPr>
          <w:rFonts w:ascii="Arial" w:hAnsi="Arial" w:cs="Arial"/>
          <w:sz w:val="20"/>
          <w:szCs w:val="20"/>
        </w:rPr>
        <w:t>.</w:t>
      </w:r>
    </w:p>
    <w:p w:rsidR="00A3011B" w:rsidRPr="006C6B3A" w:rsidRDefault="00A3011B" w:rsidP="00490E8A">
      <w:pPr>
        <w:pStyle w:val="Default"/>
        <w:numPr>
          <w:ilvl w:val="0"/>
          <w:numId w:val="9"/>
        </w:numPr>
        <w:tabs>
          <w:tab w:val="clear" w:pos="720"/>
        </w:tabs>
        <w:spacing w:before="60" w:after="60"/>
        <w:ind w:left="284" w:hanging="284"/>
        <w:jc w:val="both"/>
        <w:rPr>
          <w:rFonts w:ascii="Arial" w:hAnsi="Arial" w:cs="Arial"/>
          <w:color w:val="auto"/>
          <w:sz w:val="20"/>
          <w:szCs w:val="20"/>
        </w:rPr>
      </w:pPr>
      <w:r w:rsidRPr="006C6B3A">
        <w:rPr>
          <w:rFonts w:ascii="Arial" w:hAnsi="Arial" w:cs="Arial"/>
          <w:color w:val="auto"/>
          <w:sz w:val="20"/>
          <w:szCs w:val="20"/>
        </w:rPr>
        <w:t xml:space="preserve">Objednatel je dále oprávněn ve vztahu k zhotoviteli od rámcové </w:t>
      </w:r>
      <w:r w:rsidR="00124559">
        <w:rPr>
          <w:rFonts w:ascii="Arial" w:hAnsi="Arial" w:cs="Arial"/>
          <w:color w:val="auto"/>
          <w:sz w:val="20"/>
          <w:szCs w:val="20"/>
        </w:rPr>
        <w:t>dohody</w:t>
      </w:r>
      <w:r w:rsidRPr="006C6B3A">
        <w:rPr>
          <w:rFonts w:ascii="Arial" w:hAnsi="Arial" w:cs="Arial"/>
          <w:color w:val="auto"/>
          <w:sz w:val="20"/>
          <w:szCs w:val="20"/>
        </w:rPr>
        <w:t xml:space="preserve"> nebo </w:t>
      </w:r>
      <w:r w:rsidR="00C37095">
        <w:rPr>
          <w:rFonts w:ascii="Arial" w:hAnsi="Arial" w:cs="Arial"/>
          <w:color w:val="auto"/>
          <w:sz w:val="20"/>
          <w:szCs w:val="20"/>
        </w:rPr>
        <w:t>objednávky</w:t>
      </w:r>
      <w:r w:rsidRPr="006C6B3A">
        <w:rPr>
          <w:rFonts w:ascii="Arial" w:hAnsi="Arial" w:cs="Arial"/>
          <w:color w:val="auto"/>
          <w:sz w:val="20"/>
          <w:szCs w:val="20"/>
        </w:rPr>
        <w:t xml:space="preserve"> odstoupit v případě, že:</w:t>
      </w:r>
    </w:p>
    <w:p w:rsidR="00A3011B" w:rsidRPr="006C6B3A" w:rsidRDefault="00A3011B"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 xml:space="preserve">vůči majetku zhotovitele bylo zahájeno insolvenční řízení, v němž bylo vydáno rozhodnutí </w:t>
      </w:r>
      <w:r w:rsidR="00C37095">
        <w:rPr>
          <w:rFonts w:ascii="Arial" w:hAnsi="Arial" w:cs="Arial"/>
          <w:color w:val="auto"/>
          <w:sz w:val="20"/>
          <w:szCs w:val="20"/>
        </w:rPr>
        <w:br/>
      </w:r>
      <w:r w:rsidRPr="006C6B3A">
        <w:rPr>
          <w:rFonts w:ascii="Arial" w:hAnsi="Arial" w:cs="Arial"/>
          <w:color w:val="auto"/>
          <w:sz w:val="20"/>
          <w:szCs w:val="20"/>
        </w:rPr>
        <w:t>o úpadku nebo insolvenční návrh byl zamítnut proto, že majetek nepostačuje k úhradě nákladů insolvenčního řízení, nebo byl</w:t>
      </w:r>
      <w:r w:rsidR="00B53397" w:rsidRPr="006C6B3A">
        <w:rPr>
          <w:rFonts w:ascii="Arial" w:hAnsi="Arial" w:cs="Arial"/>
          <w:color w:val="auto"/>
          <w:sz w:val="20"/>
          <w:szCs w:val="20"/>
        </w:rPr>
        <w:t>o</w:t>
      </w:r>
      <w:r w:rsidRPr="006C6B3A">
        <w:rPr>
          <w:rFonts w:ascii="Arial" w:hAnsi="Arial" w:cs="Arial"/>
          <w:color w:val="auto"/>
          <w:sz w:val="20"/>
          <w:szCs w:val="20"/>
        </w:rPr>
        <w:t xml:space="preserve"> </w:t>
      </w:r>
      <w:r w:rsidR="00B53397" w:rsidRPr="006C6B3A">
        <w:rPr>
          <w:rFonts w:ascii="Arial" w:hAnsi="Arial" w:cs="Arial"/>
          <w:color w:val="auto"/>
          <w:sz w:val="20"/>
          <w:szCs w:val="20"/>
        </w:rPr>
        <w:t xml:space="preserve">insolvenční řízení </w:t>
      </w:r>
      <w:r w:rsidRPr="006C6B3A">
        <w:rPr>
          <w:rFonts w:ascii="Arial" w:hAnsi="Arial" w:cs="Arial"/>
          <w:color w:val="auto"/>
          <w:sz w:val="20"/>
          <w:szCs w:val="20"/>
        </w:rPr>
        <w:t>zrušen</w:t>
      </w:r>
      <w:r w:rsidR="00B53397" w:rsidRPr="006C6B3A">
        <w:rPr>
          <w:rFonts w:ascii="Arial" w:hAnsi="Arial" w:cs="Arial"/>
          <w:color w:val="auto"/>
          <w:sz w:val="20"/>
          <w:szCs w:val="20"/>
        </w:rPr>
        <w:t>o</w:t>
      </w:r>
      <w:r w:rsidRPr="006C6B3A">
        <w:rPr>
          <w:rFonts w:ascii="Arial" w:hAnsi="Arial" w:cs="Arial"/>
          <w:color w:val="auto"/>
          <w:sz w:val="20"/>
          <w:szCs w:val="20"/>
        </w:rPr>
        <w:t xml:space="preserve"> proto, že majetek byl zcela nepostačující,</w:t>
      </w:r>
    </w:p>
    <w:p w:rsidR="00A3011B" w:rsidRPr="006C6B3A" w:rsidRDefault="00A3011B" w:rsidP="00490E8A">
      <w:pPr>
        <w:pStyle w:val="Default"/>
        <w:numPr>
          <w:ilvl w:val="1"/>
          <w:numId w:val="9"/>
        </w:numPr>
        <w:tabs>
          <w:tab w:val="clear" w:pos="1440"/>
        </w:tabs>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se zhotovitel dostal do likvidace.</w:t>
      </w:r>
    </w:p>
    <w:p w:rsidR="00DE132D" w:rsidRPr="00AC1CD3" w:rsidRDefault="00E07232" w:rsidP="00490E8A">
      <w:pPr>
        <w:pStyle w:val="Default"/>
        <w:numPr>
          <w:ilvl w:val="0"/>
          <w:numId w:val="9"/>
        </w:numPr>
        <w:tabs>
          <w:tab w:val="clear" w:pos="720"/>
        </w:tabs>
        <w:spacing w:before="60" w:after="60"/>
        <w:ind w:left="284" w:hanging="284"/>
        <w:jc w:val="both"/>
        <w:rPr>
          <w:rFonts w:ascii="Arial" w:hAnsi="Arial" w:cs="Arial"/>
          <w:color w:val="auto"/>
          <w:sz w:val="20"/>
          <w:szCs w:val="20"/>
        </w:rPr>
      </w:pPr>
      <w:r w:rsidRPr="006C6B3A">
        <w:rPr>
          <w:rFonts w:ascii="Arial" w:hAnsi="Arial" w:cs="Arial"/>
          <w:sz w:val="20"/>
          <w:szCs w:val="20"/>
        </w:rPr>
        <w:t xml:space="preserve">Předčasné ukončení rámcové </w:t>
      </w:r>
      <w:r w:rsidR="00124559">
        <w:rPr>
          <w:rFonts w:ascii="Arial" w:hAnsi="Arial" w:cs="Arial"/>
          <w:sz w:val="20"/>
          <w:szCs w:val="20"/>
        </w:rPr>
        <w:t>dohody</w:t>
      </w:r>
      <w:r w:rsidRPr="006C6B3A">
        <w:rPr>
          <w:rFonts w:ascii="Arial" w:hAnsi="Arial" w:cs="Arial"/>
          <w:sz w:val="20"/>
          <w:szCs w:val="20"/>
        </w:rPr>
        <w:t xml:space="preserve"> nemá vliv na platnost a účinnost dosud nesplněných prováděcích smluv o dílo</w:t>
      </w:r>
      <w:r w:rsidR="00025094">
        <w:rPr>
          <w:rFonts w:ascii="Arial" w:hAnsi="Arial" w:cs="Arial"/>
          <w:sz w:val="20"/>
          <w:szCs w:val="20"/>
        </w:rPr>
        <w:t xml:space="preserve"> (objednávek)</w:t>
      </w:r>
      <w:r w:rsidRPr="006C6B3A">
        <w:rPr>
          <w:rFonts w:ascii="Arial" w:hAnsi="Arial" w:cs="Arial"/>
          <w:sz w:val="20"/>
          <w:szCs w:val="20"/>
        </w:rPr>
        <w:t xml:space="preserve">. Práva a povinnosti z takto uzavřených </w:t>
      </w:r>
      <w:r w:rsidR="00042C78">
        <w:rPr>
          <w:rFonts w:ascii="Arial" w:hAnsi="Arial" w:cs="Arial"/>
          <w:sz w:val="20"/>
          <w:szCs w:val="20"/>
        </w:rPr>
        <w:t>objednávek</w:t>
      </w:r>
      <w:r w:rsidRPr="006C6B3A">
        <w:rPr>
          <w:rFonts w:ascii="Arial" w:hAnsi="Arial" w:cs="Arial"/>
          <w:sz w:val="20"/>
          <w:szCs w:val="20"/>
        </w:rPr>
        <w:t xml:space="preserve"> se budou </w:t>
      </w:r>
      <w:r w:rsidR="00025094">
        <w:rPr>
          <w:rFonts w:ascii="Arial" w:hAnsi="Arial" w:cs="Arial"/>
          <w:sz w:val="20"/>
          <w:szCs w:val="20"/>
        </w:rPr>
        <w:br/>
      </w:r>
      <w:r w:rsidRPr="006C6B3A">
        <w:rPr>
          <w:rFonts w:ascii="Arial" w:hAnsi="Arial" w:cs="Arial"/>
          <w:sz w:val="20"/>
          <w:szCs w:val="20"/>
        </w:rPr>
        <w:t xml:space="preserve">i nadále řídit rámcovou </w:t>
      </w:r>
      <w:r w:rsidR="00124559">
        <w:rPr>
          <w:rFonts w:ascii="Arial" w:hAnsi="Arial" w:cs="Arial"/>
          <w:sz w:val="20"/>
          <w:szCs w:val="20"/>
        </w:rPr>
        <w:t>dohodou</w:t>
      </w:r>
      <w:r w:rsidRPr="006C6B3A">
        <w:rPr>
          <w:rFonts w:ascii="Arial" w:hAnsi="Arial" w:cs="Arial"/>
          <w:sz w:val="20"/>
          <w:szCs w:val="20"/>
        </w:rPr>
        <w:t xml:space="preserve">. </w:t>
      </w:r>
    </w:p>
    <w:p w:rsidR="00AC1CD3" w:rsidRPr="007C5DDC" w:rsidRDefault="00AC1CD3" w:rsidP="00490E8A">
      <w:pPr>
        <w:pStyle w:val="Default"/>
        <w:numPr>
          <w:ilvl w:val="0"/>
          <w:numId w:val="9"/>
        </w:numPr>
        <w:tabs>
          <w:tab w:val="clear" w:pos="720"/>
        </w:tabs>
        <w:spacing w:before="60" w:after="60"/>
        <w:ind w:left="284" w:hanging="284"/>
        <w:jc w:val="both"/>
        <w:rPr>
          <w:rFonts w:ascii="Arial" w:hAnsi="Arial" w:cs="Arial"/>
          <w:color w:val="auto"/>
          <w:sz w:val="22"/>
          <w:szCs w:val="22"/>
        </w:rPr>
      </w:pPr>
      <w:r>
        <w:rPr>
          <w:rFonts w:ascii="Arial" w:hAnsi="Arial" w:cs="Arial"/>
          <w:sz w:val="20"/>
          <w:szCs w:val="20"/>
        </w:rPr>
        <w:t xml:space="preserve">V případě odstoupení od této smlouvy jsou smluvní strany povinny vypořádat své vzájemné závazky </w:t>
      </w:r>
      <w:r w:rsidR="00025094">
        <w:rPr>
          <w:rFonts w:ascii="Arial" w:hAnsi="Arial" w:cs="Arial"/>
          <w:sz w:val="20"/>
          <w:szCs w:val="20"/>
        </w:rPr>
        <w:br/>
      </w:r>
      <w:r>
        <w:rPr>
          <w:rFonts w:ascii="Arial" w:hAnsi="Arial" w:cs="Arial"/>
          <w:sz w:val="20"/>
          <w:szCs w:val="20"/>
        </w:rPr>
        <w:t>a pohledávky vyplývající z této smlouvy do 30 dnů od právních účinků odstoupení.</w:t>
      </w:r>
      <w:r w:rsidR="005F4117">
        <w:rPr>
          <w:rFonts w:ascii="Arial" w:hAnsi="Arial" w:cs="Arial"/>
          <w:sz w:val="20"/>
          <w:szCs w:val="20"/>
        </w:rPr>
        <w:t xml:space="preserve"> Odstoupením od smlouvy nezanik</w:t>
      </w:r>
      <w:r w:rsidR="00EC5B51">
        <w:rPr>
          <w:rFonts w:ascii="Arial" w:hAnsi="Arial" w:cs="Arial"/>
          <w:sz w:val="20"/>
          <w:szCs w:val="20"/>
        </w:rPr>
        <w:t>ají povinnosti</w:t>
      </w:r>
      <w:r w:rsidR="005F4117">
        <w:rPr>
          <w:rFonts w:ascii="Arial" w:hAnsi="Arial" w:cs="Arial"/>
          <w:sz w:val="20"/>
          <w:szCs w:val="20"/>
        </w:rPr>
        <w:t xml:space="preserve"> zhotovitele</w:t>
      </w:r>
      <w:r w:rsidR="00EC5B51">
        <w:rPr>
          <w:rFonts w:ascii="Arial" w:hAnsi="Arial" w:cs="Arial"/>
          <w:sz w:val="20"/>
          <w:szCs w:val="20"/>
        </w:rPr>
        <w:t xml:space="preserve"> ze záruky za jakost</w:t>
      </w:r>
      <w:r w:rsidR="005F4117">
        <w:rPr>
          <w:rFonts w:ascii="Arial" w:hAnsi="Arial" w:cs="Arial"/>
          <w:sz w:val="20"/>
          <w:szCs w:val="20"/>
        </w:rPr>
        <w:t xml:space="preserve">, pokud již záruční doba začala plynout </w:t>
      </w:r>
      <w:r w:rsidR="009469AE">
        <w:rPr>
          <w:rFonts w:ascii="Arial" w:hAnsi="Arial" w:cs="Arial"/>
          <w:sz w:val="20"/>
          <w:szCs w:val="20"/>
        </w:rPr>
        <w:br/>
      </w:r>
      <w:r w:rsidR="005F4117">
        <w:rPr>
          <w:rFonts w:ascii="Arial" w:hAnsi="Arial" w:cs="Arial"/>
          <w:sz w:val="20"/>
          <w:szCs w:val="20"/>
        </w:rPr>
        <w:t xml:space="preserve">a příslušná ustanovení této smlouvy upravující veškerá práva a povinnosti stran ze </w:t>
      </w:r>
      <w:r w:rsidR="00EC5B51">
        <w:rPr>
          <w:rFonts w:ascii="Arial" w:hAnsi="Arial" w:cs="Arial"/>
          <w:sz w:val="20"/>
          <w:szCs w:val="20"/>
        </w:rPr>
        <w:t>záruky za jakost</w:t>
      </w:r>
      <w:r w:rsidR="005F4117">
        <w:rPr>
          <w:rFonts w:ascii="Arial" w:hAnsi="Arial" w:cs="Arial"/>
          <w:sz w:val="20"/>
          <w:szCs w:val="20"/>
        </w:rPr>
        <w:t xml:space="preserve"> zhotovitele platí mezi stranami nadále.</w:t>
      </w:r>
    </w:p>
    <w:p w:rsidR="00E07232" w:rsidRPr="007C5DDC" w:rsidRDefault="00E07232" w:rsidP="007C5DDC">
      <w:pPr>
        <w:pStyle w:val="Default"/>
        <w:spacing w:before="120"/>
        <w:jc w:val="center"/>
        <w:rPr>
          <w:rFonts w:ascii="Arial" w:hAnsi="Arial" w:cs="Arial"/>
          <w:b/>
          <w:bCs/>
          <w:color w:val="auto"/>
          <w:sz w:val="22"/>
          <w:szCs w:val="22"/>
        </w:rPr>
      </w:pPr>
      <w:r w:rsidRPr="007C5DDC">
        <w:rPr>
          <w:rFonts w:ascii="Arial" w:hAnsi="Arial" w:cs="Arial"/>
          <w:b/>
          <w:bCs/>
          <w:color w:val="auto"/>
          <w:sz w:val="22"/>
          <w:szCs w:val="22"/>
        </w:rPr>
        <w:t>X</w:t>
      </w:r>
      <w:r w:rsidR="009457E5" w:rsidRPr="007C5DDC">
        <w:rPr>
          <w:rFonts w:ascii="Arial" w:hAnsi="Arial" w:cs="Arial"/>
          <w:b/>
          <w:bCs/>
          <w:color w:val="auto"/>
          <w:sz w:val="22"/>
          <w:szCs w:val="22"/>
        </w:rPr>
        <w:t>III</w:t>
      </w:r>
      <w:r w:rsidRPr="007C5DDC">
        <w:rPr>
          <w:rFonts w:ascii="Arial" w:hAnsi="Arial" w:cs="Arial"/>
          <w:b/>
          <w:bCs/>
          <w:color w:val="auto"/>
          <w:sz w:val="22"/>
          <w:szCs w:val="22"/>
        </w:rPr>
        <w:t>.</w:t>
      </w:r>
    </w:p>
    <w:p w:rsidR="00E07232" w:rsidRPr="007C5DDC" w:rsidRDefault="00E07232" w:rsidP="007C5DDC">
      <w:pPr>
        <w:pStyle w:val="Default"/>
        <w:spacing w:after="120"/>
        <w:jc w:val="center"/>
        <w:rPr>
          <w:rFonts w:ascii="Arial" w:hAnsi="Arial" w:cs="Arial"/>
          <w:b/>
          <w:bCs/>
          <w:color w:val="auto"/>
          <w:sz w:val="22"/>
          <w:szCs w:val="22"/>
        </w:rPr>
      </w:pPr>
      <w:r w:rsidRPr="007C5DDC">
        <w:rPr>
          <w:rFonts w:ascii="Arial" w:hAnsi="Arial" w:cs="Arial"/>
          <w:b/>
          <w:bCs/>
          <w:color w:val="auto"/>
          <w:sz w:val="22"/>
          <w:szCs w:val="22"/>
          <w:u w:val="single"/>
        </w:rPr>
        <w:t>Závěrečná ustanoven</w:t>
      </w:r>
      <w:r w:rsidRPr="007C5DDC">
        <w:rPr>
          <w:rFonts w:ascii="Arial" w:hAnsi="Arial" w:cs="Arial"/>
          <w:b/>
          <w:bCs/>
          <w:color w:val="auto"/>
          <w:sz w:val="22"/>
          <w:szCs w:val="22"/>
        </w:rPr>
        <w:t>í</w:t>
      </w:r>
    </w:p>
    <w:p w:rsidR="00E07232" w:rsidRPr="006C6B3A" w:rsidRDefault="009469AE" w:rsidP="008310AA">
      <w:pPr>
        <w:pStyle w:val="Default"/>
        <w:numPr>
          <w:ilvl w:val="0"/>
          <w:numId w:val="35"/>
        </w:numPr>
        <w:spacing w:before="60" w:after="60"/>
        <w:ind w:left="284" w:hanging="284"/>
        <w:jc w:val="both"/>
        <w:rPr>
          <w:rFonts w:ascii="Arial" w:hAnsi="Arial" w:cs="Arial"/>
          <w:color w:val="auto"/>
          <w:sz w:val="20"/>
          <w:szCs w:val="20"/>
        </w:rPr>
      </w:pPr>
      <w:r>
        <w:rPr>
          <w:rFonts w:ascii="Arial" w:hAnsi="Arial" w:cs="Arial"/>
          <w:sz w:val="20"/>
          <w:szCs w:val="20"/>
        </w:rPr>
        <w:t>Rámcová smlouva je vyhotovena ve čtyřech</w:t>
      </w:r>
      <w:r w:rsidR="00E07232" w:rsidRPr="006C6B3A">
        <w:rPr>
          <w:rFonts w:ascii="Arial" w:hAnsi="Arial" w:cs="Arial"/>
          <w:sz w:val="20"/>
          <w:szCs w:val="20"/>
        </w:rPr>
        <w:t xml:space="preserve"> (</w:t>
      </w:r>
      <w:r>
        <w:rPr>
          <w:rFonts w:ascii="Arial" w:hAnsi="Arial" w:cs="Arial"/>
          <w:sz w:val="20"/>
          <w:szCs w:val="20"/>
        </w:rPr>
        <w:t>4</w:t>
      </w:r>
      <w:r w:rsidR="00E07232" w:rsidRPr="006C6B3A">
        <w:rPr>
          <w:rFonts w:ascii="Arial" w:hAnsi="Arial" w:cs="Arial"/>
          <w:sz w:val="20"/>
          <w:szCs w:val="20"/>
        </w:rPr>
        <w:t xml:space="preserve">) vyhotoveních s platností originálu, z nichž </w:t>
      </w:r>
      <w:r w:rsidR="00AC1CD3">
        <w:rPr>
          <w:rFonts w:ascii="Arial" w:hAnsi="Arial" w:cs="Arial"/>
          <w:sz w:val="20"/>
          <w:szCs w:val="20"/>
        </w:rPr>
        <w:t>tři (</w:t>
      </w:r>
      <w:r w:rsidR="00302AF9">
        <w:rPr>
          <w:rFonts w:ascii="Arial" w:hAnsi="Arial" w:cs="Arial"/>
          <w:sz w:val="20"/>
          <w:szCs w:val="20"/>
        </w:rPr>
        <w:t>3</w:t>
      </w:r>
      <w:r w:rsidR="00AC1CD3">
        <w:rPr>
          <w:rFonts w:ascii="Arial" w:hAnsi="Arial" w:cs="Arial"/>
          <w:sz w:val="20"/>
          <w:szCs w:val="20"/>
        </w:rPr>
        <w:t>)</w:t>
      </w:r>
      <w:r w:rsidR="00E07232" w:rsidRPr="006C6B3A">
        <w:rPr>
          <w:rFonts w:ascii="Arial" w:hAnsi="Arial" w:cs="Arial"/>
          <w:sz w:val="20"/>
          <w:szCs w:val="20"/>
        </w:rPr>
        <w:t xml:space="preserve"> vyhotovení obdrží objednatel a jedno</w:t>
      </w:r>
      <w:r>
        <w:rPr>
          <w:rFonts w:ascii="Arial" w:hAnsi="Arial" w:cs="Arial"/>
          <w:sz w:val="20"/>
          <w:szCs w:val="20"/>
        </w:rPr>
        <w:t xml:space="preserve"> (1)</w:t>
      </w:r>
      <w:r w:rsidR="00E07232" w:rsidRPr="006C6B3A">
        <w:rPr>
          <w:rFonts w:ascii="Arial" w:hAnsi="Arial" w:cs="Arial"/>
          <w:sz w:val="20"/>
          <w:szCs w:val="20"/>
        </w:rPr>
        <w:t xml:space="preserve"> vyhotovení obdrží zhotovitel. </w:t>
      </w:r>
    </w:p>
    <w:p w:rsidR="00302AF9" w:rsidRPr="00302AF9" w:rsidRDefault="00E07232" w:rsidP="008310AA">
      <w:pPr>
        <w:pStyle w:val="Zkladntext3"/>
        <w:numPr>
          <w:ilvl w:val="0"/>
          <w:numId w:val="35"/>
        </w:numPr>
        <w:spacing w:before="60" w:after="60"/>
        <w:ind w:left="284" w:hanging="284"/>
        <w:jc w:val="both"/>
        <w:rPr>
          <w:rFonts w:ascii="Arial" w:hAnsi="Arial" w:cs="Arial"/>
          <w:sz w:val="20"/>
          <w:szCs w:val="20"/>
        </w:rPr>
      </w:pPr>
      <w:r w:rsidRPr="00302AF9">
        <w:rPr>
          <w:rFonts w:ascii="Arial" w:hAnsi="Arial" w:cs="Arial"/>
          <w:iCs/>
          <w:sz w:val="20"/>
          <w:szCs w:val="20"/>
        </w:rPr>
        <w:t xml:space="preserve">Účastníci smlouvy prohlašují, že ujednání obsažená v této smlouvě odpovídají jejich pravé </w:t>
      </w:r>
      <w:r w:rsidR="009469AE">
        <w:rPr>
          <w:rFonts w:ascii="Arial" w:hAnsi="Arial" w:cs="Arial"/>
          <w:iCs/>
          <w:sz w:val="20"/>
          <w:szCs w:val="20"/>
        </w:rPr>
        <w:br/>
      </w:r>
      <w:r w:rsidRPr="00302AF9">
        <w:rPr>
          <w:rFonts w:ascii="Arial" w:hAnsi="Arial" w:cs="Arial"/>
          <w:iCs/>
          <w:sz w:val="20"/>
          <w:szCs w:val="20"/>
        </w:rPr>
        <w:t>a svobodné vůli a na důkaz toho připojují ke smlouvě své vlastnoruční podpisy.</w:t>
      </w:r>
    </w:p>
    <w:p w:rsidR="00302AF9" w:rsidRDefault="00302AF9" w:rsidP="008310AA">
      <w:pPr>
        <w:numPr>
          <w:ilvl w:val="0"/>
          <w:numId w:val="35"/>
        </w:numPr>
        <w:spacing w:before="60" w:after="60"/>
        <w:ind w:left="284" w:hanging="284"/>
        <w:jc w:val="both"/>
        <w:rPr>
          <w:rFonts w:ascii="Arial" w:hAnsi="Arial" w:cs="Arial"/>
        </w:rPr>
      </w:pPr>
      <w:r w:rsidRPr="00302AF9">
        <w:rPr>
          <w:rFonts w:ascii="Arial" w:hAnsi="Arial" w:cs="Arial"/>
        </w:rPr>
        <w:t>Smlouvu lze měnit nebo doplňovat pouze písemnými dodatky podepsanými oprávněnými zástupci obou smluvních stran.</w:t>
      </w:r>
    </w:p>
    <w:p w:rsidR="00302AF9" w:rsidRPr="00302AF9" w:rsidRDefault="00302AF9" w:rsidP="008310AA">
      <w:pPr>
        <w:numPr>
          <w:ilvl w:val="0"/>
          <w:numId w:val="35"/>
        </w:numPr>
        <w:spacing w:before="60" w:after="60"/>
        <w:ind w:left="284" w:hanging="284"/>
        <w:jc w:val="both"/>
        <w:rPr>
          <w:rFonts w:ascii="Arial" w:hAnsi="Arial" w:cs="Arial"/>
        </w:rPr>
      </w:pPr>
      <w:r w:rsidRPr="00302AF9">
        <w:rPr>
          <w:rFonts w:ascii="Arial" w:hAnsi="Arial" w:cs="Arial"/>
        </w:rPr>
        <w:t>V náležitostech, které nejsou touto smlouvou včetně všech jejích jednotlivých příloh výslovně řešeny, platí příslušná ustanovení Ob</w:t>
      </w:r>
      <w:r>
        <w:rPr>
          <w:rFonts w:ascii="Arial" w:hAnsi="Arial" w:cs="Arial"/>
        </w:rPr>
        <w:t>čanského</w:t>
      </w:r>
      <w:r w:rsidRPr="00302AF9">
        <w:rPr>
          <w:rFonts w:ascii="Arial" w:hAnsi="Arial" w:cs="Arial"/>
        </w:rPr>
        <w:t xml:space="preserve"> zákoníku v platném znění ke dni uzavření smlouvy.</w:t>
      </w:r>
    </w:p>
    <w:p w:rsidR="00302AF9" w:rsidRDefault="00302AF9" w:rsidP="008310AA">
      <w:pPr>
        <w:numPr>
          <w:ilvl w:val="0"/>
          <w:numId w:val="35"/>
        </w:numPr>
        <w:spacing w:before="60" w:after="60"/>
        <w:ind w:left="284" w:hanging="284"/>
        <w:jc w:val="both"/>
        <w:rPr>
          <w:rFonts w:ascii="Arial" w:hAnsi="Arial" w:cs="Arial"/>
        </w:rPr>
      </w:pPr>
      <w:r w:rsidRPr="00302AF9">
        <w:rPr>
          <w:rFonts w:ascii="Arial" w:hAnsi="Arial" w:cs="Arial"/>
        </w:rPr>
        <w:t xml:space="preserve">Pokud by se kterékoliv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w:t>
      </w:r>
      <w:r w:rsidR="00930719">
        <w:rPr>
          <w:rFonts w:ascii="Arial" w:hAnsi="Arial" w:cs="Arial"/>
        </w:rPr>
        <w:br/>
      </w:r>
      <w:r w:rsidRPr="00302AF9">
        <w:rPr>
          <w:rFonts w:ascii="Arial" w:hAnsi="Arial" w:cs="Arial"/>
        </w:rPr>
        <w:t>v takové neplatnosti nebo neúčinnosti, bude dodatečně zhojena výkladem této smlouvy, který musí respektovat ujednání a zájem smluvních stran.</w:t>
      </w:r>
    </w:p>
    <w:p w:rsidR="00E61028" w:rsidRDefault="00E61028" w:rsidP="008310AA">
      <w:pPr>
        <w:numPr>
          <w:ilvl w:val="0"/>
          <w:numId w:val="35"/>
        </w:numPr>
        <w:spacing w:before="60" w:after="60"/>
        <w:ind w:left="284" w:hanging="284"/>
        <w:jc w:val="both"/>
        <w:rPr>
          <w:rFonts w:ascii="Arial" w:hAnsi="Arial" w:cs="Arial"/>
        </w:rPr>
      </w:pPr>
      <w:r>
        <w:rPr>
          <w:rFonts w:ascii="Arial" w:hAnsi="Arial" w:cs="Arial"/>
        </w:rPr>
        <w:t>Strany této smlouvy se dohodly na tom, že místně příslušným soudem pro řešení sporů stran této smlouvy je soud určený podle sídla objednatele.</w:t>
      </w:r>
    </w:p>
    <w:p w:rsidR="00302AF9" w:rsidRPr="007C5DDC" w:rsidRDefault="00302AF9" w:rsidP="00302AF9">
      <w:pPr>
        <w:spacing w:before="120"/>
        <w:jc w:val="center"/>
        <w:rPr>
          <w:rFonts w:ascii="Arial" w:hAnsi="Arial" w:cs="Arial"/>
          <w:b/>
          <w:sz w:val="22"/>
          <w:szCs w:val="22"/>
        </w:rPr>
      </w:pPr>
      <w:r w:rsidRPr="007C5DDC">
        <w:rPr>
          <w:rFonts w:ascii="Arial" w:hAnsi="Arial" w:cs="Arial"/>
          <w:b/>
          <w:sz w:val="22"/>
          <w:szCs w:val="22"/>
        </w:rPr>
        <w:t>X</w:t>
      </w:r>
      <w:r w:rsidR="009457E5" w:rsidRPr="007C5DDC">
        <w:rPr>
          <w:rFonts w:ascii="Arial" w:hAnsi="Arial" w:cs="Arial"/>
          <w:b/>
          <w:sz w:val="22"/>
          <w:szCs w:val="22"/>
        </w:rPr>
        <w:t>IV</w:t>
      </w:r>
      <w:r w:rsidRPr="007C5DDC">
        <w:rPr>
          <w:rFonts w:ascii="Arial" w:hAnsi="Arial" w:cs="Arial"/>
          <w:b/>
          <w:sz w:val="22"/>
          <w:szCs w:val="22"/>
        </w:rPr>
        <w:t>.</w:t>
      </w:r>
    </w:p>
    <w:p w:rsidR="00302AF9" w:rsidRPr="00302AF9" w:rsidRDefault="00302AF9" w:rsidP="00302AF9">
      <w:pPr>
        <w:jc w:val="center"/>
        <w:rPr>
          <w:rFonts w:ascii="Arial" w:hAnsi="Arial" w:cs="Arial"/>
          <w:b/>
          <w:u w:val="single"/>
        </w:rPr>
      </w:pPr>
      <w:r w:rsidRPr="007C5DDC">
        <w:rPr>
          <w:rFonts w:ascii="Arial" w:hAnsi="Arial" w:cs="Arial"/>
          <w:b/>
          <w:sz w:val="22"/>
          <w:szCs w:val="22"/>
          <w:u w:val="single"/>
        </w:rPr>
        <w:t>Závěrečná prohlášení smluvních stran</w:t>
      </w:r>
    </w:p>
    <w:p w:rsidR="00302AF9" w:rsidRPr="00302AF9" w:rsidRDefault="00302AF9" w:rsidP="00490E8A">
      <w:pPr>
        <w:widowControl w:val="0"/>
        <w:numPr>
          <w:ilvl w:val="0"/>
          <w:numId w:val="37"/>
        </w:numPr>
        <w:tabs>
          <w:tab w:val="clear" w:pos="360"/>
        </w:tabs>
        <w:spacing w:before="60" w:after="60"/>
        <w:ind w:left="284" w:hanging="284"/>
        <w:jc w:val="both"/>
        <w:rPr>
          <w:rFonts w:ascii="Arial" w:hAnsi="Arial" w:cs="Arial"/>
        </w:rPr>
      </w:pPr>
      <w:r w:rsidRPr="00302AF9">
        <w:rPr>
          <w:rFonts w:ascii="Arial" w:hAnsi="Arial" w:cs="Arial"/>
        </w:rPr>
        <w:t>Smluvní strany prohlašují, že jsou způsobilé k </w:t>
      </w:r>
      <w:r w:rsidR="00EC5B51">
        <w:rPr>
          <w:rFonts w:ascii="Arial" w:hAnsi="Arial" w:cs="Arial"/>
        </w:rPr>
        <w:t>právnímu jednání</w:t>
      </w:r>
      <w:r w:rsidRPr="00302AF9">
        <w:rPr>
          <w:rFonts w:ascii="Arial" w:hAnsi="Arial" w:cs="Arial"/>
        </w:rPr>
        <w:t>, a že tato smlouva byla sepsána dle jejich svobodně a vážně projevené vůle, nikoli v tísni za nápadně nevýhodných podmínek.</w:t>
      </w:r>
    </w:p>
    <w:p w:rsidR="00302AF9" w:rsidRPr="00302AF9" w:rsidRDefault="00302AF9" w:rsidP="00490E8A">
      <w:pPr>
        <w:widowControl w:val="0"/>
        <w:numPr>
          <w:ilvl w:val="0"/>
          <w:numId w:val="37"/>
        </w:numPr>
        <w:tabs>
          <w:tab w:val="clear" w:pos="360"/>
        </w:tabs>
        <w:spacing w:before="60" w:after="60"/>
        <w:ind w:left="284" w:hanging="284"/>
        <w:jc w:val="both"/>
        <w:rPr>
          <w:rFonts w:ascii="Arial" w:hAnsi="Arial" w:cs="Arial"/>
          <w:color w:val="000000"/>
        </w:rPr>
      </w:pPr>
      <w:r w:rsidRPr="00302AF9">
        <w:rPr>
          <w:rFonts w:ascii="Arial" w:hAnsi="Arial" w:cs="Arial"/>
          <w:color w:val="000000"/>
        </w:rPr>
        <w:t xml:space="preserve">Smluvní strany potvrzují rovněž převzetí </w:t>
      </w:r>
      <w:r w:rsidR="00542B21">
        <w:rPr>
          <w:rFonts w:ascii="Arial" w:hAnsi="Arial" w:cs="Arial"/>
          <w:color w:val="000000"/>
        </w:rPr>
        <w:t xml:space="preserve">všech dokumentů nebo podkladů, </w:t>
      </w:r>
      <w:r w:rsidRPr="00302AF9">
        <w:rPr>
          <w:rFonts w:ascii="Arial" w:hAnsi="Arial" w:cs="Arial"/>
          <w:color w:val="000000"/>
        </w:rPr>
        <w:t xml:space="preserve">ať už uvedených nebo neuvedených v této smlouvě, vyžadovaných k řádnému provedení plnění dle této smlouvy. </w:t>
      </w:r>
    </w:p>
    <w:p w:rsidR="00302AF9" w:rsidRPr="00302AF9" w:rsidRDefault="00302AF9" w:rsidP="00490E8A">
      <w:pPr>
        <w:widowControl w:val="0"/>
        <w:numPr>
          <w:ilvl w:val="0"/>
          <w:numId w:val="37"/>
        </w:numPr>
        <w:tabs>
          <w:tab w:val="clear" w:pos="360"/>
        </w:tabs>
        <w:spacing w:before="60" w:after="60"/>
        <w:ind w:left="284" w:hanging="284"/>
        <w:jc w:val="both"/>
        <w:rPr>
          <w:rFonts w:ascii="Arial" w:hAnsi="Arial" w:cs="Arial"/>
        </w:rPr>
      </w:pPr>
      <w:r w:rsidRPr="00302AF9">
        <w:rPr>
          <w:rFonts w:ascii="Arial" w:hAnsi="Arial" w:cs="Arial"/>
        </w:rPr>
        <w:t>Na důkaz bezvýhradného souhlasu se všemi ustanoveními této smlouvy připojují smluvní strany, po jejím důkladném přečtení, své vlastnoruční podpisy.</w:t>
      </w:r>
    </w:p>
    <w:p w:rsidR="00302AF9" w:rsidRDefault="00302AF9" w:rsidP="00302AF9">
      <w:pPr>
        <w:jc w:val="both"/>
        <w:rPr>
          <w:rFonts w:ascii="Arial" w:hAnsi="Arial" w:cs="Arial"/>
        </w:rPr>
      </w:pPr>
    </w:p>
    <w:p w:rsidR="00302AF9" w:rsidRPr="00302AF9" w:rsidRDefault="00302AF9" w:rsidP="00302AF9">
      <w:pPr>
        <w:jc w:val="both"/>
        <w:rPr>
          <w:rFonts w:ascii="Arial" w:hAnsi="Arial" w:cs="Arial"/>
        </w:rPr>
      </w:pPr>
      <w:r w:rsidRPr="00302AF9">
        <w:rPr>
          <w:rFonts w:ascii="Arial" w:hAnsi="Arial" w:cs="Arial"/>
        </w:rPr>
        <w:t xml:space="preserve">      V Děčíně dne</w:t>
      </w:r>
      <w:r w:rsidR="00FD3636">
        <w:rPr>
          <w:rFonts w:ascii="Arial" w:hAnsi="Arial" w:cs="Arial"/>
        </w:rPr>
        <w:t xml:space="preserve"> ………………………</w:t>
      </w:r>
      <w:r>
        <w:rPr>
          <w:rFonts w:ascii="Arial" w:hAnsi="Arial" w:cs="Arial"/>
        </w:rPr>
        <w:tab/>
      </w:r>
      <w:r>
        <w:rPr>
          <w:rFonts w:ascii="Arial" w:hAnsi="Arial" w:cs="Arial"/>
        </w:rPr>
        <w:tab/>
      </w:r>
      <w:r w:rsidR="00FD3636">
        <w:rPr>
          <w:rFonts w:ascii="Arial" w:hAnsi="Arial" w:cs="Arial"/>
        </w:rPr>
        <w:tab/>
      </w:r>
      <w:r w:rsidRPr="00302AF9">
        <w:rPr>
          <w:rFonts w:ascii="Arial" w:hAnsi="Arial" w:cs="Arial"/>
        </w:rPr>
        <w:t xml:space="preserve">V </w:t>
      </w:r>
      <w:r w:rsidRPr="00FD3636">
        <w:rPr>
          <w:rFonts w:ascii="Arial" w:hAnsi="Arial" w:cs="Arial"/>
          <w:highlight w:val="yellow"/>
        </w:rPr>
        <w:t>…………………….......</w:t>
      </w:r>
      <w:r>
        <w:rPr>
          <w:rFonts w:ascii="Arial" w:hAnsi="Arial" w:cs="Arial"/>
        </w:rPr>
        <w:t xml:space="preserve">, </w:t>
      </w:r>
      <w:r w:rsidRPr="00302AF9">
        <w:rPr>
          <w:rFonts w:ascii="Arial" w:hAnsi="Arial" w:cs="Arial"/>
        </w:rPr>
        <w:t>dne</w:t>
      </w:r>
      <w:r w:rsidRPr="00FD3636">
        <w:rPr>
          <w:rFonts w:ascii="Arial" w:hAnsi="Arial" w:cs="Arial"/>
          <w:highlight w:val="yellow"/>
        </w:rPr>
        <w:t>…………………</w:t>
      </w:r>
    </w:p>
    <w:p w:rsidR="00302AF9" w:rsidRPr="00302AF9" w:rsidRDefault="00302AF9" w:rsidP="00302AF9">
      <w:pPr>
        <w:jc w:val="both"/>
        <w:rPr>
          <w:rFonts w:ascii="Arial" w:hAnsi="Arial" w:cs="Arial"/>
        </w:rPr>
      </w:pPr>
    </w:p>
    <w:p w:rsidR="00302AF9" w:rsidRDefault="00302AF9" w:rsidP="00302AF9">
      <w:pPr>
        <w:jc w:val="both"/>
        <w:rPr>
          <w:rFonts w:ascii="Arial" w:hAnsi="Arial" w:cs="Arial"/>
        </w:rPr>
      </w:pPr>
    </w:p>
    <w:p w:rsidR="008D007C" w:rsidRDefault="008D007C" w:rsidP="00302AF9">
      <w:pPr>
        <w:jc w:val="both"/>
        <w:rPr>
          <w:rFonts w:ascii="Arial" w:hAnsi="Arial" w:cs="Arial"/>
        </w:rPr>
      </w:pPr>
    </w:p>
    <w:p w:rsidR="00302AF9" w:rsidRDefault="00302AF9" w:rsidP="00302AF9">
      <w:pPr>
        <w:jc w:val="both"/>
        <w:rPr>
          <w:rFonts w:ascii="Arial" w:hAnsi="Arial" w:cs="Arial"/>
        </w:rPr>
      </w:pPr>
    </w:p>
    <w:p w:rsidR="00302AF9" w:rsidRPr="00302AF9" w:rsidRDefault="00302AF9" w:rsidP="00302AF9">
      <w:pPr>
        <w:jc w:val="both"/>
        <w:rPr>
          <w:rFonts w:ascii="Arial" w:hAnsi="Arial" w:cs="Arial"/>
        </w:rPr>
      </w:pPr>
    </w:p>
    <w:p w:rsidR="00302AF9" w:rsidRPr="00302AF9" w:rsidRDefault="00302AF9" w:rsidP="00302AF9">
      <w:pPr>
        <w:jc w:val="both"/>
        <w:rPr>
          <w:rFonts w:ascii="Arial" w:hAnsi="Arial" w:cs="Arial"/>
        </w:rPr>
      </w:pPr>
    </w:p>
    <w:p w:rsidR="00302AF9" w:rsidRPr="00302AF9" w:rsidRDefault="00302AF9" w:rsidP="00302AF9">
      <w:pPr>
        <w:rPr>
          <w:rFonts w:ascii="Arial" w:hAnsi="Arial" w:cs="Arial"/>
        </w:rPr>
      </w:pPr>
      <w:r w:rsidRPr="00302AF9">
        <w:rPr>
          <w:rFonts w:ascii="Arial" w:hAnsi="Arial" w:cs="Arial"/>
        </w:rPr>
        <w:t xml:space="preserve">      ....................................................</w:t>
      </w:r>
      <w:r w:rsidRPr="00302AF9">
        <w:rPr>
          <w:rFonts w:ascii="Arial" w:hAnsi="Arial" w:cs="Arial"/>
        </w:rPr>
        <w:tab/>
        <w:t xml:space="preserve">         </w:t>
      </w:r>
      <w:r w:rsidRPr="00302AF9">
        <w:rPr>
          <w:rFonts w:ascii="Arial" w:hAnsi="Arial" w:cs="Arial"/>
        </w:rPr>
        <w:tab/>
      </w:r>
      <w:r w:rsidRPr="00302AF9">
        <w:rPr>
          <w:rFonts w:ascii="Arial" w:hAnsi="Arial" w:cs="Arial"/>
        </w:rPr>
        <w:tab/>
      </w:r>
      <w:r w:rsidRPr="00302AF9">
        <w:rPr>
          <w:rFonts w:ascii="Arial" w:hAnsi="Arial" w:cs="Arial"/>
        </w:rPr>
        <w:tab/>
      </w:r>
      <w:r w:rsidRPr="00FD3636">
        <w:rPr>
          <w:rFonts w:ascii="Arial" w:hAnsi="Arial" w:cs="Arial"/>
          <w:highlight w:val="yellow"/>
        </w:rPr>
        <w:t>.......................................................</w:t>
      </w:r>
    </w:p>
    <w:p w:rsidR="00302AF9" w:rsidRPr="00302AF9" w:rsidRDefault="00FD3636" w:rsidP="00302AF9">
      <w:pPr>
        <w:rPr>
          <w:rFonts w:ascii="Arial" w:hAnsi="Arial" w:cs="Arial"/>
        </w:rPr>
      </w:pPr>
      <w:r>
        <w:rPr>
          <w:rFonts w:ascii="Arial" w:hAnsi="Arial" w:cs="Arial"/>
        </w:rPr>
        <w:t xml:space="preserve">      </w:t>
      </w:r>
      <w:r w:rsidR="00302AF9" w:rsidRPr="00302AF9">
        <w:rPr>
          <w:rFonts w:ascii="Arial" w:hAnsi="Arial" w:cs="Arial"/>
        </w:rPr>
        <w:t>za objednatele</w:t>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t xml:space="preserve">za </w:t>
      </w:r>
      <w:r w:rsidR="00D85AB0">
        <w:rPr>
          <w:rFonts w:ascii="Arial" w:hAnsi="Arial" w:cs="Arial"/>
        </w:rPr>
        <w:t>z</w:t>
      </w:r>
      <w:r w:rsidR="00302AF9" w:rsidRPr="00302AF9">
        <w:rPr>
          <w:rFonts w:ascii="Arial" w:hAnsi="Arial" w:cs="Arial"/>
        </w:rPr>
        <w:t xml:space="preserve">hotovitele </w:t>
      </w:r>
    </w:p>
    <w:p w:rsidR="00302AF9" w:rsidRPr="00302AF9" w:rsidRDefault="00302AF9" w:rsidP="00FD3636">
      <w:pPr>
        <w:rPr>
          <w:rFonts w:ascii="Arial" w:hAnsi="Arial" w:cs="Arial"/>
        </w:rPr>
      </w:pPr>
      <w:r w:rsidRPr="00302AF9">
        <w:rPr>
          <w:rFonts w:ascii="Arial" w:hAnsi="Arial" w:cs="Arial"/>
        </w:rPr>
        <w:t xml:space="preserve">     </w:t>
      </w:r>
      <w:r w:rsidR="00FD3636">
        <w:rPr>
          <w:rFonts w:ascii="Arial" w:hAnsi="Arial" w:cs="Arial"/>
        </w:rPr>
        <w:t xml:space="preserve"> </w:t>
      </w:r>
      <w:r w:rsidR="00025094">
        <w:rPr>
          <w:rFonts w:ascii="Arial" w:hAnsi="Arial" w:cs="Arial"/>
        </w:rPr>
        <w:t>Mgr. Marie Blažková</w:t>
      </w:r>
      <w:r w:rsidRPr="00302AF9">
        <w:rPr>
          <w:rFonts w:ascii="Arial" w:hAnsi="Arial" w:cs="Arial"/>
        </w:rPr>
        <w:t>, primátor</w:t>
      </w:r>
      <w:r w:rsidR="00025094">
        <w:rPr>
          <w:rFonts w:ascii="Arial" w:hAnsi="Arial" w:cs="Arial"/>
        </w:rPr>
        <w:t>ka města</w:t>
      </w:r>
      <w:r w:rsidRPr="00302AF9">
        <w:rPr>
          <w:rFonts w:ascii="Arial" w:hAnsi="Arial" w:cs="Arial"/>
        </w:rPr>
        <w:t xml:space="preserve"> </w:t>
      </w:r>
    </w:p>
    <w:sectPr w:rsidR="00302AF9" w:rsidRPr="00302AF9" w:rsidSect="004A4CEB">
      <w:headerReference w:type="default" r:id="rId8"/>
      <w:footerReference w:type="default" r:id="rId9"/>
      <w:type w:val="continuous"/>
      <w:pgSz w:w="11907" w:h="16839" w:code="9"/>
      <w:pgMar w:top="963" w:right="1275" w:bottom="1134" w:left="1276" w:header="426" w:footer="411"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B81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55" w:rsidRDefault="00B24955">
      <w:r>
        <w:separator/>
      </w:r>
    </w:p>
  </w:endnote>
  <w:endnote w:type="continuationSeparator" w:id="0">
    <w:p w:rsidR="00B24955" w:rsidRDefault="00B249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F9" w:rsidRPr="009E05A9" w:rsidRDefault="00302AF9" w:rsidP="005F0CD9">
    <w:pPr>
      <w:pStyle w:val="Zpat"/>
      <w:jc w:val="right"/>
      <w:rPr>
        <w:sz w:val="16"/>
        <w:szCs w:val="16"/>
      </w:rPr>
    </w:pPr>
    <w:r w:rsidRPr="009E05A9">
      <w:rPr>
        <w:rFonts w:ascii="Arial" w:hAnsi="Arial" w:cs="Arial"/>
        <w:sz w:val="16"/>
        <w:szCs w:val="16"/>
      </w:rPr>
      <w:t xml:space="preserve">Stránka </w:t>
    </w:r>
    <w:r w:rsidR="00CA1677" w:rsidRPr="009E05A9">
      <w:rPr>
        <w:rFonts w:ascii="Arial" w:hAnsi="Arial" w:cs="Arial"/>
        <w:b/>
        <w:sz w:val="16"/>
        <w:szCs w:val="16"/>
      </w:rPr>
      <w:fldChar w:fldCharType="begin"/>
    </w:r>
    <w:r w:rsidRPr="009E05A9">
      <w:rPr>
        <w:rFonts w:ascii="Arial" w:hAnsi="Arial" w:cs="Arial"/>
        <w:b/>
        <w:sz w:val="16"/>
        <w:szCs w:val="16"/>
      </w:rPr>
      <w:instrText>PAGE</w:instrText>
    </w:r>
    <w:r w:rsidR="00CA1677" w:rsidRPr="009E05A9">
      <w:rPr>
        <w:rFonts w:ascii="Arial" w:hAnsi="Arial" w:cs="Arial"/>
        <w:b/>
        <w:sz w:val="16"/>
        <w:szCs w:val="16"/>
      </w:rPr>
      <w:fldChar w:fldCharType="separate"/>
    </w:r>
    <w:r w:rsidR="00B24955">
      <w:rPr>
        <w:rFonts w:ascii="Arial" w:hAnsi="Arial" w:cs="Arial"/>
        <w:b/>
        <w:noProof/>
        <w:sz w:val="16"/>
        <w:szCs w:val="16"/>
      </w:rPr>
      <w:t>1</w:t>
    </w:r>
    <w:r w:rsidR="00CA1677" w:rsidRPr="009E05A9">
      <w:rPr>
        <w:rFonts w:ascii="Arial" w:hAnsi="Arial" w:cs="Arial"/>
        <w:b/>
        <w:sz w:val="16"/>
        <w:szCs w:val="16"/>
      </w:rPr>
      <w:fldChar w:fldCharType="end"/>
    </w:r>
    <w:r w:rsidRPr="009E05A9">
      <w:rPr>
        <w:rFonts w:ascii="Arial" w:hAnsi="Arial" w:cs="Arial"/>
        <w:sz w:val="16"/>
        <w:szCs w:val="16"/>
      </w:rPr>
      <w:t xml:space="preserve"> z </w:t>
    </w:r>
    <w:r w:rsidR="00CA1677" w:rsidRPr="009E05A9">
      <w:rPr>
        <w:rFonts w:ascii="Arial" w:hAnsi="Arial" w:cs="Arial"/>
        <w:b/>
        <w:sz w:val="16"/>
        <w:szCs w:val="16"/>
      </w:rPr>
      <w:fldChar w:fldCharType="begin"/>
    </w:r>
    <w:r w:rsidRPr="009E05A9">
      <w:rPr>
        <w:rFonts w:ascii="Arial" w:hAnsi="Arial" w:cs="Arial"/>
        <w:b/>
        <w:sz w:val="16"/>
        <w:szCs w:val="16"/>
      </w:rPr>
      <w:instrText>NUMPAGES</w:instrText>
    </w:r>
    <w:r w:rsidR="00CA1677" w:rsidRPr="009E05A9">
      <w:rPr>
        <w:rFonts w:ascii="Arial" w:hAnsi="Arial" w:cs="Arial"/>
        <w:b/>
        <w:sz w:val="16"/>
        <w:szCs w:val="16"/>
      </w:rPr>
      <w:fldChar w:fldCharType="separate"/>
    </w:r>
    <w:r w:rsidR="00B24955">
      <w:rPr>
        <w:rFonts w:ascii="Arial" w:hAnsi="Arial" w:cs="Arial"/>
        <w:b/>
        <w:noProof/>
        <w:sz w:val="16"/>
        <w:szCs w:val="16"/>
      </w:rPr>
      <w:t>1</w:t>
    </w:r>
    <w:r w:rsidR="00CA1677" w:rsidRPr="009E05A9">
      <w:rPr>
        <w:rFonts w:ascii="Arial" w:hAnsi="Arial" w:cs="Arial"/>
        <w:b/>
        <w:sz w:val="16"/>
        <w:szCs w:val="16"/>
      </w:rPr>
      <w:fldChar w:fldCharType="end"/>
    </w:r>
  </w:p>
  <w:p w:rsidR="00302AF9" w:rsidRDefault="00302AF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55" w:rsidRDefault="00B24955">
      <w:r>
        <w:separator/>
      </w:r>
    </w:p>
  </w:footnote>
  <w:footnote w:type="continuationSeparator" w:id="0">
    <w:p w:rsidR="00B24955" w:rsidRDefault="00B24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28" w:rsidRPr="005459D8" w:rsidRDefault="006D2228" w:rsidP="005459D8">
    <w:pPr>
      <w:pStyle w:val="Zhlav"/>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B6E"/>
    <w:multiLevelType w:val="hybridMultilevel"/>
    <w:tmpl w:val="CF7663FC"/>
    <w:lvl w:ilvl="0" w:tplc="CAA0E814">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2">
    <w:nsid w:val="02E54B73"/>
    <w:multiLevelType w:val="hybridMultilevel"/>
    <w:tmpl w:val="8348F9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D94862"/>
    <w:multiLevelType w:val="singleLevel"/>
    <w:tmpl w:val="0758FD60"/>
    <w:lvl w:ilvl="0">
      <w:start w:val="1"/>
      <w:numFmt w:val="decimal"/>
      <w:lvlText w:val="%1."/>
      <w:lvlJc w:val="left"/>
      <w:pPr>
        <w:ind w:left="720" w:hanging="360"/>
      </w:pPr>
      <w:rPr>
        <w:rFonts w:cs="Times New Roman" w:hint="default"/>
        <w:b w:val="0"/>
        <w:color w:val="000000"/>
      </w:rPr>
    </w:lvl>
  </w:abstractNum>
  <w:abstractNum w:abstractNumId="4">
    <w:nsid w:val="068E2BE7"/>
    <w:multiLevelType w:val="hybridMultilevel"/>
    <w:tmpl w:val="D0A254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060F6A"/>
    <w:multiLevelType w:val="hybridMultilevel"/>
    <w:tmpl w:val="0736E7A6"/>
    <w:lvl w:ilvl="0" w:tplc="0758FD60">
      <w:start w:val="1"/>
      <w:numFmt w:val="decimal"/>
      <w:lvlText w:val="%1."/>
      <w:lvlJc w:val="left"/>
      <w:pPr>
        <w:ind w:left="1004" w:hanging="360"/>
      </w:pPr>
      <w:rPr>
        <w:rFonts w:cs="Times New Roman" w:hint="default"/>
        <w:b w:val="0"/>
        <w:color w:val="00000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089A3C6E"/>
    <w:multiLevelType w:val="hybridMultilevel"/>
    <w:tmpl w:val="1DCA5510"/>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9">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FDB68B5"/>
    <w:multiLevelType w:val="hybridMultilevel"/>
    <w:tmpl w:val="798ED560"/>
    <w:lvl w:ilvl="0" w:tplc="32B6F82A">
      <w:start w:val="1"/>
      <w:numFmt w:val="lowerLetter"/>
      <w:lvlText w:val="%1)"/>
      <w:lvlJc w:val="left"/>
      <w:pPr>
        <w:ind w:left="107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B21443"/>
    <w:multiLevelType w:val="hybridMultilevel"/>
    <w:tmpl w:val="33269DBE"/>
    <w:lvl w:ilvl="0" w:tplc="E6DC2928">
      <w:numFmt w:val="bullet"/>
      <w:lvlText w:val="-"/>
      <w:lvlJc w:val="left"/>
      <w:pPr>
        <w:ind w:left="1440" w:hanging="360"/>
      </w:pPr>
      <w:rPr>
        <w:rFonts w:ascii="Arial" w:eastAsia="Times New Roman" w:hAnsi="Arial" w:cs="Arial" w:hint="default"/>
        <w:i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140F27AF"/>
    <w:multiLevelType w:val="singleLevel"/>
    <w:tmpl w:val="0758FD60"/>
    <w:lvl w:ilvl="0">
      <w:start w:val="1"/>
      <w:numFmt w:val="decimal"/>
      <w:lvlText w:val="%1."/>
      <w:lvlJc w:val="left"/>
      <w:pPr>
        <w:ind w:left="720" w:hanging="360"/>
      </w:pPr>
      <w:rPr>
        <w:rFonts w:cs="Times New Roman" w:hint="default"/>
        <w:b w:val="0"/>
        <w:color w:val="000000"/>
      </w:rPr>
    </w:lvl>
  </w:abstractNum>
  <w:abstractNum w:abstractNumId="13">
    <w:nsid w:val="2B87145E"/>
    <w:multiLevelType w:val="hybridMultilevel"/>
    <w:tmpl w:val="3F2AC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F2C5DCD"/>
    <w:multiLevelType w:val="hybridMultilevel"/>
    <w:tmpl w:val="FC38A9A0"/>
    <w:lvl w:ilvl="0" w:tplc="CA4A03E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nsid w:val="3516400B"/>
    <w:multiLevelType w:val="hybridMultilevel"/>
    <w:tmpl w:val="FA0427CC"/>
    <w:lvl w:ilvl="0" w:tplc="0758FD60">
      <w:start w:val="1"/>
      <w:numFmt w:val="decimal"/>
      <w:lvlText w:val="%1."/>
      <w:lvlJc w:val="left"/>
      <w:pPr>
        <w:ind w:left="1500" w:hanging="360"/>
      </w:pPr>
      <w:rPr>
        <w:rFonts w:cs="Times New Roman" w:hint="default"/>
        <w:b w:val="0"/>
        <w:color w:val="00000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7">
    <w:nsid w:val="35DC7BEB"/>
    <w:multiLevelType w:val="hybridMultilevel"/>
    <w:tmpl w:val="7C7AC93C"/>
    <w:lvl w:ilvl="0" w:tplc="AC782B2C">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9B1803"/>
    <w:multiLevelType w:val="hybridMultilevel"/>
    <w:tmpl w:val="EFB698B6"/>
    <w:lvl w:ilvl="0" w:tplc="CCD248FA">
      <w:start w:val="4"/>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40FD795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nsid w:val="463F32C9"/>
    <w:multiLevelType w:val="hybridMultilevel"/>
    <w:tmpl w:val="2C0A0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D562A43"/>
    <w:multiLevelType w:val="hybridMultilevel"/>
    <w:tmpl w:val="19A89FC2"/>
    <w:lvl w:ilvl="0" w:tplc="AD10D55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05">
      <w:start w:val="1"/>
      <w:numFmt w:val="bullet"/>
      <w:lvlText w:val=""/>
      <w:lvlJc w:val="left"/>
      <w:pPr>
        <w:tabs>
          <w:tab w:val="num" w:pos="2340"/>
        </w:tabs>
        <w:ind w:left="2340" w:hanging="360"/>
      </w:pPr>
      <w:rPr>
        <w:rFonts w:ascii="Wingdings" w:hAnsi="Wingdings" w:hint="default"/>
        <w:b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9313C2"/>
    <w:multiLevelType w:val="hybridMultilevel"/>
    <w:tmpl w:val="EE747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4">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5">
    <w:nsid w:val="57940FD3"/>
    <w:multiLevelType w:val="hybridMultilevel"/>
    <w:tmpl w:val="A27AAE64"/>
    <w:lvl w:ilvl="0" w:tplc="0758FD60">
      <w:start w:val="1"/>
      <w:numFmt w:val="decimal"/>
      <w:lvlText w:val="%1."/>
      <w:lvlJc w:val="left"/>
      <w:pPr>
        <w:ind w:left="840" w:hanging="360"/>
      </w:pPr>
      <w:rPr>
        <w:rFonts w:cs="Times New Roman" w:hint="default"/>
        <w:b w:val="0"/>
        <w:color w:val="000000"/>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6">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7">
    <w:nsid w:val="5A4F476C"/>
    <w:multiLevelType w:val="hybridMultilevel"/>
    <w:tmpl w:val="85B88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F51101"/>
    <w:multiLevelType w:val="hybridMultilevel"/>
    <w:tmpl w:val="0AE2DD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38542C4"/>
    <w:multiLevelType w:val="hybridMultilevel"/>
    <w:tmpl w:val="A1581996"/>
    <w:lvl w:ilvl="0" w:tplc="7FC6308E">
      <w:start w:val="1"/>
      <w:numFmt w:val="bullet"/>
      <w:lvlText w:val=""/>
      <w:lvlJc w:val="left"/>
      <w:pPr>
        <w:tabs>
          <w:tab w:val="num" w:pos="2092"/>
        </w:tabs>
        <w:ind w:left="2092" w:hanging="360"/>
      </w:pPr>
      <w:rPr>
        <w:rFonts w:ascii="Symbol" w:hAnsi="Symbol" w:hint="default"/>
      </w:rPr>
    </w:lvl>
    <w:lvl w:ilvl="1" w:tplc="0984727C">
      <w:start w:val="1"/>
      <w:numFmt w:val="lowerLetter"/>
      <w:lvlText w:val="%2."/>
      <w:lvlJc w:val="left"/>
      <w:pPr>
        <w:tabs>
          <w:tab w:val="num" w:pos="2103"/>
        </w:tabs>
        <w:ind w:left="2103" w:hanging="360"/>
      </w:pPr>
      <w:rPr>
        <w:rFonts w:hint="default"/>
        <w:b w:val="0"/>
      </w:rPr>
    </w:lvl>
    <w:lvl w:ilvl="2" w:tplc="04050005">
      <w:start w:val="1"/>
      <w:numFmt w:val="bullet"/>
      <w:lvlText w:val=""/>
      <w:lvlJc w:val="left"/>
      <w:pPr>
        <w:tabs>
          <w:tab w:val="num" w:pos="2823"/>
        </w:tabs>
        <w:ind w:left="2823" w:hanging="360"/>
      </w:pPr>
      <w:rPr>
        <w:rFonts w:ascii="Wingdings" w:hAnsi="Wingdings" w:hint="default"/>
      </w:rPr>
    </w:lvl>
    <w:lvl w:ilvl="3" w:tplc="04050001" w:tentative="1">
      <w:start w:val="1"/>
      <w:numFmt w:val="bullet"/>
      <w:lvlText w:val=""/>
      <w:lvlJc w:val="left"/>
      <w:pPr>
        <w:tabs>
          <w:tab w:val="num" w:pos="3543"/>
        </w:tabs>
        <w:ind w:left="3543" w:hanging="360"/>
      </w:pPr>
      <w:rPr>
        <w:rFonts w:ascii="Symbol" w:hAnsi="Symbol" w:hint="default"/>
      </w:rPr>
    </w:lvl>
    <w:lvl w:ilvl="4" w:tplc="04050003" w:tentative="1">
      <w:start w:val="1"/>
      <w:numFmt w:val="bullet"/>
      <w:lvlText w:val="o"/>
      <w:lvlJc w:val="left"/>
      <w:pPr>
        <w:tabs>
          <w:tab w:val="num" w:pos="4263"/>
        </w:tabs>
        <w:ind w:left="4263" w:hanging="360"/>
      </w:pPr>
      <w:rPr>
        <w:rFonts w:ascii="Courier New" w:hAnsi="Courier New" w:cs="Courier New" w:hint="default"/>
      </w:rPr>
    </w:lvl>
    <w:lvl w:ilvl="5" w:tplc="04050005" w:tentative="1">
      <w:start w:val="1"/>
      <w:numFmt w:val="bullet"/>
      <w:lvlText w:val=""/>
      <w:lvlJc w:val="left"/>
      <w:pPr>
        <w:tabs>
          <w:tab w:val="num" w:pos="4983"/>
        </w:tabs>
        <w:ind w:left="4983" w:hanging="360"/>
      </w:pPr>
      <w:rPr>
        <w:rFonts w:ascii="Wingdings" w:hAnsi="Wingdings" w:hint="default"/>
      </w:rPr>
    </w:lvl>
    <w:lvl w:ilvl="6" w:tplc="04050001" w:tentative="1">
      <w:start w:val="1"/>
      <w:numFmt w:val="bullet"/>
      <w:lvlText w:val=""/>
      <w:lvlJc w:val="left"/>
      <w:pPr>
        <w:tabs>
          <w:tab w:val="num" w:pos="5703"/>
        </w:tabs>
        <w:ind w:left="5703" w:hanging="360"/>
      </w:pPr>
      <w:rPr>
        <w:rFonts w:ascii="Symbol" w:hAnsi="Symbol" w:hint="default"/>
      </w:rPr>
    </w:lvl>
    <w:lvl w:ilvl="7" w:tplc="04050003" w:tentative="1">
      <w:start w:val="1"/>
      <w:numFmt w:val="bullet"/>
      <w:lvlText w:val="o"/>
      <w:lvlJc w:val="left"/>
      <w:pPr>
        <w:tabs>
          <w:tab w:val="num" w:pos="6423"/>
        </w:tabs>
        <w:ind w:left="6423" w:hanging="360"/>
      </w:pPr>
      <w:rPr>
        <w:rFonts w:ascii="Courier New" w:hAnsi="Courier New" w:cs="Courier New" w:hint="default"/>
      </w:rPr>
    </w:lvl>
    <w:lvl w:ilvl="8" w:tplc="04050005" w:tentative="1">
      <w:start w:val="1"/>
      <w:numFmt w:val="bullet"/>
      <w:lvlText w:val=""/>
      <w:lvlJc w:val="left"/>
      <w:pPr>
        <w:tabs>
          <w:tab w:val="num" w:pos="7143"/>
        </w:tabs>
        <w:ind w:left="7143" w:hanging="360"/>
      </w:pPr>
      <w:rPr>
        <w:rFonts w:ascii="Wingdings" w:hAnsi="Wingdings" w:hint="default"/>
      </w:rPr>
    </w:lvl>
  </w:abstractNum>
  <w:abstractNum w:abstractNumId="30">
    <w:nsid w:val="65971180"/>
    <w:multiLevelType w:val="hybridMultilevel"/>
    <w:tmpl w:val="9B0A5436"/>
    <w:lvl w:ilvl="0" w:tplc="14AA138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1">
    <w:nsid w:val="66D54D50"/>
    <w:multiLevelType w:val="singleLevel"/>
    <w:tmpl w:val="0758FD60"/>
    <w:lvl w:ilvl="0">
      <w:start w:val="1"/>
      <w:numFmt w:val="decimal"/>
      <w:lvlText w:val="%1."/>
      <w:lvlJc w:val="left"/>
      <w:pPr>
        <w:ind w:left="720" w:hanging="360"/>
      </w:pPr>
      <w:rPr>
        <w:rFonts w:cs="Times New Roman" w:hint="default"/>
        <w:b w:val="0"/>
        <w:color w:val="000000"/>
      </w:rPr>
    </w:lvl>
  </w:abstractNum>
  <w:abstractNum w:abstractNumId="32">
    <w:nsid w:val="6911777E"/>
    <w:multiLevelType w:val="hybridMultilevel"/>
    <w:tmpl w:val="22AC85A0"/>
    <w:lvl w:ilvl="0" w:tplc="0405000F">
      <w:start w:val="1"/>
      <w:numFmt w:val="decimal"/>
      <w:lvlText w:val="%1."/>
      <w:lvlJc w:val="left"/>
      <w:pPr>
        <w:tabs>
          <w:tab w:val="num" w:pos="720"/>
        </w:tabs>
        <w:ind w:left="720" w:hanging="360"/>
      </w:pPr>
    </w:lvl>
    <w:lvl w:ilvl="1" w:tplc="7FC6308E">
      <w:start w:val="1"/>
      <w:numFmt w:val="bullet"/>
      <w:lvlText w:val=""/>
      <w:lvlJc w:val="left"/>
      <w:pPr>
        <w:tabs>
          <w:tab w:val="num" w:pos="1570"/>
        </w:tabs>
        <w:ind w:left="1570" w:hanging="360"/>
      </w:pPr>
      <w:rPr>
        <w:rFonts w:ascii="Symbol" w:hAnsi="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9D4879"/>
    <w:multiLevelType w:val="hybridMultilevel"/>
    <w:tmpl w:val="8C228F38"/>
    <w:lvl w:ilvl="0" w:tplc="1E0281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AF91133"/>
    <w:multiLevelType w:val="hybridMultilevel"/>
    <w:tmpl w:val="EA0A26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C327C0A"/>
    <w:multiLevelType w:val="multilevel"/>
    <w:tmpl w:val="93DE1728"/>
    <w:lvl w:ilvl="0">
      <w:start w:val="1"/>
      <w:numFmt w:val="decimal"/>
      <w:lvlText w:val="%1."/>
      <w:lvlJc w:val="left"/>
      <w:pPr>
        <w:tabs>
          <w:tab w:val="num" w:pos="360"/>
        </w:tabs>
        <w:ind w:left="360" w:hanging="360"/>
      </w:pPr>
      <w:rPr>
        <w:rFonts w:cs="Times New Roman" w:hint="default"/>
        <w:b w:val="0"/>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6">
    <w:nsid w:val="6C5C5103"/>
    <w:multiLevelType w:val="hybridMultilevel"/>
    <w:tmpl w:val="92B46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683D7B"/>
    <w:multiLevelType w:val="hybridMultilevel"/>
    <w:tmpl w:val="002C0AC2"/>
    <w:lvl w:ilvl="0" w:tplc="0405000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17906AC"/>
    <w:multiLevelType w:val="hybridMultilevel"/>
    <w:tmpl w:val="304C3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350B34"/>
    <w:multiLevelType w:val="hybridMultilevel"/>
    <w:tmpl w:val="65B0A230"/>
    <w:lvl w:ilvl="0" w:tplc="AD10D55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3524E71"/>
    <w:multiLevelType w:val="hybridMultilevel"/>
    <w:tmpl w:val="15F4B9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4150D55"/>
    <w:multiLevelType w:val="hybridMultilevel"/>
    <w:tmpl w:val="51686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731F9F"/>
    <w:multiLevelType w:val="hybridMultilevel"/>
    <w:tmpl w:val="2A9CF084"/>
    <w:lvl w:ilvl="0" w:tplc="4816CA80">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3">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5919F8"/>
    <w:multiLevelType w:val="hybridMultilevel"/>
    <w:tmpl w:val="969C7F60"/>
    <w:lvl w:ilvl="0" w:tplc="8F706630">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5">
    <w:nsid w:val="7C4A766B"/>
    <w:multiLevelType w:val="hybridMultilevel"/>
    <w:tmpl w:val="760ABA6C"/>
    <w:lvl w:ilvl="0" w:tplc="04050017">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6">
    <w:nsid w:val="7F5D72BC"/>
    <w:multiLevelType w:val="hybridMultilevel"/>
    <w:tmpl w:val="FAE4ACCE"/>
    <w:lvl w:ilvl="0" w:tplc="36DAB4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FE1323E"/>
    <w:multiLevelType w:val="hybridMultilevel"/>
    <w:tmpl w:val="668C8BF0"/>
    <w:lvl w:ilvl="0" w:tplc="B976712C">
      <w:start w:val="1"/>
      <w:numFmt w:val="decimal"/>
      <w:lvlText w:val="%1."/>
      <w:lvlJc w:val="left"/>
      <w:pPr>
        <w:ind w:left="644" w:hanging="360"/>
      </w:pPr>
      <w:rPr>
        <w:rFonts w:cs="Times New Roman"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14"/>
  </w:num>
  <w:num w:numId="3">
    <w:abstractNumId w:val="32"/>
  </w:num>
  <w:num w:numId="4">
    <w:abstractNumId w:val="29"/>
  </w:num>
  <w:num w:numId="5">
    <w:abstractNumId w:val="39"/>
  </w:num>
  <w:num w:numId="6">
    <w:abstractNumId w:val="13"/>
  </w:num>
  <w:num w:numId="7">
    <w:abstractNumId w:val="2"/>
  </w:num>
  <w:num w:numId="8">
    <w:abstractNumId w:val="9"/>
  </w:num>
  <w:num w:numId="9">
    <w:abstractNumId w:val="40"/>
  </w:num>
  <w:num w:numId="10">
    <w:abstractNumId w:val="38"/>
  </w:num>
  <w:num w:numId="11">
    <w:abstractNumId w:val="34"/>
  </w:num>
  <w:num w:numId="12">
    <w:abstractNumId w:val="33"/>
  </w:num>
  <w:num w:numId="13">
    <w:abstractNumId w:val="21"/>
  </w:num>
  <w:num w:numId="14">
    <w:abstractNumId w:val="17"/>
  </w:num>
  <w:num w:numId="15">
    <w:abstractNumId w:val="45"/>
  </w:num>
  <w:num w:numId="16">
    <w:abstractNumId w:val="43"/>
  </w:num>
  <w:num w:numId="17">
    <w:abstractNumId w:val="3"/>
  </w:num>
  <w:num w:numId="18">
    <w:abstractNumId w:val="18"/>
  </w:num>
  <w:num w:numId="19">
    <w:abstractNumId w:val="27"/>
  </w:num>
  <w:num w:numId="20">
    <w:abstractNumId w:val="20"/>
  </w:num>
  <w:num w:numId="21">
    <w:abstractNumId w:val="28"/>
  </w:num>
  <w:num w:numId="22">
    <w:abstractNumId w:val="5"/>
  </w:num>
  <w:num w:numId="23">
    <w:abstractNumId w:val="25"/>
  </w:num>
  <w:num w:numId="24">
    <w:abstractNumId w:val="31"/>
  </w:num>
  <w:num w:numId="25">
    <w:abstractNumId w:val="16"/>
  </w:num>
  <w:num w:numId="26">
    <w:abstractNumId w:val="35"/>
  </w:num>
  <w:num w:numId="27">
    <w:abstractNumId w:val="23"/>
  </w:num>
  <w:num w:numId="28">
    <w:abstractNumId w:val="47"/>
  </w:num>
  <w:num w:numId="29">
    <w:abstractNumId w:val="1"/>
  </w:num>
  <w:num w:numId="30">
    <w:abstractNumId w:val="8"/>
  </w:num>
  <w:num w:numId="31">
    <w:abstractNumId w:val="15"/>
  </w:num>
  <w:num w:numId="32">
    <w:abstractNumId w:val="26"/>
  </w:num>
  <w:num w:numId="33">
    <w:abstractNumId w:val="19"/>
  </w:num>
  <w:num w:numId="34">
    <w:abstractNumId w:val="7"/>
  </w:num>
  <w:num w:numId="35">
    <w:abstractNumId w:val="41"/>
  </w:num>
  <w:num w:numId="36">
    <w:abstractNumId w:val="11"/>
  </w:num>
  <w:num w:numId="37">
    <w:abstractNumId w:val="24"/>
  </w:num>
  <w:num w:numId="38">
    <w:abstractNumId w:val="22"/>
  </w:num>
  <w:num w:numId="39">
    <w:abstractNumId w:val="12"/>
  </w:num>
  <w:num w:numId="40">
    <w:abstractNumId w:val="36"/>
  </w:num>
  <w:num w:numId="41">
    <w:abstractNumId w:val="10"/>
  </w:num>
  <w:num w:numId="42">
    <w:abstractNumId w:val="6"/>
  </w:num>
  <w:num w:numId="43">
    <w:abstractNumId w:val="46"/>
  </w:num>
  <w:num w:numId="44">
    <w:abstractNumId w:val="0"/>
  </w:num>
  <w:num w:numId="45">
    <w:abstractNumId w:val="44"/>
  </w:num>
  <w:num w:numId="46">
    <w:abstractNumId w:val="30"/>
  </w:num>
  <w:num w:numId="47">
    <w:abstractNumId w:val="42"/>
  </w:num>
  <w:num w:numId="4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25">
    <w15:presenceInfo w15:providerId="None" w15:userId="AK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09"/>
  <w:hyphenationZone w:val="425"/>
  <w:drawingGridHorizontalSpacing w:val="100"/>
  <w:drawingGridVerticalSpacing w:val="299"/>
  <w:displayHorizontalDrawingGridEvery w:val="2"/>
  <w:characterSpacingControl w:val="doNotCompress"/>
  <w:savePreviewPicture/>
  <w:footnotePr>
    <w:footnote w:id="-1"/>
    <w:footnote w:id="0"/>
  </w:footnotePr>
  <w:endnotePr>
    <w:endnote w:id="-1"/>
    <w:endnote w:id="0"/>
  </w:endnotePr>
  <w:compat/>
  <w:rsids>
    <w:rsidRoot w:val="00E07232"/>
    <w:rsid w:val="00005C64"/>
    <w:rsid w:val="00007325"/>
    <w:rsid w:val="00024186"/>
    <w:rsid w:val="00024805"/>
    <w:rsid w:val="00025094"/>
    <w:rsid w:val="000272F5"/>
    <w:rsid w:val="00032FE2"/>
    <w:rsid w:val="00042C78"/>
    <w:rsid w:val="000520EF"/>
    <w:rsid w:val="00052B36"/>
    <w:rsid w:val="00062349"/>
    <w:rsid w:val="00064F00"/>
    <w:rsid w:val="00067865"/>
    <w:rsid w:val="000729CF"/>
    <w:rsid w:val="000769E2"/>
    <w:rsid w:val="00077BD5"/>
    <w:rsid w:val="000809CB"/>
    <w:rsid w:val="00092AC9"/>
    <w:rsid w:val="000A4321"/>
    <w:rsid w:val="000B054C"/>
    <w:rsid w:val="000B4D3A"/>
    <w:rsid w:val="000C079D"/>
    <w:rsid w:val="000D6F2B"/>
    <w:rsid w:val="000E6892"/>
    <w:rsid w:val="000E7EFB"/>
    <w:rsid w:val="000F3074"/>
    <w:rsid w:val="001008BD"/>
    <w:rsid w:val="001069C6"/>
    <w:rsid w:val="00124559"/>
    <w:rsid w:val="001421FB"/>
    <w:rsid w:val="001469E2"/>
    <w:rsid w:val="001651BD"/>
    <w:rsid w:val="001A53EB"/>
    <w:rsid w:val="001D0A1E"/>
    <w:rsid w:val="001D0E6B"/>
    <w:rsid w:val="001F15D3"/>
    <w:rsid w:val="0021738C"/>
    <w:rsid w:val="00222F89"/>
    <w:rsid w:val="0023687F"/>
    <w:rsid w:val="00250645"/>
    <w:rsid w:val="002539B3"/>
    <w:rsid w:val="00283B37"/>
    <w:rsid w:val="00290AD3"/>
    <w:rsid w:val="00293A58"/>
    <w:rsid w:val="002B04C4"/>
    <w:rsid w:val="002C4BB9"/>
    <w:rsid w:val="002C4BCD"/>
    <w:rsid w:val="002C710E"/>
    <w:rsid w:val="002C7818"/>
    <w:rsid w:val="002D3396"/>
    <w:rsid w:val="00302AF9"/>
    <w:rsid w:val="00304558"/>
    <w:rsid w:val="003056C6"/>
    <w:rsid w:val="003270FD"/>
    <w:rsid w:val="0033060C"/>
    <w:rsid w:val="003307AF"/>
    <w:rsid w:val="00333C47"/>
    <w:rsid w:val="003426C2"/>
    <w:rsid w:val="003541AA"/>
    <w:rsid w:val="003577E2"/>
    <w:rsid w:val="003620AB"/>
    <w:rsid w:val="00363FE3"/>
    <w:rsid w:val="003727B9"/>
    <w:rsid w:val="00380423"/>
    <w:rsid w:val="003C18F3"/>
    <w:rsid w:val="003D5476"/>
    <w:rsid w:val="003E05BB"/>
    <w:rsid w:val="003E0AA4"/>
    <w:rsid w:val="003F3423"/>
    <w:rsid w:val="004049B2"/>
    <w:rsid w:val="0041355C"/>
    <w:rsid w:val="004158A6"/>
    <w:rsid w:val="00415F26"/>
    <w:rsid w:val="00425E40"/>
    <w:rsid w:val="00434B1D"/>
    <w:rsid w:val="00437674"/>
    <w:rsid w:val="00470958"/>
    <w:rsid w:val="0048243C"/>
    <w:rsid w:val="00490E8A"/>
    <w:rsid w:val="004A3038"/>
    <w:rsid w:val="004A4CEB"/>
    <w:rsid w:val="004A6516"/>
    <w:rsid w:val="004B140D"/>
    <w:rsid w:val="004B2B3A"/>
    <w:rsid w:val="004B43B5"/>
    <w:rsid w:val="004C0135"/>
    <w:rsid w:val="004C49FB"/>
    <w:rsid w:val="004C7578"/>
    <w:rsid w:val="004F017F"/>
    <w:rsid w:val="00542B21"/>
    <w:rsid w:val="005459D8"/>
    <w:rsid w:val="00564F49"/>
    <w:rsid w:val="00576BCB"/>
    <w:rsid w:val="00581E6E"/>
    <w:rsid w:val="00583261"/>
    <w:rsid w:val="005835BD"/>
    <w:rsid w:val="00592559"/>
    <w:rsid w:val="00594374"/>
    <w:rsid w:val="005971CA"/>
    <w:rsid w:val="005A30C9"/>
    <w:rsid w:val="005A6243"/>
    <w:rsid w:val="005A66FF"/>
    <w:rsid w:val="005B41BA"/>
    <w:rsid w:val="005C0B03"/>
    <w:rsid w:val="005C634A"/>
    <w:rsid w:val="005D16CD"/>
    <w:rsid w:val="005D39AE"/>
    <w:rsid w:val="005D4E3F"/>
    <w:rsid w:val="005D625F"/>
    <w:rsid w:val="005E4AD5"/>
    <w:rsid w:val="005F0CD9"/>
    <w:rsid w:val="005F40B5"/>
    <w:rsid w:val="005F4117"/>
    <w:rsid w:val="005F6948"/>
    <w:rsid w:val="006032C9"/>
    <w:rsid w:val="00604B01"/>
    <w:rsid w:val="006167BA"/>
    <w:rsid w:val="00621597"/>
    <w:rsid w:val="0063547E"/>
    <w:rsid w:val="0064167E"/>
    <w:rsid w:val="006443B2"/>
    <w:rsid w:val="00644D99"/>
    <w:rsid w:val="006537F1"/>
    <w:rsid w:val="0065709A"/>
    <w:rsid w:val="00674C74"/>
    <w:rsid w:val="00690E21"/>
    <w:rsid w:val="00695A74"/>
    <w:rsid w:val="006B4D3E"/>
    <w:rsid w:val="006C5764"/>
    <w:rsid w:val="006C6B3A"/>
    <w:rsid w:val="006D2228"/>
    <w:rsid w:val="006D542B"/>
    <w:rsid w:val="006E1669"/>
    <w:rsid w:val="006E5899"/>
    <w:rsid w:val="006E5C65"/>
    <w:rsid w:val="006F3A7A"/>
    <w:rsid w:val="006F480F"/>
    <w:rsid w:val="0070083D"/>
    <w:rsid w:val="0070137A"/>
    <w:rsid w:val="00701B07"/>
    <w:rsid w:val="0075023C"/>
    <w:rsid w:val="00753822"/>
    <w:rsid w:val="00753F2A"/>
    <w:rsid w:val="00763332"/>
    <w:rsid w:val="007634A8"/>
    <w:rsid w:val="0076759E"/>
    <w:rsid w:val="00770C61"/>
    <w:rsid w:val="007773CF"/>
    <w:rsid w:val="007808A9"/>
    <w:rsid w:val="00793A89"/>
    <w:rsid w:val="007B5F46"/>
    <w:rsid w:val="007B5FC7"/>
    <w:rsid w:val="007B73D4"/>
    <w:rsid w:val="007C216D"/>
    <w:rsid w:val="007C3F8A"/>
    <w:rsid w:val="007C5DDC"/>
    <w:rsid w:val="007D32CF"/>
    <w:rsid w:val="007E4AC2"/>
    <w:rsid w:val="00807196"/>
    <w:rsid w:val="00813155"/>
    <w:rsid w:val="00820082"/>
    <w:rsid w:val="008310AA"/>
    <w:rsid w:val="00837AE3"/>
    <w:rsid w:val="00847008"/>
    <w:rsid w:val="00847989"/>
    <w:rsid w:val="00852EE4"/>
    <w:rsid w:val="00857A35"/>
    <w:rsid w:val="00874081"/>
    <w:rsid w:val="00874CF2"/>
    <w:rsid w:val="00875D3C"/>
    <w:rsid w:val="00877E58"/>
    <w:rsid w:val="008854E3"/>
    <w:rsid w:val="008861FB"/>
    <w:rsid w:val="00897AA8"/>
    <w:rsid w:val="008A6D7A"/>
    <w:rsid w:val="008B0C50"/>
    <w:rsid w:val="008B101F"/>
    <w:rsid w:val="008C59EB"/>
    <w:rsid w:val="008C685E"/>
    <w:rsid w:val="008D007C"/>
    <w:rsid w:val="008D2866"/>
    <w:rsid w:val="00915BD5"/>
    <w:rsid w:val="00927B33"/>
    <w:rsid w:val="00930719"/>
    <w:rsid w:val="009457E5"/>
    <w:rsid w:val="009469AE"/>
    <w:rsid w:val="0096063B"/>
    <w:rsid w:val="00961D6F"/>
    <w:rsid w:val="00986533"/>
    <w:rsid w:val="00996606"/>
    <w:rsid w:val="009B357E"/>
    <w:rsid w:val="009E05A9"/>
    <w:rsid w:val="009E0F4E"/>
    <w:rsid w:val="00A1729C"/>
    <w:rsid w:val="00A2222B"/>
    <w:rsid w:val="00A23E0F"/>
    <w:rsid w:val="00A24786"/>
    <w:rsid w:val="00A2563D"/>
    <w:rsid w:val="00A27A3D"/>
    <w:rsid w:val="00A3011B"/>
    <w:rsid w:val="00A3152C"/>
    <w:rsid w:val="00A32E11"/>
    <w:rsid w:val="00A41BE4"/>
    <w:rsid w:val="00A45A62"/>
    <w:rsid w:val="00A506EB"/>
    <w:rsid w:val="00A552FA"/>
    <w:rsid w:val="00A62D4A"/>
    <w:rsid w:val="00A65C92"/>
    <w:rsid w:val="00A8493B"/>
    <w:rsid w:val="00A91813"/>
    <w:rsid w:val="00A91B29"/>
    <w:rsid w:val="00A9340E"/>
    <w:rsid w:val="00AA4EA0"/>
    <w:rsid w:val="00AC1CD3"/>
    <w:rsid w:val="00AC638C"/>
    <w:rsid w:val="00AC6960"/>
    <w:rsid w:val="00AE3F0C"/>
    <w:rsid w:val="00B178BD"/>
    <w:rsid w:val="00B20F0A"/>
    <w:rsid w:val="00B22AC0"/>
    <w:rsid w:val="00B24955"/>
    <w:rsid w:val="00B30415"/>
    <w:rsid w:val="00B44F0C"/>
    <w:rsid w:val="00B53397"/>
    <w:rsid w:val="00B61EBF"/>
    <w:rsid w:val="00B66587"/>
    <w:rsid w:val="00B670C6"/>
    <w:rsid w:val="00B67483"/>
    <w:rsid w:val="00B9135A"/>
    <w:rsid w:val="00BB03EF"/>
    <w:rsid w:val="00BB354C"/>
    <w:rsid w:val="00BD08EF"/>
    <w:rsid w:val="00BD1C1B"/>
    <w:rsid w:val="00BD2985"/>
    <w:rsid w:val="00BD48B4"/>
    <w:rsid w:val="00BE05E6"/>
    <w:rsid w:val="00BE4FE8"/>
    <w:rsid w:val="00BE5B61"/>
    <w:rsid w:val="00BE6202"/>
    <w:rsid w:val="00BF3DA1"/>
    <w:rsid w:val="00BF4919"/>
    <w:rsid w:val="00BF7171"/>
    <w:rsid w:val="00BF7452"/>
    <w:rsid w:val="00C051BB"/>
    <w:rsid w:val="00C0736E"/>
    <w:rsid w:val="00C25579"/>
    <w:rsid w:val="00C34D50"/>
    <w:rsid w:val="00C37095"/>
    <w:rsid w:val="00C46DFF"/>
    <w:rsid w:val="00C61E97"/>
    <w:rsid w:val="00C65964"/>
    <w:rsid w:val="00C84360"/>
    <w:rsid w:val="00C85970"/>
    <w:rsid w:val="00C91B1D"/>
    <w:rsid w:val="00C93CAB"/>
    <w:rsid w:val="00C96E94"/>
    <w:rsid w:val="00CA1677"/>
    <w:rsid w:val="00CA3AC7"/>
    <w:rsid w:val="00CA6019"/>
    <w:rsid w:val="00CD0001"/>
    <w:rsid w:val="00CD2565"/>
    <w:rsid w:val="00CE0A15"/>
    <w:rsid w:val="00CF49D4"/>
    <w:rsid w:val="00D02223"/>
    <w:rsid w:val="00D0320F"/>
    <w:rsid w:val="00D32281"/>
    <w:rsid w:val="00D40C86"/>
    <w:rsid w:val="00D558AC"/>
    <w:rsid w:val="00D6108C"/>
    <w:rsid w:val="00D62B81"/>
    <w:rsid w:val="00D643D4"/>
    <w:rsid w:val="00D85AB0"/>
    <w:rsid w:val="00D86EE8"/>
    <w:rsid w:val="00D9610A"/>
    <w:rsid w:val="00D971A3"/>
    <w:rsid w:val="00DA0766"/>
    <w:rsid w:val="00DA3D3D"/>
    <w:rsid w:val="00DB6D85"/>
    <w:rsid w:val="00DC200E"/>
    <w:rsid w:val="00DC42F2"/>
    <w:rsid w:val="00DD13B9"/>
    <w:rsid w:val="00DE132D"/>
    <w:rsid w:val="00DF3146"/>
    <w:rsid w:val="00E04E30"/>
    <w:rsid w:val="00E05BEE"/>
    <w:rsid w:val="00E07232"/>
    <w:rsid w:val="00E11497"/>
    <w:rsid w:val="00E15408"/>
    <w:rsid w:val="00E20872"/>
    <w:rsid w:val="00E2513F"/>
    <w:rsid w:val="00E35AF4"/>
    <w:rsid w:val="00E54899"/>
    <w:rsid w:val="00E61028"/>
    <w:rsid w:val="00E62645"/>
    <w:rsid w:val="00E67967"/>
    <w:rsid w:val="00E722DD"/>
    <w:rsid w:val="00E81666"/>
    <w:rsid w:val="00EB0003"/>
    <w:rsid w:val="00EB775C"/>
    <w:rsid w:val="00EC5B51"/>
    <w:rsid w:val="00ED59C1"/>
    <w:rsid w:val="00EE4374"/>
    <w:rsid w:val="00EE56D9"/>
    <w:rsid w:val="00EE5729"/>
    <w:rsid w:val="00EF033E"/>
    <w:rsid w:val="00EF3334"/>
    <w:rsid w:val="00F105D7"/>
    <w:rsid w:val="00F108BB"/>
    <w:rsid w:val="00F12E51"/>
    <w:rsid w:val="00F25B37"/>
    <w:rsid w:val="00F27BB7"/>
    <w:rsid w:val="00F70A07"/>
    <w:rsid w:val="00F7460A"/>
    <w:rsid w:val="00F760F5"/>
    <w:rsid w:val="00F76188"/>
    <w:rsid w:val="00F850CA"/>
    <w:rsid w:val="00FA1F48"/>
    <w:rsid w:val="00FD0230"/>
    <w:rsid w:val="00FD3636"/>
    <w:rsid w:val="00FE0686"/>
    <w:rsid w:val="00FE7C6B"/>
    <w:rsid w:val="00FF30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232"/>
  </w:style>
  <w:style w:type="paragraph" w:styleId="Nadpis1">
    <w:name w:val="heading 1"/>
    <w:basedOn w:val="Normln"/>
    <w:next w:val="Normln"/>
    <w:link w:val="Nadpis1Char"/>
    <w:qFormat/>
    <w:rsid w:val="001651BD"/>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07232"/>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7232"/>
    <w:pPr>
      <w:autoSpaceDE w:val="0"/>
      <w:autoSpaceDN w:val="0"/>
      <w:adjustRightInd w:val="0"/>
    </w:pPr>
    <w:rPr>
      <w:color w:val="000000"/>
      <w:sz w:val="24"/>
      <w:szCs w:val="24"/>
    </w:rPr>
  </w:style>
  <w:style w:type="paragraph" w:styleId="Zkladntext">
    <w:name w:val="Body Text"/>
    <w:basedOn w:val="Normln"/>
    <w:link w:val="ZkladntextChar"/>
    <w:rsid w:val="00E07232"/>
    <w:pPr>
      <w:widowControl w:val="0"/>
      <w:autoSpaceDE w:val="0"/>
      <w:autoSpaceDN w:val="0"/>
      <w:jc w:val="both"/>
    </w:pPr>
    <w:rPr>
      <w:rFonts w:ascii="Arial" w:hAnsi="Arial" w:cs="Arial"/>
    </w:rPr>
  </w:style>
  <w:style w:type="character" w:customStyle="1" w:styleId="ZkladntextChar">
    <w:name w:val="Základní text Char"/>
    <w:basedOn w:val="Standardnpsmoodstavce"/>
    <w:link w:val="Zkladntext"/>
    <w:rsid w:val="00E07232"/>
    <w:rPr>
      <w:rFonts w:ascii="Arial" w:hAnsi="Arial" w:cs="Arial"/>
      <w:lang w:val="cs-CZ" w:eastAsia="cs-CZ" w:bidi="ar-SA"/>
    </w:rPr>
  </w:style>
  <w:style w:type="character" w:styleId="Odkaznakoment">
    <w:name w:val="annotation reference"/>
    <w:basedOn w:val="Standardnpsmoodstavce"/>
    <w:semiHidden/>
    <w:rsid w:val="00E07232"/>
    <w:rPr>
      <w:sz w:val="16"/>
      <w:szCs w:val="16"/>
    </w:rPr>
  </w:style>
  <w:style w:type="paragraph" w:styleId="Textkomente">
    <w:name w:val="annotation text"/>
    <w:basedOn w:val="Normln"/>
    <w:link w:val="TextkomenteChar"/>
    <w:semiHidden/>
    <w:rsid w:val="00E07232"/>
    <w:pPr>
      <w:autoSpaceDE w:val="0"/>
      <w:autoSpaceDN w:val="0"/>
    </w:pPr>
  </w:style>
  <w:style w:type="character" w:customStyle="1" w:styleId="TextkomenteChar">
    <w:name w:val="Text komentáře Char"/>
    <w:link w:val="Textkomente"/>
    <w:rsid w:val="00E07232"/>
    <w:rPr>
      <w:lang w:val="cs-CZ" w:eastAsia="cs-CZ" w:bidi="ar-SA"/>
    </w:rPr>
  </w:style>
  <w:style w:type="paragraph" w:styleId="Zkladntext3">
    <w:name w:val="Body Text 3"/>
    <w:basedOn w:val="Normln"/>
    <w:rsid w:val="00E07232"/>
    <w:pPr>
      <w:spacing w:after="120"/>
    </w:pPr>
    <w:rPr>
      <w:sz w:val="16"/>
      <w:szCs w:val="16"/>
    </w:rPr>
  </w:style>
  <w:style w:type="paragraph" w:styleId="Zkladntext2">
    <w:name w:val="Body Text 2"/>
    <w:basedOn w:val="Normln"/>
    <w:rsid w:val="00E07232"/>
    <w:pPr>
      <w:spacing w:after="120" w:line="480" w:lineRule="auto"/>
    </w:pPr>
  </w:style>
  <w:style w:type="paragraph" w:customStyle="1" w:styleId="text">
    <w:name w:val="text"/>
    <w:rsid w:val="00E07232"/>
    <w:pPr>
      <w:spacing w:before="120" w:line="360" w:lineRule="auto"/>
      <w:jc w:val="both"/>
    </w:pPr>
    <w:rPr>
      <w:sz w:val="24"/>
    </w:rPr>
  </w:style>
  <w:style w:type="paragraph" w:styleId="Zhlav">
    <w:name w:val="header"/>
    <w:basedOn w:val="Normln"/>
    <w:link w:val="ZhlavChar"/>
    <w:rsid w:val="00E07232"/>
    <w:pPr>
      <w:tabs>
        <w:tab w:val="center" w:pos="4536"/>
        <w:tab w:val="right" w:pos="9072"/>
      </w:tabs>
    </w:pPr>
  </w:style>
  <w:style w:type="paragraph" w:styleId="Textbubliny">
    <w:name w:val="Balloon Text"/>
    <w:basedOn w:val="Normln"/>
    <w:semiHidden/>
    <w:rsid w:val="00E07232"/>
    <w:rPr>
      <w:rFonts w:ascii="Tahoma" w:hAnsi="Tahoma" w:cs="Tahoma"/>
      <w:sz w:val="16"/>
      <w:szCs w:val="16"/>
    </w:rPr>
  </w:style>
  <w:style w:type="paragraph" w:styleId="Pedmtkomente">
    <w:name w:val="annotation subject"/>
    <w:basedOn w:val="Textkomente"/>
    <w:next w:val="Textkomente"/>
    <w:semiHidden/>
    <w:rsid w:val="00674C74"/>
    <w:pPr>
      <w:autoSpaceDE/>
      <w:autoSpaceDN/>
    </w:pPr>
    <w:rPr>
      <w:b/>
      <w:bCs/>
    </w:rPr>
  </w:style>
  <w:style w:type="paragraph" w:styleId="Zpat">
    <w:name w:val="footer"/>
    <w:basedOn w:val="Normln"/>
    <w:link w:val="ZpatChar"/>
    <w:uiPriority w:val="99"/>
    <w:rsid w:val="006C6B3A"/>
    <w:pPr>
      <w:tabs>
        <w:tab w:val="center" w:pos="4536"/>
        <w:tab w:val="right" w:pos="9072"/>
      </w:tabs>
    </w:pPr>
  </w:style>
  <w:style w:type="character" w:customStyle="1" w:styleId="ZpatChar">
    <w:name w:val="Zápatí Char"/>
    <w:basedOn w:val="Standardnpsmoodstavce"/>
    <w:link w:val="Zpat"/>
    <w:uiPriority w:val="99"/>
    <w:rsid w:val="006C6B3A"/>
  </w:style>
  <w:style w:type="paragraph" w:styleId="Odstavecseseznamem">
    <w:name w:val="List Paragraph"/>
    <w:basedOn w:val="Normln"/>
    <w:uiPriority w:val="34"/>
    <w:qFormat/>
    <w:rsid w:val="008861FB"/>
    <w:pPr>
      <w:ind w:left="708"/>
    </w:pPr>
  </w:style>
  <w:style w:type="character" w:customStyle="1" w:styleId="Nadpis1Char">
    <w:name w:val="Nadpis 1 Char"/>
    <w:basedOn w:val="Standardnpsmoodstavce"/>
    <w:link w:val="Nadpis1"/>
    <w:rsid w:val="001651BD"/>
    <w:rPr>
      <w:rFonts w:ascii="Cambria" w:eastAsia="Times New Roman" w:hAnsi="Cambria" w:cs="Times New Roman"/>
      <w:b/>
      <w:bCs/>
      <w:kern w:val="32"/>
      <w:sz w:val="32"/>
      <w:szCs w:val="32"/>
    </w:rPr>
  </w:style>
  <w:style w:type="table" w:styleId="Mkatabulky">
    <w:name w:val="Table Grid"/>
    <w:basedOn w:val="Normlntabulka"/>
    <w:rsid w:val="00142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rsid w:val="006D2228"/>
  </w:style>
  <w:style w:type="character" w:styleId="Hypertextovodkaz">
    <w:name w:val="Hyperlink"/>
    <w:basedOn w:val="Standardnpsmoodstavce"/>
    <w:unhideWhenUsed/>
    <w:rsid w:val="00A22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zakazky.mmdecin.c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3204</Words>
  <Characters>18905</Characters>
  <Application>Microsoft Office Word</Application>
  <DocSecurity>0</DocSecurity>
  <Lines>157</Lines>
  <Paragraphs>44</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Cena za dílo</vt:lpstr>
      <vt:lpstr>Vlastnictví díla a odpovědnost za škodu</vt:lpstr>
    </vt:vector>
  </TitlesOfParts>
  <Company>mmz</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jarkova_op</dc:creator>
  <cp:lastModifiedBy>Petra Šivrová</cp:lastModifiedBy>
  <cp:revision>15</cp:revision>
  <cp:lastPrinted>2017-02-20T10:56:00Z</cp:lastPrinted>
  <dcterms:created xsi:type="dcterms:W3CDTF">2017-01-12T10:43:00Z</dcterms:created>
  <dcterms:modified xsi:type="dcterms:W3CDTF">2017-02-21T08:37:00Z</dcterms:modified>
</cp:coreProperties>
</file>