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FAFA8" w14:textId="77777777" w:rsidR="0086318A" w:rsidRPr="009C0247" w:rsidRDefault="0086318A" w:rsidP="0086318A">
      <w:pPr>
        <w:jc w:val="center"/>
        <w:rPr>
          <w:rFonts w:cs="Arial"/>
          <w:b/>
          <w:sz w:val="32"/>
          <w:szCs w:val="32"/>
        </w:rPr>
      </w:pPr>
      <w:r w:rsidRPr="009C0247">
        <w:rPr>
          <w:rFonts w:cs="Arial"/>
          <w:b/>
          <w:sz w:val="32"/>
          <w:szCs w:val="32"/>
        </w:rPr>
        <w:t>SMLOUVA O DÍLO</w:t>
      </w:r>
    </w:p>
    <w:p w14:paraId="2AA27874" w14:textId="77777777" w:rsidR="0086318A" w:rsidRPr="00927933" w:rsidRDefault="0086318A" w:rsidP="0086318A">
      <w:pPr>
        <w:jc w:val="center"/>
        <w:rPr>
          <w:rFonts w:cs="Arial"/>
        </w:rPr>
      </w:pPr>
      <w:r w:rsidRPr="00927933">
        <w:rPr>
          <w:rFonts w:cs="Arial"/>
        </w:rPr>
        <w:t>uzavřená dle ustanovení § 2586 a násl. zákona č. 89/2012 Sb., občanský zákoník</w:t>
      </w:r>
    </w:p>
    <w:p w14:paraId="35F3CB5D" w14:textId="77777777" w:rsidR="0086318A" w:rsidRDefault="0086318A" w:rsidP="0086318A">
      <w:pPr>
        <w:spacing w:before="120" w:after="0"/>
        <w:jc w:val="center"/>
        <w:rPr>
          <w:rFonts w:cs="Arial"/>
          <w:b/>
          <w:sz w:val="24"/>
        </w:rPr>
      </w:pPr>
      <w:r w:rsidRPr="007A1BEF">
        <w:rPr>
          <w:rFonts w:cs="Arial"/>
        </w:rPr>
        <w:t>ev. číslo smlouvy</w:t>
      </w:r>
      <w:r>
        <w:rPr>
          <w:rFonts w:cs="Arial"/>
          <w:b/>
          <w:sz w:val="24"/>
        </w:rPr>
        <w:t xml:space="preserve"> ………………………….</w:t>
      </w:r>
    </w:p>
    <w:p w14:paraId="64CD84BA" w14:textId="77777777" w:rsidR="0086318A" w:rsidRPr="00A43AD2" w:rsidRDefault="0086318A" w:rsidP="0086318A">
      <w:pPr>
        <w:spacing w:before="60" w:after="0"/>
        <w:ind w:firstLine="709"/>
        <w:jc w:val="center"/>
        <w:rPr>
          <w:rFonts w:cs="Arial"/>
          <w:sz w:val="18"/>
          <w:szCs w:val="18"/>
          <w:vertAlign w:val="superscript"/>
        </w:rPr>
      </w:pPr>
      <w:r>
        <w:rPr>
          <w:rFonts w:cs="Arial"/>
          <w:b/>
          <w:sz w:val="18"/>
          <w:szCs w:val="18"/>
        </w:rPr>
        <w:t xml:space="preserve">                 </w:t>
      </w:r>
      <w:r w:rsidRPr="00A43AD2">
        <w:rPr>
          <w:rFonts w:cs="Arial"/>
          <w:sz w:val="18"/>
          <w:szCs w:val="18"/>
          <w:vertAlign w:val="superscript"/>
        </w:rPr>
        <w:t>číslo objednatele</w:t>
      </w:r>
    </w:p>
    <w:p w14:paraId="3B69BA86" w14:textId="77777777" w:rsidR="0086318A" w:rsidRDefault="0086318A" w:rsidP="0086318A">
      <w:pPr>
        <w:spacing w:after="0"/>
        <w:jc w:val="center"/>
        <w:rPr>
          <w:rFonts w:cs="Arial"/>
          <w:b/>
        </w:rPr>
      </w:pPr>
    </w:p>
    <w:p w14:paraId="6225702F" w14:textId="30433FAF" w:rsidR="0086318A" w:rsidRPr="00CF691C" w:rsidRDefault="002F6029" w:rsidP="0086318A">
      <w:pPr>
        <w:jc w:val="center"/>
        <w:rPr>
          <w:rFonts w:cs="Arial"/>
          <w:b/>
        </w:rPr>
      </w:pPr>
      <w:proofErr w:type="spellStart"/>
      <w:proofErr w:type="gramStart"/>
      <w:r>
        <w:rPr>
          <w:rFonts w:cs="Arial"/>
          <w:b/>
        </w:rPr>
        <w:t>I.S</w:t>
      </w:r>
      <w:r w:rsidR="0086318A" w:rsidRPr="00CF691C">
        <w:rPr>
          <w:rFonts w:cs="Arial"/>
          <w:b/>
        </w:rPr>
        <w:t>mluvní</w:t>
      </w:r>
      <w:proofErr w:type="spellEnd"/>
      <w:proofErr w:type="gramEnd"/>
      <w:r>
        <w:rPr>
          <w:rFonts w:cs="Arial"/>
          <w:b/>
        </w:rPr>
        <w:t xml:space="preserve"> strany:</w:t>
      </w:r>
    </w:p>
    <w:tbl>
      <w:tblPr>
        <w:tblW w:w="9022" w:type="dxa"/>
        <w:tblLook w:val="04A0" w:firstRow="1" w:lastRow="0" w:firstColumn="1" w:lastColumn="0" w:noHBand="0" w:noVBand="1"/>
      </w:tblPr>
      <w:tblGrid>
        <w:gridCol w:w="2195"/>
        <w:gridCol w:w="6827"/>
      </w:tblGrid>
      <w:tr w:rsidR="0086318A" w:rsidRPr="0040463F" w14:paraId="67F359FE" w14:textId="77777777" w:rsidTr="00F25D92">
        <w:trPr>
          <w:trHeight w:val="210"/>
        </w:trPr>
        <w:tc>
          <w:tcPr>
            <w:tcW w:w="2195" w:type="dxa"/>
            <w:shd w:val="clear" w:color="auto" w:fill="auto"/>
          </w:tcPr>
          <w:p w14:paraId="514D9C2E" w14:textId="77777777" w:rsidR="0086318A" w:rsidRPr="0040463F" w:rsidRDefault="0086318A" w:rsidP="00F25D92">
            <w:pPr>
              <w:spacing w:before="40" w:after="40"/>
              <w:rPr>
                <w:rFonts w:cs="Arial"/>
                <w:b/>
                <w:sz w:val="20"/>
              </w:rPr>
            </w:pPr>
            <w:r w:rsidRPr="0040463F">
              <w:rPr>
                <w:rFonts w:cs="Arial"/>
                <w:b/>
                <w:sz w:val="20"/>
              </w:rPr>
              <w:t>Objednatel:</w:t>
            </w:r>
          </w:p>
        </w:tc>
        <w:tc>
          <w:tcPr>
            <w:tcW w:w="6827" w:type="dxa"/>
            <w:shd w:val="clear" w:color="auto" w:fill="auto"/>
          </w:tcPr>
          <w:p w14:paraId="296D7A23" w14:textId="2182DDC5" w:rsidR="0086318A" w:rsidRPr="0040463F" w:rsidRDefault="001F315B" w:rsidP="00F25D92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Městská knihovna Děčín, příspěvková organizace</w:t>
            </w:r>
          </w:p>
        </w:tc>
      </w:tr>
      <w:tr w:rsidR="0086318A" w:rsidRPr="0040463F" w14:paraId="2B560390" w14:textId="77777777" w:rsidTr="00F25D92">
        <w:trPr>
          <w:trHeight w:val="218"/>
        </w:trPr>
        <w:tc>
          <w:tcPr>
            <w:tcW w:w="2195" w:type="dxa"/>
            <w:shd w:val="clear" w:color="auto" w:fill="auto"/>
          </w:tcPr>
          <w:p w14:paraId="7DD057D6" w14:textId="77777777" w:rsidR="0086318A" w:rsidRPr="00976688" w:rsidRDefault="0086318A" w:rsidP="00F25D92">
            <w:pPr>
              <w:spacing w:before="40" w:after="40"/>
              <w:rPr>
                <w:rFonts w:cs="Arial"/>
                <w:b/>
              </w:rPr>
            </w:pPr>
            <w:r w:rsidRPr="00976688">
              <w:rPr>
                <w:rFonts w:cs="Arial"/>
              </w:rPr>
              <w:t xml:space="preserve">Sídlo: </w:t>
            </w:r>
          </w:p>
        </w:tc>
        <w:tc>
          <w:tcPr>
            <w:tcW w:w="6827" w:type="dxa"/>
            <w:shd w:val="clear" w:color="auto" w:fill="auto"/>
          </w:tcPr>
          <w:p w14:paraId="3CC6A288" w14:textId="2377C42C" w:rsidR="0086318A" w:rsidRPr="00976688" w:rsidRDefault="001F315B" w:rsidP="00F25D9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Karla Čapka 1441/3, 405 02 Děčín</w:t>
            </w:r>
          </w:p>
        </w:tc>
      </w:tr>
      <w:tr w:rsidR="0086318A" w:rsidRPr="0040463F" w14:paraId="5C07EDFA" w14:textId="77777777" w:rsidTr="00F25D92">
        <w:trPr>
          <w:trHeight w:val="210"/>
        </w:trPr>
        <w:tc>
          <w:tcPr>
            <w:tcW w:w="2195" w:type="dxa"/>
            <w:shd w:val="clear" w:color="auto" w:fill="auto"/>
          </w:tcPr>
          <w:p w14:paraId="1DD38215" w14:textId="77777777" w:rsidR="0086318A" w:rsidRPr="00976688" w:rsidRDefault="0086318A" w:rsidP="00F25D92">
            <w:pPr>
              <w:spacing w:before="40" w:after="40"/>
              <w:rPr>
                <w:rFonts w:cs="Arial"/>
                <w:b/>
              </w:rPr>
            </w:pPr>
            <w:r w:rsidRPr="00976688">
              <w:rPr>
                <w:rFonts w:cs="Arial"/>
              </w:rPr>
              <w:t>Statutární zástupce:</w:t>
            </w:r>
          </w:p>
        </w:tc>
        <w:tc>
          <w:tcPr>
            <w:tcW w:w="6827" w:type="dxa"/>
            <w:shd w:val="clear" w:color="auto" w:fill="auto"/>
          </w:tcPr>
          <w:p w14:paraId="56322024" w14:textId="5083B214" w:rsidR="0086318A" w:rsidRPr="00976688" w:rsidRDefault="0086318A" w:rsidP="001F315B">
            <w:pPr>
              <w:spacing w:before="40" w:after="40"/>
              <w:rPr>
                <w:rFonts w:cs="Arial"/>
              </w:rPr>
            </w:pPr>
            <w:r w:rsidRPr="00976688">
              <w:rPr>
                <w:rFonts w:cs="Arial"/>
              </w:rPr>
              <w:t xml:space="preserve">Mgr. </w:t>
            </w:r>
            <w:r w:rsidR="001F315B">
              <w:rPr>
                <w:rFonts w:cs="Arial"/>
              </w:rPr>
              <w:t xml:space="preserve">Ladislav Zoubek, ředitel organizace </w:t>
            </w:r>
          </w:p>
        </w:tc>
      </w:tr>
      <w:tr w:rsidR="0086318A" w:rsidRPr="0040463F" w14:paraId="1F1826F3" w14:textId="77777777" w:rsidTr="00F25D92">
        <w:trPr>
          <w:trHeight w:val="210"/>
        </w:trPr>
        <w:tc>
          <w:tcPr>
            <w:tcW w:w="2195" w:type="dxa"/>
            <w:shd w:val="clear" w:color="auto" w:fill="auto"/>
          </w:tcPr>
          <w:p w14:paraId="3741750D" w14:textId="77777777" w:rsidR="0086318A" w:rsidRPr="00976688" w:rsidRDefault="0086318A" w:rsidP="00F25D92">
            <w:pPr>
              <w:spacing w:before="40" w:after="40"/>
              <w:rPr>
                <w:rFonts w:cs="Arial"/>
                <w:b/>
              </w:rPr>
            </w:pPr>
            <w:r w:rsidRPr="00976688">
              <w:rPr>
                <w:rFonts w:cs="Arial"/>
              </w:rPr>
              <w:t>IČO:</w:t>
            </w:r>
          </w:p>
        </w:tc>
        <w:tc>
          <w:tcPr>
            <w:tcW w:w="6827" w:type="dxa"/>
            <w:shd w:val="clear" w:color="auto" w:fill="auto"/>
          </w:tcPr>
          <w:p w14:paraId="65343668" w14:textId="0CA53448" w:rsidR="0086318A" w:rsidRPr="00976688" w:rsidRDefault="001F315B" w:rsidP="00F25D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t>64679454</w:t>
            </w:r>
          </w:p>
        </w:tc>
      </w:tr>
      <w:tr w:rsidR="0086318A" w:rsidRPr="0040463F" w14:paraId="45189C51" w14:textId="77777777" w:rsidTr="00F25D92">
        <w:trPr>
          <w:trHeight w:val="218"/>
        </w:trPr>
        <w:tc>
          <w:tcPr>
            <w:tcW w:w="2195" w:type="dxa"/>
            <w:shd w:val="clear" w:color="auto" w:fill="auto"/>
          </w:tcPr>
          <w:p w14:paraId="7C9AF2B8" w14:textId="77777777" w:rsidR="0086318A" w:rsidRPr="00976688" w:rsidRDefault="0086318A" w:rsidP="00F25D92">
            <w:pPr>
              <w:spacing w:before="40" w:after="40"/>
              <w:rPr>
                <w:rFonts w:cs="Arial"/>
                <w:b/>
              </w:rPr>
            </w:pPr>
            <w:r w:rsidRPr="00976688">
              <w:rPr>
                <w:rFonts w:cs="Arial"/>
              </w:rPr>
              <w:t>DIČ:</w:t>
            </w:r>
          </w:p>
        </w:tc>
        <w:tc>
          <w:tcPr>
            <w:tcW w:w="6827" w:type="dxa"/>
            <w:shd w:val="clear" w:color="auto" w:fill="auto"/>
          </w:tcPr>
          <w:p w14:paraId="5F5E70C2" w14:textId="21B6E59E" w:rsidR="0086318A" w:rsidRPr="00976688" w:rsidRDefault="0086318A" w:rsidP="001F315B">
            <w:pPr>
              <w:spacing w:before="40" w:after="40"/>
              <w:rPr>
                <w:rFonts w:cs="Arial"/>
                <w:b/>
              </w:rPr>
            </w:pPr>
            <w:r w:rsidRPr="00976688">
              <w:rPr>
                <w:rFonts w:cs="Arial"/>
              </w:rPr>
              <w:t>CZ</w:t>
            </w:r>
            <w:r w:rsidR="001F315B">
              <w:rPr>
                <w:rFonts w:cs="Arial"/>
              </w:rPr>
              <w:t>64679454</w:t>
            </w:r>
          </w:p>
        </w:tc>
      </w:tr>
      <w:tr w:rsidR="0086318A" w:rsidRPr="0040463F" w14:paraId="0C8A9130" w14:textId="77777777" w:rsidTr="00F25D92">
        <w:trPr>
          <w:trHeight w:val="210"/>
        </w:trPr>
        <w:tc>
          <w:tcPr>
            <w:tcW w:w="2195" w:type="dxa"/>
            <w:shd w:val="clear" w:color="auto" w:fill="auto"/>
          </w:tcPr>
          <w:p w14:paraId="5C31A119" w14:textId="77777777" w:rsidR="0086318A" w:rsidRPr="00976688" w:rsidRDefault="0086318A" w:rsidP="00F25D92">
            <w:pPr>
              <w:spacing w:before="40" w:after="40"/>
              <w:rPr>
                <w:rFonts w:cs="Arial"/>
                <w:b/>
              </w:rPr>
            </w:pPr>
            <w:r w:rsidRPr="00976688">
              <w:rPr>
                <w:rFonts w:cs="Arial"/>
              </w:rPr>
              <w:t>Bankovní spojení:</w:t>
            </w:r>
          </w:p>
        </w:tc>
        <w:tc>
          <w:tcPr>
            <w:tcW w:w="6827" w:type="dxa"/>
            <w:shd w:val="clear" w:color="auto" w:fill="auto"/>
          </w:tcPr>
          <w:p w14:paraId="76FE1578" w14:textId="3CC53CB4" w:rsidR="0086318A" w:rsidRPr="00976688" w:rsidRDefault="001F315B" w:rsidP="00F25D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t>Komerční Banka Děčín, a.s.</w:t>
            </w:r>
          </w:p>
        </w:tc>
      </w:tr>
      <w:tr w:rsidR="0086318A" w:rsidRPr="0040463F" w14:paraId="2C511C28" w14:textId="77777777" w:rsidTr="00F25D92">
        <w:trPr>
          <w:trHeight w:val="210"/>
        </w:trPr>
        <w:tc>
          <w:tcPr>
            <w:tcW w:w="2195" w:type="dxa"/>
            <w:shd w:val="clear" w:color="auto" w:fill="auto"/>
          </w:tcPr>
          <w:p w14:paraId="3AF083D4" w14:textId="77777777" w:rsidR="0086318A" w:rsidRPr="00976688" w:rsidRDefault="0086318A" w:rsidP="00F25D92">
            <w:pPr>
              <w:spacing w:before="40" w:after="40"/>
              <w:rPr>
                <w:rFonts w:cs="Arial"/>
                <w:b/>
              </w:rPr>
            </w:pPr>
            <w:r w:rsidRPr="00976688">
              <w:rPr>
                <w:rFonts w:cs="Arial"/>
              </w:rPr>
              <w:t>Číslo účtu:</w:t>
            </w:r>
          </w:p>
        </w:tc>
        <w:tc>
          <w:tcPr>
            <w:tcW w:w="6827" w:type="dxa"/>
            <w:shd w:val="clear" w:color="auto" w:fill="auto"/>
          </w:tcPr>
          <w:p w14:paraId="37FE27FE" w14:textId="7BFE80EF" w:rsidR="0086318A" w:rsidRPr="00976688" w:rsidRDefault="001F315B" w:rsidP="00F25D9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14828431/0100</w:t>
            </w:r>
          </w:p>
        </w:tc>
      </w:tr>
    </w:tbl>
    <w:p w14:paraId="3EB1FF0D" w14:textId="77777777" w:rsidR="0086318A" w:rsidRPr="0040463F" w:rsidRDefault="0086318A" w:rsidP="0086318A">
      <w:pPr>
        <w:spacing w:before="120"/>
        <w:rPr>
          <w:rFonts w:cs="Arial"/>
          <w:b/>
          <w:sz w:val="20"/>
        </w:rPr>
      </w:pPr>
      <w:r w:rsidRPr="0040463F">
        <w:rPr>
          <w:rFonts w:cs="Arial"/>
          <w:sz w:val="20"/>
        </w:rPr>
        <w:t xml:space="preserve">v dalším textu smlouvy uváděna rovněž jako </w:t>
      </w:r>
      <w:r w:rsidRPr="0040463F">
        <w:rPr>
          <w:rFonts w:cs="Arial"/>
          <w:b/>
          <w:sz w:val="20"/>
        </w:rPr>
        <w:t>„objednatel“</w:t>
      </w:r>
    </w:p>
    <w:p w14:paraId="4D926B5D" w14:textId="77777777" w:rsidR="0086318A" w:rsidRPr="0040463F" w:rsidRDefault="0086318A" w:rsidP="0086318A">
      <w:pPr>
        <w:rPr>
          <w:rFonts w:cs="Arial"/>
          <w:sz w:val="20"/>
        </w:rPr>
      </w:pPr>
      <w:r w:rsidRPr="0040463F">
        <w:rPr>
          <w:rFonts w:cs="Arial"/>
          <w:sz w:val="20"/>
        </w:rPr>
        <w:t>a</w:t>
      </w:r>
    </w:p>
    <w:tbl>
      <w:tblPr>
        <w:tblW w:w="9402" w:type="dxa"/>
        <w:tblLook w:val="04A0" w:firstRow="1" w:lastRow="0" w:firstColumn="1" w:lastColumn="0" w:noHBand="0" w:noVBand="1"/>
      </w:tblPr>
      <w:tblGrid>
        <w:gridCol w:w="2290"/>
        <w:gridCol w:w="7112"/>
      </w:tblGrid>
      <w:tr w:rsidR="0086318A" w:rsidRPr="00ED0DE5" w14:paraId="3C305E0F" w14:textId="77777777" w:rsidTr="00F25D92">
        <w:trPr>
          <w:trHeight w:val="268"/>
        </w:trPr>
        <w:tc>
          <w:tcPr>
            <w:tcW w:w="2290" w:type="dxa"/>
            <w:shd w:val="clear" w:color="auto" w:fill="auto"/>
          </w:tcPr>
          <w:p w14:paraId="052DC03B" w14:textId="77777777" w:rsidR="0086318A" w:rsidRPr="00ED0DE5" w:rsidRDefault="0086318A" w:rsidP="00F25D92">
            <w:pPr>
              <w:spacing w:before="40" w:after="40"/>
              <w:rPr>
                <w:rFonts w:cs="Arial"/>
              </w:rPr>
            </w:pPr>
            <w:r w:rsidRPr="00ED0DE5">
              <w:rPr>
                <w:rFonts w:cs="Arial"/>
                <w:b/>
              </w:rPr>
              <w:t>Zhotovitel:</w:t>
            </w:r>
          </w:p>
        </w:tc>
        <w:tc>
          <w:tcPr>
            <w:tcW w:w="7112" w:type="dxa"/>
            <w:shd w:val="clear" w:color="auto" w:fill="auto"/>
          </w:tcPr>
          <w:p w14:paraId="47344B0F" w14:textId="77777777" w:rsidR="0086318A" w:rsidRPr="00ED0DE5" w:rsidRDefault="0086318A" w:rsidP="00F25D92">
            <w:pPr>
              <w:spacing w:before="40" w:after="40"/>
              <w:rPr>
                <w:rFonts w:cs="Arial"/>
                <w:highlight w:val="yellow"/>
              </w:rPr>
            </w:pPr>
            <w:r w:rsidRPr="00ED0DE5">
              <w:rPr>
                <w:rFonts w:cs="Arial"/>
                <w:highlight w:val="yellow"/>
              </w:rPr>
              <w:t>…………………………</w:t>
            </w:r>
          </w:p>
        </w:tc>
      </w:tr>
      <w:tr w:rsidR="0086318A" w:rsidRPr="00ED0DE5" w14:paraId="030AE4AA" w14:textId="77777777" w:rsidTr="00F25D92">
        <w:trPr>
          <w:trHeight w:val="268"/>
        </w:trPr>
        <w:tc>
          <w:tcPr>
            <w:tcW w:w="2290" w:type="dxa"/>
            <w:shd w:val="clear" w:color="auto" w:fill="auto"/>
          </w:tcPr>
          <w:p w14:paraId="26953699" w14:textId="77777777" w:rsidR="0086318A" w:rsidRPr="00ED0DE5" w:rsidRDefault="0086318A" w:rsidP="00F25D92">
            <w:pPr>
              <w:spacing w:before="40" w:after="40"/>
              <w:rPr>
                <w:rFonts w:cs="Arial"/>
              </w:rPr>
            </w:pPr>
            <w:r w:rsidRPr="00ED0DE5">
              <w:rPr>
                <w:rFonts w:cs="Arial"/>
              </w:rPr>
              <w:t>Sídlo:</w:t>
            </w:r>
          </w:p>
        </w:tc>
        <w:tc>
          <w:tcPr>
            <w:tcW w:w="7112" w:type="dxa"/>
            <w:shd w:val="clear" w:color="auto" w:fill="auto"/>
          </w:tcPr>
          <w:p w14:paraId="455C5A8E" w14:textId="77777777" w:rsidR="0086318A" w:rsidRPr="00ED0DE5" w:rsidRDefault="0086318A" w:rsidP="00F25D92">
            <w:pPr>
              <w:spacing w:before="40" w:after="40"/>
              <w:rPr>
                <w:rFonts w:cs="Arial"/>
                <w:highlight w:val="yellow"/>
              </w:rPr>
            </w:pPr>
            <w:r w:rsidRPr="00ED0DE5">
              <w:rPr>
                <w:rFonts w:cs="Arial"/>
                <w:highlight w:val="yellow"/>
              </w:rPr>
              <w:t>…………………………</w:t>
            </w:r>
          </w:p>
        </w:tc>
      </w:tr>
      <w:tr w:rsidR="0086318A" w:rsidRPr="00ED0DE5" w14:paraId="2FF7AA5F" w14:textId="77777777" w:rsidTr="00F25D92">
        <w:trPr>
          <w:trHeight w:val="277"/>
        </w:trPr>
        <w:tc>
          <w:tcPr>
            <w:tcW w:w="2290" w:type="dxa"/>
            <w:shd w:val="clear" w:color="auto" w:fill="auto"/>
          </w:tcPr>
          <w:p w14:paraId="53F2F086" w14:textId="77777777" w:rsidR="0086318A" w:rsidRPr="00ED0DE5" w:rsidRDefault="0086318A" w:rsidP="00F25D92">
            <w:pPr>
              <w:spacing w:before="40" w:after="40"/>
              <w:rPr>
                <w:rFonts w:cs="Arial"/>
              </w:rPr>
            </w:pPr>
            <w:r w:rsidRPr="00ED0DE5">
              <w:rPr>
                <w:rFonts w:cs="Arial"/>
              </w:rPr>
              <w:t>Statutární zástupce:</w:t>
            </w:r>
          </w:p>
        </w:tc>
        <w:tc>
          <w:tcPr>
            <w:tcW w:w="7112" w:type="dxa"/>
            <w:shd w:val="clear" w:color="auto" w:fill="auto"/>
          </w:tcPr>
          <w:p w14:paraId="2A022950" w14:textId="77777777" w:rsidR="0086318A" w:rsidRPr="00ED0DE5" w:rsidRDefault="0086318A" w:rsidP="00F25D92">
            <w:pPr>
              <w:spacing w:before="40" w:after="40"/>
              <w:rPr>
                <w:rFonts w:cs="Arial"/>
                <w:highlight w:val="yellow"/>
              </w:rPr>
            </w:pPr>
            <w:r w:rsidRPr="00ED0DE5">
              <w:rPr>
                <w:rFonts w:cs="Arial"/>
                <w:highlight w:val="yellow"/>
              </w:rPr>
              <w:t>…………………………</w:t>
            </w:r>
          </w:p>
        </w:tc>
      </w:tr>
      <w:tr w:rsidR="0086318A" w:rsidRPr="00ED0DE5" w14:paraId="00740FAB" w14:textId="77777777" w:rsidTr="00F25D92">
        <w:trPr>
          <w:trHeight w:val="268"/>
        </w:trPr>
        <w:tc>
          <w:tcPr>
            <w:tcW w:w="2290" w:type="dxa"/>
            <w:shd w:val="clear" w:color="auto" w:fill="auto"/>
          </w:tcPr>
          <w:p w14:paraId="4B4FBCDA" w14:textId="77777777" w:rsidR="0086318A" w:rsidRPr="00ED0DE5" w:rsidRDefault="0086318A" w:rsidP="00F25D92">
            <w:pPr>
              <w:spacing w:before="40" w:after="40"/>
              <w:rPr>
                <w:rFonts w:cs="Arial"/>
              </w:rPr>
            </w:pPr>
            <w:r w:rsidRPr="00ED0DE5">
              <w:rPr>
                <w:rFonts w:cs="Arial"/>
              </w:rPr>
              <w:t>IČO:</w:t>
            </w:r>
          </w:p>
        </w:tc>
        <w:tc>
          <w:tcPr>
            <w:tcW w:w="7112" w:type="dxa"/>
            <w:shd w:val="clear" w:color="auto" w:fill="auto"/>
          </w:tcPr>
          <w:p w14:paraId="4D0CD5D4" w14:textId="77777777" w:rsidR="0086318A" w:rsidRPr="00ED0DE5" w:rsidRDefault="0086318A" w:rsidP="00F25D92">
            <w:pPr>
              <w:spacing w:before="40" w:after="40"/>
              <w:rPr>
                <w:rFonts w:cs="Arial"/>
                <w:highlight w:val="yellow"/>
              </w:rPr>
            </w:pPr>
            <w:r w:rsidRPr="00ED0DE5">
              <w:rPr>
                <w:rFonts w:cs="Arial"/>
                <w:highlight w:val="yellow"/>
              </w:rPr>
              <w:t>…………………………</w:t>
            </w:r>
          </w:p>
        </w:tc>
      </w:tr>
      <w:tr w:rsidR="0086318A" w:rsidRPr="00ED0DE5" w14:paraId="55BB7933" w14:textId="77777777" w:rsidTr="00F25D92">
        <w:trPr>
          <w:trHeight w:val="268"/>
        </w:trPr>
        <w:tc>
          <w:tcPr>
            <w:tcW w:w="2290" w:type="dxa"/>
            <w:shd w:val="clear" w:color="auto" w:fill="auto"/>
          </w:tcPr>
          <w:p w14:paraId="7F89CAF0" w14:textId="77777777" w:rsidR="0086318A" w:rsidRPr="00ED0DE5" w:rsidRDefault="0086318A" w:rsidP="00F25D92">
            <w:pPr>
              <w:spacing w:before="40" w:after="40"/>
              <w:rPr>
                <w:rFonts w:cs="Arial"/>
              </w:rPr>
            </w:pPr>
            <w:r w:rsidRPr="00ED0DE5">
              <w:rPr>
                <w:rFonts w:cs="Arial"/>
              </w:rPr>
              <w:t>DIČ:</w:t>
            </w:r>
          </w:p>
        </w:tc>
        <w:tc>
          <w:tcPr>
            <w:tcW w:w="7112" w:type="dxa"/>
            <w:shd w:val="clear" w:color="auto" w:fill="auto"/>
          </w:tcPr>
          <w:p w14:paraId="643B65C1" w14:textId="77777777" w:rsidR="0086318A" w:rsidRPr="00ED0DE5" w:rsidRDefault="0086318A" w:rsidP="00F25D92">
            <w:pPr>
              <w:spacing w:before="40" w:after="40"/>
              <w:rPr>
                <w:rFonts w:cs="Arial"/>
                <w:highlight w:val="yellow"/>
              </w:rPr>
            </w:pPr>
            <w:r w:rsidRPr="00ED0DE5">
              <w:rPr>
                <w:rFonts w:cs="Arial"/>
                <w:highlight w:val="yellow"/>
              </w:rPr>
              <w:t>…………………………</w:t>
            </w:r>
          </w:p>
        </w:tc>
      </w:tr>
      <w:tr w:rsidR="0086318A" w:rsidRPr="00ED0DE5" w14:paraId="55D29473" w14:textId="77777777" w:rsidTr="00F25D92">
        <w:trPr>
          <w:trHeight w:val="277"/>
        </w:trPr>
        <w:tc>
          <w:tcPr>
            <w:tcW w:w="2290" w:type="dxa"/>
            <w:shd w:val="clear" w:color="auto" w:fill="auto"/>
          </w:tcPr>
          <w:p w14:paraId="14257C70" w14:textId="77777777" w:rsidR="0086318A" w:rsidRPr="00ED0DE5" w:rsidRDefault="0086318A" w:rsidP="00F25D92">
            <w:pPr>
              <w:spacing w:before="40" w:after="40"/>
              <w:rPr>
                <w:rFonts w:cs="Arial"/>
              </w:rPr>
            </w:pPr>
            <w:r w:rsidRPr="00ED0DE5">
              <w:rPr>
                <w:rFonts w:cs="Arial"/>
              </w:rPr>
              <w:t>Bankovní spojení:</w:t>
            </w:r>
          </w:p>
        </w:tc>
        <w:tc>
          <w:tcPr>
            <w:tcW w:w="7112" w:type="dxa"/>
            <w:shd w:val="clear" w:color="auto" w:fill="auto"/>
          </w:tcPr>
          <w:p w14:paraId="7D237F2B" w14:textId="77777777" w:rsidR="0086318A" w:rsidRPr="00ED0DE5" w:rsidRDefault="0086318A" w:rsidP="00F25D92">
            <w:pPr>
              <w:spacing w:before="40" w:after="40"/>
              <w:rPr>
                <w:rFonts w:cs="Arial"/>
                <w:highlight w:val="yellow"/>
              </w:rPr>
            </w:pPr>
            <w:r w:rsidRPr="00ED0DE5">
              <w:rPr>
                <w:rFonts w:cs="Arial"/>
                <w:highlight w:val="yellow"/>
              </w:rPr>
              <w:t>…………………………</w:t>
            </w:r>
          </w:p>
        </w:tc>
      </w:tr>
      <w:tr w:rsidR="0086318A" w:rsidRPr="00ED0DE5" w14:paraId="61873E7D" w14:textId="77777777" w:rsidTr="00F25D92">
        <w:trPr>
          <w:trHeight w:val="268"/>
        </w:trPr>
        <w:tc>
          <w:tcPr>
            <w:tcW w:w="2290" w:type="dxa"/>
            <w:shd w:val="clear" w:color="auto" w:fill="auto"/>
          </w:tcPr>
          <w:p w14:paraId="0A95D520" w14:textId="77777777" w:rsidR="0086318A" w:rsidRPr="00ED0DE5" w:rsidRDefault="0086318A" w:rsidP="00F25D92">
            <w:pPr>
              <w:spacing w:before="40" w:after="40"/>
              <w:rPr>
                <w:rFonts w:cs="Arial"/>
              </w:rPr>
            </w:pPr>
            <w:r w:rsidRPr="00ED0DE5">
              <w:rPr>
                <w:rFonts w:cs="Arial"/>
              </w:rPr>
              <w:t>Číslo účtu:</w:t>
            </w:r>
          </w:p>
        </w:tc>
        <w:tc>
          <w:tcPr>
            <w:tcW w:w="7112" w:type="dxa"/>
            <w:shd w:val="clear" w:color="auto" w:fill="auto"/>
          </w:tcPr>
          <w:p w14:paraId="311DDBD5" w14:textId="77777777" w:rsidR="0086318A" w:rsidRPr="00ED0DE5" w:rsidRDefault="0086318A" w:rsidP="00F25D92">
            <w:pPr>
              <w:spacing w:before="40" w:after="40"/>
              <w:rPr>
                <w:rFonts w:cs="Arial"/>
                <w:highlight w:val="yellow"/>
              </w:rPr>
            </w:pPr>
            <w:r w:rsidRPr="00ED0DE5">
              <w:rPr>
                <w:rFonts w:cs="Arial"/>
                <w:highlight w:val="yellow"/>
              </w:rPr>
              <w:t>…………………………</w:t>
            </w:r>
          </w:p>
        </w:tc>
      </w:tr>
    </w:tbl>
    <w:p w14:paraId="1C751F86" w14:textId="77777777" w:rsidR="0086318A" w:rsidRPr="00ED0DE5" w:rsidRDefault="0086318A" w:rsidP="0086318A">
      <w:pPr>
        <w:spacing w:before="120"/>
        <w:rPr>
          <w:rFonts w:cs="Arial"/>
        </w:rPr>
      </w:pPr>
      <w:r w:rsidRPr="00ED0DE5">
        <w:rPr>
          <w:rFonts w:cs="Arial"/>
        </w:rPr>
        <w:t xml:space="preserve">v dalším textu smlouvy uváděna rovněž jako </w:t>
      </w:r>
      <w:r w:rsidRPr="00ED0DE5">
        <w:rPr>
          <w:rFonts w:cs="Arial"/>
          <w:b/>
        </w:rPr>
        <w:t>„zhotovitel“</w:t>
      </w:r>
      <w:r w:rsidRPr="00ED0DE5">
        <w:rPr>
          <w:rFonts w:cs="Arial"/>
        </w:rPr>
        <w:t xml:space="preserve">, společně s objednatelem dále jen </w:t>
      </w:r>
      <w:r w:rsidRPr="00ED0DE5">
        <w:rPr>
          <w:rFonts w:cs="Arial"/>
          <w:b/>
        </w:rPr>
        <w:t>„smluvní strany“</w:t>
      </w:r>
    </w:p>
    <w:p w14:paraId="7C78F5BB" w14:textId="5530321D" w:rsidR="00943F45" w:rsidRPr="00914CCE" w:rsidRDefault="00943F45" w:rsidP="00287D6D">
      <w:r w:rsidRPr="00914CCE">
        <w:t>.</w:t>
      </w:r>
    </w:p>
    <w:p w14:paraId="47780CFB" w14:textId="77777777" w:rsidR="002F4CE7" w:rsidRPr="00914CCE" w:rsidRDefault="00943F45" w:rsidP="002F6029">
      <w:pPr>
        <w:pStyle w:val="Nadpis1"/>
        <w:numPr>
          <w:ilvl w:val="0"/>
          <w:numId w:val="34"/>
        </w:numPr>
        <w:ind w:left="851"/>
        <w:jc w:val="center"/>
        <w:rPr>
          <w:rFonts w:cs="Arial"/>
          <w:color w:val="auto"/>
          <w:szCs w:val="32"/>
        </w:rPr>
      </w:pPr>
      <w:bookmarkStart w:id="0" w:name="_Předmět_plnění_a"/>
      <w:bookmarkStart w:id="1" w:name="_Předmět_plnění"/>
      <w:bookmarkEnd w:id="0"/>
      <w:bookmarkEnd w:id="1"/>
      <w:r w:rsidRPr="00914CCE">
        <w:rPr>
          <w:color w:val="auto"/>
        </w:rPr>
        <w:t>Předmět plnění</w:t>
      </w:r>
    </w:p>
    <w:p w14:paraId="3ADB4E2A" w14:textId="1776D527" w:rsidR="00D61EB0" w:rsidRDefault="00D61EB0" w:rsidP="0086318A">
      <w:pPr>
        <w:pStyle w:val="Bezmezer"/>
        <w:jc w:val="both"/>
        <w:rPr>
          <w:rFonts w:ascii="Arial" w:hAnsi="Arial" w:cs="Arial"/>
        </w:rPr>
      </w:pPr>
      <w:r w:rsidRPr="00914CCE">
        <w:rPr>
          <w:rFonts w:ascii="Arial" w:hAnsi="Arial" w:cs="Arial"/>
        </w:rPr>
        <w:t xml:space="preserve">Zhotovitel je povinen provádět níže specifikovaný </w:t>
      </w:r>
      <w:r w:rsidR="001F315B">
        <w:rPr>
          <w:rFonts w:ascii="Arial" w:hAnsi="Arial" w:cs="Arial"/>
        </w:rPr>
        <w:t>výkon – zajištění ochrany a bezpečnosti</w:t>
      </w:r>
      <w:r w:rsidRPr="00914CCE">
        <w:rPr>
          <w:rFonts w:ascii="Arial" w:hAnsi="Arial" w:cs="Arial"/>
        </w:rPr>
        <w:t xml:space="preserve">. </w:t>
      </w:r>
      <w:r w:rsidR="001F315B">
        <w:rPr>
          <w:rFonts w:ascii="Arial" w:hAnsi="Arial" w:cs="Arial"/>
        </w:rPr>
        <w:t>Tento dohled</w:t>
      </w:r>
      <w:r w:rsidRPr="00914CCE">
        <w:rPr>
          <w:rFonts w:ascii="Arial" w:hAnsi="Arial" w:cs="Arial"/>
        </w:rPr>
        <w:t xml:space="preserve"> je zhotovitel povinen provádět v</w:t>
      </w:r>
      <w:r w:rsidR="00AC6C20">
        <w:rPr>
          <w:rFonts w:ascii="Arial" w:hAnsi="Arial" w:cs="Arial"/>
        </w:rPr>
        <w:t>e</w:t>
      </w:r>
      <w:r w:rsidRPr="00914CCE">
        <w:rPr>
          <w:rFonts w:ascii="Arial" w:hAnsi="Arial" w:cs="Arial"/>
        </w:rPr>
        <w:t> </w:t>
      </w:r>
      <w:r w:rsidRPr="00914CCE">
        <w:rPr>
          <w:rFonts w:cs="Arial"/>
        </w:rPr>
        <w:t xml:space="preserve"> </w:t>
      </w:r>
      <w:r w:rsidR="00AC6C20" w:rsidRPr="00AC6C20">
        <w:rPr>
          <w:rFonts w:ascii="Arial" w:eastAsia="Times New Roman" w:hAnsi="Arial"/>
        </w:rPr>
        <w:t>společných prostor</w:t>
      </w:r>
      <w:r w:rsidR="00432C89">
        <w:rPr>
          <w:rFonts w:ascii="Arial" w:eastAsia="Times New Roman" w:hAnsi="Arial"/>
        </w:rPr>
        <w:t>á</w:t>
      </w:r>
      <w:r w:rsidR="00AC6C20" w:rsidRPr="00AC6C20">
        <w:rPr>
          <w:rFonts w:ascii="Arial" w:eastAsia="Times New Roman" w:hAnsi="Arial"/>
        </w:rPr>
        <w:t xml:space="preserve">ch </w:t>
      </w:r>
      <w:r w:rsidR="00327F56">
        <w:rPr>
          <w:rFonts w:ascii="Arial" w:eastAsia="Times New Roman" w:hAnsi="Arial"/>
        </w:rPr>
        <w:t xml:space="preserve">budovy a venkovního areálu </w:t>
      </w:r>
      <w:r w:rsidR="001F315B">
        <w:rPr>
          <w:rFonts w:ascii="Arial" w:eastAsia="Times New Roman" w:hAnsi="Arial"/>
        </w:rPr>
        <w:t xml:space="preserve">Městské knihovny Děčín, </w:t>
      </w:r>
      <w:proofErr w:type="spellStart"/>
      <w:proofErr w:type="gramStart"/>
      <w:r w:rsidR="001F315B">
        <w:rPr>
          <w:rFonts w:ascii="Arial" w:eastAsia="Times New Roman" w:hAnsi="Arial"/>
        </w:rPr>
        <w:t>p.o</w:t>
      </w:r>
      <w:proofErr w:type="spellEnd"/>
      <w:r w:rsidR="001F315B">
        <w:rPr>
          <w:rFonts w:ascii="Arial" w:eastAsia="Times New Roman" w:hAnsi="Arial"/>
        </w:rPr>
        <w:t>.</w:t>
      </w:r>
      <w:proofErr w:type="gramEnd"/>
      <w:r w:rsidR="001F315B">
        <w:rPr>
          <w:rFonts w:ascii="Arial" w:eastAsia="Times New Roman" w:hAnsi="Arial"/>
        </w:rPr>
        <w:t xml:space="preserve"> na adrese</w:t>
      </w:r>
      <w:r w:rsidR="00AC6C20" w:rsidRPr="00AC6C20">
        <w:rPr>
          <w:rFonts w:ascii="Arial" w:eastAsia="Times New Roman" w:hAnsi="Arial"/>
        </w:rPr>
        <w:t xml:space="preserve"> </w:t>
      </w:r>
      <w:r w:rsidR="001F315B">
        <w:rPr>
          <w:rFonts w:ascii="Arial" w:eastAsia="Times New Roman" w:hAnsi="Arial"/>
        </w:rPr>
        <w:t>Karla Čapka 1441/3</w:t>
      </w:r>
      <w:r w:rsidR="00AC6C20" w:rsidRPr="00AC6C20">
        <w:rPr>
          <w:rFonts w:ascii="Arial" w:eastAsia="Times New Roman" w:hAnsi="Arial"/>
        </w:rPr>
        <w:t xml:space="preserve">, Děčín </w:t>
      </w:r>
      <w:r w:rsidR="001F315B">
        <w:rPr>
          <w:rFonts w:ascii="Arial" w:hAnsi="Arial" w:cs="Arial"/>
        </w:rPr>
        <w:t xml:space="preserve">a to vše na </w:t>
      </w:r>
      <w:r w:rsidRPr="0086318A">
        <w:rPr>
          <w:rFonts w:ascii="Arial" w:hAnsi="Arial" w:cs="Arial"/>
        </w:rPr>
        <w:t xml:space="preserve"> pokyn objednatele.</w:t>
      </w:r>
    </w:p>
    <w:p w14:paraId="5C7B7029" w14:textId="285F631F" w:rsidR="001F315B" w:rsidRDefault="001F315B" w:rsidP="001F315B">
      <w:pPr>
        <w:pStyle w:val="Bezmezer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dodržení pořádku v souladu s Knihovním řádem a Provozním řádem knihovny, </w:t>
      </w:r>
      <w:r w:rsidR="00DC7291">
        <w:rPr>
          <w:rFonts w:ascii="Arial" w:hAnsi="Arial" w:cs="Arial"/>
        </w:rPr>
        <w:t>čtenářů a dalších návštěvníků knihovny a v jejím bezprostředním okolí</w:t>
      </w:r>
    </w:p>
    <w:p w14:paraId="4CB7204F" w14:textId="15E21774" w:rsidR="00DC7291" w:rsidRDefault="00DC7291" w:rsidP="001F315B">
      <w:pPr>
        <w:pStyle w:val="Bezmezer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Sounáležitost při zajištění ochrany proti zcizení a poškození majetku knihovny v budově i bezprostředním okolí</w:t>
      </w:r>
    </w:p>
    <w:p w14:paraId="21A018BF" w14:textId="6E6E0A87" w:rsidR="00DC7291" w:rsidRDefault="00DC7291" w:rsidP="001F315B">
      <w:pPr>
        <w:pStyle w:val="Bezmezer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Bezpečnostní službu bude zajišťovat v následujících měsících a provozních hodinách:</w:t>
      </w:r>
    </w:p>
    <w:p w14:paraId="7129DF72" w14:textId="67A15663" w:rsidR="00DC7291" w:rsidRDefault="00DC7291" w:rsidP="00DC7291">
      <w:pPr>
        <w:pStyle w:val="Bezmezer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Červenec: pondělí, úterý a </w:t>
      </w:r>
      <w:proofErr w:type="gramStart"/>
      <w:r>
        <w:rPr>
          <w:rFonts w:ascii="Arial" w:hAnsi="Arial" w:cs="Arial"/>
        </w:rPr>
        <w:t>čtvrtek : 14:00</w:t>
      </w:r>
      <w:proofErr w:type="gramEnd"/>
      <w:r>
        <w:rPr>
          <w:rFonts w:ascii="Arial" w:hAnsi="Arial" w:cs="Arial"/>
        </w:rPr>
        <w:t xml:space="preserve"> -19:00</w:t>
      </w:r>
    </w:p>
    <w:p w14:paraId="16A8DFE0" w14:textId="0CCC361E" w:rsidR="00DC7291" w:rsidRDefault="00DC7291" w:rsidP="00DC7291">
      <w:pPr>
        <w:pStyle w:val="Bezmezer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Srpen: jen v období 14.-</w:t>
      </w:r>
      <w:proofErr w:type="gramStart"/>
      <w:r>
        <w:rPr>
          <w:rFonts w:ascii="Arial" w:hAnsi="Arial" w:cs="Arial"/>
        </w:rPr>
        <w:t>31.8.2017</w:t>
      </w:r>
      <w:proofErr w:type="gramEnd"/>
      <w:r>
        <w:rPr>
          <w:rFonts w:ascii="Arial" w:hAnsi="Arial" w:cs="Arial"/>
        </w:rPr>
        <w:t xml:space="preserve"> : pondělí, úterý a čtvrtek : 14:00-19:00</w:t>
      </w:r>
    </w:p>
    <w:p w14:paraId="00F68801" w14:textId="26F350FD" w:rsidR="00DC7291" w:rsidRDefault="00DC7291" w:rsidP="00DC7291">
      <w:pPr>
        <w:pStyle w:val="Bezmezer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Září – prosinec (mimo státních svátků) :</w:t>
      </w:r>
    </w:p>
    <w:p w14:paraId="0FBED4B8" w14:textId="18781D77" w:rsidR="00DC7291" w:rsidRDefault="00DC7291" w:rsidP="00DC7291">
      <w:pPr>
        <w:pStyle w:val="Bezmezer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Pondělí až </w:t>
      </w:r>
      <w:proofErr w:type="gramStart"/>
      <w:r>
        <w:rPr>
          <w:rFonts w:ascii="Arial" w:hAnsi="Arial" w:cs="Arial"/>
        </w:rPr>
        <w:t>čtvrtek : 14:00</w:t>
      </w:r>
      <w:proofErr w:type="gramEnd"/>
      <w:r>
        <w:rPr>
          <w:rFonts w:ascii="Arial" w:hAnsi="Arial" w:cs="Arial"/>
        </w:rPr>
        <w:t xml:space="preserve"> -21:15</w:t>
      </w:r>
    </w:p>
    <w:p w14:paraId="4105D98F" w14:textId="20974E2C" w:rsidR="00DC7291" w:rsidRDefault="00DC7291" w:rsidP="00DC7291">
      <w:pPr>
        <w:pStyle w:val="Bezmezer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Pátek : 14:00</w:t>
      </w:r>
      <w:proofErr w:type="gramEnd"/>
      <w:r>
        <w:rPr>
          <w:rFonts w:ascii="Arial" w:hAnsi="Arial" w:cs="Arial"/>
        </w:rPr>
        <w:t>-19:00</w:t>
      </w:r>
    </w:p>
    <w:p w14:paraId="17E0A7F0" w14:textId="47F8F8D1" w:rsidR="00DC7291" w:rsidRDefault="00DC7291" w:rsidP="00DC7291">
      <w:pPr>
        <w:pStyle w:val="Bezmezer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Sobota :9:00</w:t>
      </w:r>
      <w:proofErr w:type="gramEnd"/>
      <w:r>
        <w:rPr>
          <w:rFonts w:ascii="Arial" w:hAnsi="Arial" w:cs="Arial"/>
        </w:rPr>
        <w:t xml:space="preserve"> -13:00</w:t>
      </w:r>
    </w:p>
    <w:p w14:paraId="02C48397" w14:textId="356E5647" w:rsidR="00DC7291" w:rsidRPr="0086318A" w:rsidRDefault="00DC7291" w:rsidP="00DC7291">
      <w:pPr>
        <w:pStyle w:val="Bezmezer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Neděle: 13:00 -17:00</w:t>
      </w:r>
    </w:p>
    <w:p w14:paraId="58C63EEF" w14:textId="77777777" w:rsidR="00226D28" w:rsidRPr="00914CCE" w:rsidRDefault="00226D28">
      <w:pPr>
        <w:pStyle w:val="Odstavecseseznamem"/>
        <w:spacing w:beforeLines="60" w:before="144" w:after="144"/>
        <w:ind w:left="1276"/>
        <w:rPr>
          <w:rFonts w:cs="Arial"/>
        </w:rPr>
      </w:pPr>
      <w:bookmarkStart w:id="2" w:name="clanek_III_1_2"/>
      <w:bookmarkStart w:id="3" w:name="clanek_III_3"/>
      <w:bookmarkStart w:id="4" w:name="_Toc418172576"/>
      <w:bookmarkEnd w:id="2"/>
    </w:p>
    <w:bookmarkEnd w:id="3"/>
    <w:p w14:paraId="0F1FFCE0" w14:textId="77777777" w:rsidR="00A87F2B" w:rsidRPr="00914CCE" w:rsidRDefault="00C11107" w:rsidP="00D86B13">
      <w:pPr>
        <w:pStyle w:val="Nadpis1"/>
        <w:numPr>
          <w:ilvl w:val="0"/>
          <w:numId w:val="34"/>
        </w:numPr>
        <w:ind w:hanging="5180"/>
        <w:jc w:val="center"/>
        <w:rPr>
          <w:color w:val="auto"/>
        </w:rPr>
      </w:pPr>
      <w:r w:rsidRPr="00914CCE">
        <w:rPr>
          <w:color w:val="auto"/>
        </w:rPr>
        <w:lastRenderedPageBreak/>
        <w:t>D</w:t>
      </w:r>
      <w:r w:rsidR="00943F45" w:rsidRPr="00914CCE">
        <w:rPr>
          <w:color w:val="auto"/>
        </w:rPr>
        <w:t>oba plnění</w:t>
      </w:r>
    </w:p>
    <w:bookmarkEnd w:id="4"/>
    <w:p w14:paraId="5934E5C1" w14:textId="03C68A5C" w:rsidR="002F4CE7" w:rsidRPr="00914CCE" w:rsidRDefault="00D86B13" w:rsidP="00611F1A">
      <w:pPr>
        <w:spacing w:after="60"/>
        <w:ind w:left="138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943F45" w:rsidRPr="00914CCE">
        <w:rPr>
          <w:rFonts w:cs="Arial"/>
          <w:szCs w:val="20"/>
        </w:rPr>
        <w:t xml:space="preserve">Smlouva je uzavřena na dobu </w:t>
      </w:r>
      <w:r w:rsidR="00DC7291">
        <w:rPr>
          <w:rFonts w:cs="Arial"/>
          <w:szCs w:val="20"/>
        </w:rPr>
        <w:t>určitou</w:t>
      </w:r>
      <w:r w:rsidR="00A231A5" w:rsidRPr="00914CCE">
        <w:rPr>
          <w:rFonts w:cs="Arial"/>
          <w:szCs w:val="20"/>
        </w:rPr>
        <w:t xml:space="preserve"> </w:t>
      </w:r>
      <w:r w:rsidR="00943F45" w:rsidRPr="00914CCE">
        <w:rPr>
          <w:rFonts w:cs="Arial"/>
          <w:szCs w:val="20"/>
        </w:rPr>
        <w:t xml:space="preserve">a to od </w:t>
      </w:r>
      <w:proofErr w:type="gramStart"/>
      <w:r w:rsidR="00DC7291">
        <w:rPr>
          <w:rFonts w:cs="Arial"/>
          <w:szCs w:val="20"/>
        </w:rPr>
        <w:t>3.7.2017</w:t>
      </w:r>
      <w:proofErr w:type="gramEnd"/>
      <w:r w:rsidR="00DC7291">
        <w:rPr>
          <w:rFonts w:cs="Arial"/>
          <w:szCs w:val="20"/>
        </w:rPr>
        <w:t xml:space="preserve"> – 31.12.2017</w:t>
      </w:r>
    </w:p>
    <w:p w14:paraId="5D5F08C9" w14:textId="44DBEFF1" w:rsidR="00A87F2B" w:rsidRDefault="00A87F2B" w:rsidP="00327F56">
      <w:pPr>
        <w:pStyle w:val="Nadpis1"/>
        <w:rPr>
          <w:rFonts w:cs="Arial"/>
          <w:color w:val="auto"/>
          <w:szCs w:val="20"/>
        </w:rPr>
      </w:pPr>
    </w:p>
    <w:p w14:paraId="5F2F435C" w14:textId="77777777" w:rsidR="00327F56" w:rsidRDefault="00327F56" w:rsidP="00327F56"/>
    <w:p w14:paraId="3337F8EA" w14:textId="77777777" w:rsidR="00327F56" w:rsidRDefault="00327F56" w:rsidP="00327F56"/>
    <w:p w14:paraId="0554F058" w14:textId="77777777" w:rsidR="00327F56" w:rsidRPr="00327F56" w:rsidRDefault="00327F56" w:rsidP="00327F56"/>
    <w:p w14:paraId="27827F1F" w14:textId="6B42B51C" w:rsidR="002F4CE7" w:rsidRPr="00914CCE" w:rsidRDefault="00943F45" w:rsidP="00D86B13">
      <w:pPr>
        <w:pStyle w:val="Nadpis1"/>
        <w:numPr>
          <w:ilvl w:val="0"/>
          <w:numId w:val="34"/>
        </w:numPr>
        <w:ind w:hanging="5180"/>
        <w:jc w:val="center"/>
        <w:rPr>
          <w:color w:val="auto"/>
        </w:rPr>
      </w:pPr>
      <w:r w:rsidRPr="00914CCE">
        <w:rPr>
          <w:color w:val="auto"/>
        </w:rPr>
        <w:t>Cena</w:t>
      </w:r>
      <w:r w:rsidR="00DC7291">
        <w:rPr>
          <w:color w:val="auto"/>
        </w:rPr>
        <w:t xml:space="preserve"> </w:t>
      </w:r>
    </w:p>
    <w:p w14:paraId="2284A119" w14:textId="77777777" w:rsidR="00327F56" w:rsidRDefault="00327F56" w:rsidP="00AD7735">
      <w:pPr>
        <w:pStyle w:val="Odstavecseseznamem"/>
        <w:numPr>
          <w:ilvl w:val="0"/>
          <w:numId w:val="3"/>
        </w:numPr>
        <w:ind w:left="283" w:hanging="28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 Cena za provedení díla dle této smlouvy byla stanovena dohodou obou smluvních stran v celkové výši:</w:t>
      </w:r>
    </w:p>
    <w:p w14:paraId="4A4CBE57" w14:textId="77777777" w:rsidR="00327F56" w:rsidRDefault="00327F56" w:rsidP="00327F56">
      <w:pPr>
        <w:pStyle w:val="Odstavecseseznamem"/>
        <w:ind w:left="2124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……………………………Kč bez DPH</w:t>
      </w:r>
    </w:p>
    <w:p w14:paraId="686A06A6" w14:textId="77777777" w:rsidR="00327F56" w:rsidRDefault="00327F56" w:rsidP="00327F56">
      <w:pPr>
        <w:pStyle w:val="Odstavecseseznamem"/>
        <w:ind w:left="2124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……………………………DPH</w:t>
      </w:r>
    </w:p>
    <w:p w14:paraId="660AC1FD" w14:textId="77777777" w:rsidR="00327F56" w:rsidRDefault="00327F56" w:rsidP="00327F56">
      <w:pPr>
        <w:pStyle w:val="Odstavecseseznamem"/>
        <w:ind w:left="2124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……………………………Kč včetně DPH</w:t>
      </w:r>
    </w:p>
    <w:p w14:paraId="4845B58A" w14:textId="77777777" w:rsidR="00327F56" w:rsidRDefault="00327F56" w:rsidP="00327F56">
      <w:pPr>
        <w:rPr>
          <w:rFonts w:cs="Arial"/>
          <w:szCs w:val="20"/>
        </w:rPr>
      </w:pPr>
      <w:r>
        <w:rPr>
          <w:rFonts w:cs="Arial"/>
          <w:szCs w:val="20"/>
        </w:rPr>
        <w:t>(slovy:………………………………………………………………………korun českých bez DPH).</w:t>
      </w:r>
    </w:p>
    <w:p w14:paraId="78AA6560" w14:textId="2D17E4F5" w:rsidR="00327F56" w:rsidRDefault="00327F56" w:rsidP="00327F56">
      <w:pPr>
        <w:pStyle w:val="Odstavecseseznamem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K ceně díla je zhotovitel oprávněn účtovat daň z přidané hodnoty v souladu s příslušnými</w:t>
      </w:r>
    </w:p>
    <w:p w14:paraId="25F1E2F7" w14:textId="4DF51436" w:rsidR="002F4CE7" w:rsidRDefault="00327F56" w:rsidP="00327F56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327F56">
        <w:rPr>
          <w:rFonts w:cs="Arial"/>
          <w:szCs w:val="20"/>
        </w:rPr>
        <w:t>rávními předpisy.</w:t>
      </w:r>
      <w:r w:rsidR="00964C0C" w:rsidRPr="00327F56">
        <w:rPr>
          <w:rFonts w:cs="Arial"/>
          <w:szCs w:val="20"/>
        </w:rPr>
        <w:t xml:space="preserve"> </w:t>
      </w:r>
    </w:p>
    <w:p w14:paraId="4E1534A2" w14:textId="05C97F36" w:rsidR="00327F56" w:rsidRDefault="00327F56" w:rsidP="00327F56">
      <w:pPr>
        <w:pStyle w:val="Odstavecseseznamem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Cena kryje veškeré náklady, které jsou potřebné pro řádné dokončení díla dle této smlouvy a je tedy cenou pevnou a maximálně přípustnou, kterou je možné měnit jen postupy výslovně předvídanými v této smlouvě.</w:t>
      </w:r>
    </w:p>
    <w:p w14:paraId="4CA2349E" w14:textId="14F494B3" w:rsidR="00327F56" w:rsidRDefault="00327F56" w:rsidP="00327F56">
      <w:pPr>
        <w:pStyle w:val="Odstavecseseznamem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Cena za dílo je platná po celou dobu realizace díla.</w:t>
      </w:r>
    </w:p>
    <w:p w14:paraId="1E21E255" w14:textId="77777777" w:rsidR="00327F56" w:rsidRDefault="00327F56" w:rsidP="00327F56">
      <w:pPr>
        <w:pStyle w:val="Odstavecseseznamem"/>
        <w:ind w:left="360"/>
        <w:rPr>
          <w:rFonts w:cs="Arial"/>
          <w:szCs w:val="20"/>
        </w:rPr>
      </w:pPr>
    </w:p>
    <w:p w14:paraId="05F944E3" w14:textId="77777777" w:rsidR="00327F56" w:rsidRDefault="00327F56" w:rsidP="00327F56">
      <w:pPr>
        <w:pStyle w:val="Odstavecseseznamem"/>
        <w:ind w:left="360"/>
        <w:rPr>
          <w:rFonts w:cs="Arial"/>
          <w:szCs w:val="20"/>
        </w:rPr>
      </w:pPr>
    </w:p>
    <w:p w14:paraId="26951073" w14:textId="77777777" w:rsidR="00327F56" w:rsidRDefault="00327F56" w:rsidP="00327F56">
      <w:pPr>
        <w:pStyle w:val="Odstavecseseznamem"/>
        <w:ind w:left="360"/>
        <w:rPr>
          <w:rFonts w:cs="Arial"/>
          <w:szCs w:val="20"/>
        </w:rPr>
      </w:pPr>
    </w:p>
    <w:p w14:paraId="3FA4D342" w14:textId="77777777" w:rsidR="00327F56" w:rsidRDefault="00327F56" w:rsidP="00327F56">
      <w:pPr>
        <w:pStyle w:val="Odstavecseseznamem"/>
        <w:ind w:left="360"/>
        <w:rPr>
          <w:rFonts w:cs="Arial"/>
          <w:szCs w:val="20"/>
        </w:rPr>
      </w:pPr>
    </w:p>
    <w:p w14:paraId="31496FC2" w14:textId="77777777" w:rsidR="00327F56" w:rsidRDefault="00327F56" w:rsidP="00327F56">
      <w:pPr>
        <w:pStyle w:val="Odstavecseseznamem"/>
        <w:ind w:left="360"/>
        <w:rPr>
          <w:rFonts w:cs="Arial"/>
          <w:szCs w:val="20"/>
        </w:rPr>
      </w:pPr>
    </w:p>
    <w:p w14:paraId="695124B7" w14:textId="77777777" w:rsidR="00327F56" w:rsidRDefault="00327F56" w:rsidP="00327F56">
      <w:pPr>
        <w:pStyle w:val="Odstavecseseznamem"/>
        <w:ind w:left="360"/>
        <w:rPr>
          <w:rFonts w:cs="Arial"/>
          <w:szCs w:val="20"/>
        </w:rPr>
      </w:pPr>
    </w:p>
    <w:p w14:paraId="68FA6602" w14:textId="77777777" w:rsidR="00327F56" w:rsidRDefault="00327F56" w:rsidP="00327F56">
      <w:pPr>
        <w:pStyle w:val="Odstavecseseznamem"/>
        <w:ind w:left="360"/>
        <w:rPr>
          <w:rFonts w:cs="Arial"/>
          <w:szCs w:val="20"/>
        </w:rPr>
      </w:pPr>
    </w:p>
    <w:p w14:paraId="46D4723C" w14:textId="77777777" w:rsidR="00327F56" w:rsidRPr="00327F56" w:rsidRDefault="00327F56" w:rsidP="00327F56">
      <w:pPr>
        <w:pStyle w:val="Odstavecseseznamem"/>
        <w:ind w:left="360"/>
        <w:rPr>
          <w:rFonts w:cs="Arial"/>
          <w:szCs w:val="20"/>
        </w:rPr>
      </w:pPr>
    </w:p>
    <w:p w14:paraId="4B9CF060" w14:textId="77777777" w:rsidR="002F4CE7" w:rsidRPr="00914CCE" w:rsidRDefault="00943F45" w:rsidP="00D86B13">
      <w:pPr>
        <w:pStyle w:val="Nadpis1"/>
        <w:numPr>
          <w:ilvl w:val="0"/>
          <w:numId w:val="34"/>
        </w:numPr>
        <w:ind w:hanging="5180"/>
        <w:jc w:val="center"/>
        <w:rPr>
          <w:color w:val="auto"/>
        </w:rPr>
      </w:pPr>
      <w:bookmarkStart w:id="5" w:name="_Platební_podmínky"/>
      <w:bookmarkEnd w:id="5"/>
      <w:r w:rsidRPr="00914CCE">
        <w:rPr>
          <w:color w:val="auto"/>
        </w:rPr>
        <w:t>Platební podmínky</w:t>
      </w:r>
    </w:p>
    <w:p w14:paraId="5EBE7A20" w14:textId="77777777" w:rsidR="002F4CE7" w:rsidRPr="00914CCE" w:rsidRDefault="00943F45" w:rsidP="00237105">
      <w:pPr>
        <w:pStyle w:val="Odstavecseseznamem"/>
        <w:numPr>
          <w:ilvl w:val="0"/>
          <w:numId w:val="14"/>
        </w:numPr>
        <w:spacing w:after="60"/>
        <w:ind w:left="284" w:hanging="284"/>
        <w:contextualSpacing w:val="0"/>
        <w:rPr>
          <w:rFonts w:cs="Arial"/>
          <w:szCs w:val="20"/>
        </w:rPr>
      </w:pPr>
      <w:r w:rsidRPr="00914CCE">
        <w:rPr>
          <w:rFonts w:cs="Arial"/>
        </w:rPr>
        <w:t xml:space="preserve">Zhotoviteli přísluší za plnění této smlouvy finanční odměna, kterou se objednatel </w:t>
      </w:r>
      <w:r w:rsidRPr="00914CCE">
        <w:rPr>
          <w:rFonts w:cs="Arial"/>
          <w:szCs w:val="20"/>
        </w:rPr>
        <w:t>zavazuje uhradit ve výši a způsobem stanoveným touto smlouvou, včetně příslušné DPH.</w:t>
      </w:r>
    </w:p>
    <w:p w14:paraId="01E757A0" w14:textId="5CE4516E" w:rsidR="00D86B13" w:rsidRPr="00DC7291" w:rsidRDefault="00943F45" w:rsidP="00DC7291">
      <w:pPr>
        <w:pStyle w:val="Odstavecseseznamem"/>
        <w:numPr>
          <w:ilvl w:val="0"/>
          <w:numId w:val="14"/>
        </w:numPr>
        <w:spacing w:after="0"/>
        <w:ind w:left="284" w:hanging="284"/>
        <w:contextualSpacing w:val="0"/>
        <w:jc w:val="left"/>
        <w:rPr>
          <w:rFonts w:cs="Arial"/>
          <w:szCs w:val="20"/>
        </w:rPr>
      </w:pPr>
      <w:r w:rsidRPr="00DC7291">
        <w:rPr>
          <w:rFonts w:cs="Arial"/>
        </w:rPr>
        <w:t xml:space="preserve">Cenu poskytnutého plnění je zhotovitel oprávněn vyúčtovat vždy 1 x za měsíc a to tak, že cenu plnění uplatní daňovým dokladem doručeným objednateli vždy nejpozději do 15. </w:t>
      </w:r>
      <w:r w:rsidRPr="00DC7291">
        <w:rPr>
          <w:rFonts w:cs="Arial"/>
          <w:szCs w:val="20"/>
        </w:rPr>
        <w:t>dne měsíce následujícího po měsíci, ve kterém plnění zhotovitel poskytl.</w:t>
      </w:r>
      <w:r w:rsidR="003F7DC1" w:rsidRPr="00DC7291">
        <w:rPr>
          <w:rFonts w:cs="Arial"/>
          <w:szCs w:val="20"/>
        </w:rPr>
        <w:t xml:space="preserve"> </w:t>
      </w:r>
      <w:r w:rsidR="00D86B13" w:rsidRPr="00DC7291">
        <w:rPr>
          <w:rFonts w:cs="Arial"/>
          <w:szCs w:val="20"/>
        </w:rPr>
        <w:br w:type="page"/>
      </w:r>
    </w:p>
    <w:p w14:paraId="1A600DFD" w14:textId="77777777" w:rsidR="002F4CE7" w:rsidRPr="00914CCE" w:rsidRDefault="00943F45" w:rsidP="00237105">
      <w:pPr>
        <w:pStyle w:val="Odstavecseseznamem"/>
        <w:numPr>
          <w:ilvl w:val="0"/>
          <w:numId w:val="14"/>
        </w:numPr>
        <w:spacing w:after="60"/>
        <w:ind w:left="284" w:hanging="284"/>
        <w:contextualSpacing w:val="0"/>
        <w:rPr>
          <w:rFonts w:cs="Arial"/>
        </w:rPr>
      </w:pPr>
      <w:r w:rsidRPr="00914CCE">
        <w:rPr>
          <w:rFonts w:cs="Arial"/>
        </w:rPr>
        <w:lastRenderedPageBreak/>
        <w:t>Daňový doklad musí obsahovat veškeré údaje vyžadované obecně závaznými právními předpisy. Dále musí obsahovat:</w:t>
      </w:r>
    </w:p>
    <w:p w14:paraId="72056778" w14:textId="77777777" w:rsidR="002F4CE7" w:rsidRPr="00914CCE" w:rsidRDefault="00943F45" w:rsidP="007053D9">
      <w:pPr>
        <w:pStyle w:val="Odstavecseseznamem"/>
        <w:numPr>
          <w:ilvl w:val="0"/>
          <w:numId w:val="8"/>
        </w:numPr>
        <w:spacing w:after="0"/>
        <w:ind w:left="1066" w:hanging="357"/>
        <w:contextualSpacing w:val="0"/>
        <w:rPr>
          <w:rFonts w:cs="Arial"/>
        </w:rPr>
      </w:pPr>
      <w:r w:rsidRPr="00914CCE">
        <w:rPr>
          <w:rFonts w:cs="Arial"/>
        </w:rPr>
        <w:t>označení objednatele, zhotovitele, splatnost, datum vystavení,</w:t>
      </w:r>
    </w:p>
    <w:p w14:paraId="545F4826" w14:textId="77777777" w:rsidR="002F4CE7" w:rsidRPr="00914CCE" w:rsidRDefault="00943F45" w:rsidP="007053D9">
      <w:pPr>
        <w:pStyle w:val="Odstavecseseznamem"/>
        <w:numPr>
          <w:ilvl w:val="0"/>
          <w:numId w:val="8"/>
        </w:numPr>
        <w:spacing w:after="0"/>
        <w:ind w:left="1066" w:hanging="357"/>
        <w:contextualSpacing w:val="0"/>
        <w:rPr>
          <w:rFonts w:cs="Arial"/>
        </w:rPr>
      </w:pPr>
      <w:r w:rsidRPr="00914CCE">
        <w:rPr>
          <w:rFonts w:cs="Arial"/>
        </w:rPr>
        <w:t>celkovou cenu s příslušnou daní, bez daně, uvedení výše daně (platí pro všechny druhy cen),</w:t>
      </w:r>
    </w:p>
    <w:p w14:paraId="665FC6D3" w14:textId="77777777" w:rsidR="002F4CE7" w:rsidRPr="00914CCE" w:rsidRDefault="00943F45" w:rsidP="007053D9">
      <w:pPr>
        <w:pStyle w:val="Odstavecseseznamem"/>
        <w:numPr>
          <w:ilvl w:val="0"/>
          <w:numId w:val="8"/>
        </w:numPr>
        <w:spacing w:after="0"/>
        <w:ind w:left="1066" w:hanging="357"/>
        <w:contextualSpacing w:val="0"/>
        <w:rPr>
          <w:rFonts w:cs="Arial"/>
        </w:rPr>
      </w:pPr>
      <w:proofErr w:type="gramStart"/>
      <w:r w:rsidRPr="00914CCE">
        <w:rPr>
          <w:rFonts w:cs="Arial"/>
        </w:rPr>
        <w:t>cenu</w:t>
      </w:r>
      <w:proofErr w:type="gramEnd"/>
      <w:r w:rsidRPr="00914CCE">
        <w:rPr>
          <w:rFonts w:cs="Arial"/>
        </w:rPr>
        <w:t xml:space="preserve"> jednotlivých plnění, pokud jsou různého </w:t>
      </w:r>
      <w:proofErr w:type="gramStart"/>
      <w:r w:rsidRPr="00914CCE">
        <w:rPr>
          <w:rFonts w:cs="Arial"/>
        </w:rPr>
        <w:t>druhu,</w:t>
      </w:r>
      <w:proofErr w:type="gramEnd"/>
    </w:p>
    <w:p w14:paraId="035B7183" w14:textId="77777777" w:rsidR="002F4CE7" w:rsidRPr="00914CCE" w:rsidRDefault="00943F45" w:rsidP="007053D9">
      <w:pPr>
        <w:pStyle w:val="Odstavecseseznamem"/>
        <w:numPr>
          <w:ilvl w:val="0"/>
          <w:numId w:val="8"/>
        </w:numPr>
        <w:spacing w:after="0"/>
        <w:ind w:left="1066" w:hanging="357"/>
        <w:contextualSpacing w:val="0"/>
        <w:rPr>
          <w:rFonts w:cs="Arial"/>
        </w:rPr>
      </w:pPr>
      <w:r w:rsidRPr="00914CCE">
        <w:rPr>
          <w:rFonts w:cs="Arial"/>
        </w:rPr>
        <w:t>u jednotlivých cen jednotkové ceny a počet jednotek, pokud se jedná o paušální nebo roční cenu, rozpis jednotlivých prací, které jsou předmětem paušální nebo roční ceny,</w:t>
      </w:r>
    </w:p>
    <w:p w14:paraId="33B3D9BB" w14:textId="7CDEF04B" w:rsidR="002F4CE7" w:rsidRPr="00DC7291" w:rsidRDefault="003C3290" w:rsidP="00DD0062">
      <w:pPr>
        <w:pStyle w:val="Odstavecseseznamem"/>
        <w:numPr>
          <w:ilvl w:val="0"/>
          <w:numId w:val="8"/>
        </w:numPr>
        <w:spacing w:after="60"/>
        <w:ind w:left="1066" w:hanging="357"/>
        <w:contextualSpacing w:val="0"/>
        <w:rPr>
          <w:rFonts w:cs="Arial"/>
        </w:rPr>
      </w:pPr>
      <w:r w:rsidRPr="003C3290">
        <w:rPr>
          <w:rFonts w:cs="Arial"/>
        </w:rPr>
        <w:t>systémové číslo</w:t>
      </w:r>
      <w:r w:rsidR="00943F45" w:rsidRPr="003C3290">
        <w:rPr>
          <w:rFonts w:cs="Arial"/>
        </w:rPr>
        <w:t xml:space="preserve"> veřejné zakázky</w:t>
      </w:r>
      <w:r w:rsidR="00AC4576" w:rsidRPr="003C3290">
        <w:rPr>
          <w:rFonts w:cs="Arial"/>
        </w:rPr>
        <w:t xml:space="preserve"> </w:t>
      </w:r>
      <w:r w:rsidR="00DC7291" w:rsidRPr="00DC7291">
        <w:rPr>
          <w:bCs/>
        </w:rPr>
        <w:t>P17V00000092</w:t>
      </w:r>
    </w:p>
    <w:p w14:paraId="514B58CE" w14:textId="77777777" w:rsidR="002F4CE7" w:rsidRPr="00914CCE" w:rsidRDefault="00943F45" w:rsidP="007053D9">
      <w:pPr>
        <w:pStyle w:val="Odstavecseseznamem"/>
        <w:numPr>
          <w:ilvl w:val="0"/>
          <w:numId w:val="14"/>
        </w:numPr>
        <w:spacing w:after="60"/>
        <w:ind w:left="351" w:hanging="357"/>
        <w:contextualSpacing w:val="0"/>
        <w:rPr>
          <w:rFonts w:cs="Arial"/>
        </w:rPr>
      </w:pPr>
      <w:r w:rsidRPr="00914CCE">
        <w:rPr>
          <w:rFonts w:cs="Arial"/>
          <w:szCs w:val="20"/>
        </w:rPr>
        <w:t>Nebude-li daňový doklad vystaven v souladu se zákonnými požadavky, případně</w:t>
      </w:r>
      <w:r w:rsidRPr="00914CCE">
        <w:rPr>
          <w:rFonts w:cs="Arial"/>
        </w:rPr>
        <w:t xml:space="preserve"> požadavky objednatele včetně jeho příloh dle tohoto článku, je objednatel oprávněn vrátit daňový doklad včetně jeho příloh zhotoviteli k opravě. Nová doba splatnosti daňového dokladu běží od doručení řádně doplněného daňového dokladu zhotovitelem.</w:t>
      </w:r>
    </w:p>
    <w:p w14:paraId="5C10C370" w14:textId="4507E7F4" w:rsidR="002F4CE7" w:rsidRPr="00914CCE" w:rsidRDefault="00943F45" w:rsidP="007053D9">
      <w:pPr>
        <w:pStyle w:val="Odstavecseseznamem"/>
        <w:numPr>
          <w:ilvl w:val="0"/>
          <w:numId w:val="14"/>
        </w:numPr>
        <w:spacing w:after="60"/>
        <w:ind w:left="351" w:hanging="357"/>
        <w:contextualSpacing w:val="0"/>
        <w:rPr>
          <w:rFonts w:cs="Arial"/>
        </w:rPr>
      </w:pPr>
      <w:r w:rsidRPr="00914CCE">
        <w:rPr>
          <w:rFonts w:cs="Arial"/>
        </w:rPr>
        <w:t xml:space="preserve">Lhůta splatnosti daňového dokladu je </w:t>
      </w:r>
      <w:r w:rsidR="00E6476D">
        <w:rPr>
          <w:rFonts w:cs="Arial"/>
        </w:rPr>
        <w:t>14</w:t>
      </w:r>
      <w:r w:rsidRPr="00914CCE">
        <w:rPr>
          <w:rFonts w:cs="Arial"/>
        </w:rPr>
        <w:t xml:space="preserve"> dnů ode dne jejího doručení objednateli. Daňový doklad se považuje za doručený jeho převzetím objednatelem.</w:t>
      </w:r>
    </w:p>
    <w:p w14:paraId="0A267DF3" w14:textId="77777777" w:rsidR="002F4CE7" w:rsidRPr="00914CCE" w:rsidRDefault="00943F45" w:rsidP="007053D9">
      <w:pPr>
        <w:pStyle w:val="Odstavecseseznamem"/>
        <w:numPr>
          <w:ilvl w:val="0"/>
          <w:numId w:val="14"/>
        </w:numPr>
        <w:spacing w:after="60"/>
        <w:ind w:left="351" w:hanging="357"/>
        <w:contextualSpacing w:val="0"/>
        <w:rPr>
          <w:rFonts w:cs="Arial"/>
        </w:rPr>
      </w:pPr>
      <w:r w:rsidRPr="00914CCE">
        <w:rPr>
          <w:rFonts w:cs="Arial"/>
        </w:rPr>
        <w:t>Platba za plnění bude prováděna bezhotovostní úhradou na účet zhotovitele, uvedený na daňovém dokladu.</w:t>
      </w:r>
    </w:p>
    <w:p w14:paraId="01BA9A17" w14:textId="77777777" w:rsidR="002F4CE7" w:rsidRPr="00914CCE" w:rsidRDefault="00943F45" w:rsidP="007053D9">
      <w:pPr>
        <w:pStyle w:val="Odstavecseseznamem"/>
        <w:numPr>
          <w:ilvl w:val="0"/>
          <w:numId w:val="14"/>
        </w:numPr>
        <w:spacing w:after="60"/>
        <w:ind w:left="351" w:hanging="357"/>
        <w:contextualSpacing w:val="0"/>
        <w:rPr>
          <w:rFonts w:cs="Arial"/>
        </w:rPr>
      </w:pPr>
      <w:r w:rsidRPr="00914CCE">
        <w:rPr>
          <w:rFonts w:cs="Arial"/>
        </w:rPr>
        <w:t>Objednatel se zavazuje písemně informovat zhotovitele neprodleně o dalších údajích, nezbytných pro fakturaci, souvisejících s organizační strukturou objednatele (§ 109 odst. 2 zákona č. 128/2000 Sb., o obcích, ve znění změn a doplňků) a rozpočtovou skladbou používanou objednatelem.</w:t>
      </w:r>
    </w:p>
    <w:p w14:paraId="6EB60A6B" w14:textId="77777777" w:rsidR="002F4CE7" w:rsidRDefault="00943F45" w:rsidP="007053D9">
      <w:pPr>
        <w:pStyle w:val="Odstavecseseznamem"/>
        <w:numPr>
          <w:ilvl w:val="0"/>
          <w:numId w:val="14"/>
        </w:numPr>
        <w:spacing w:after="60"/>
        <w:ind w:left="351" w:hanging="357"/>
        <w:contextualSpacing w:val="0"/>
        <w:rPr>
          <w:rFonts w:cs="Arial"/>
        </w:rPr>
      </w:pPr>
      <w:r w:rsidRPr="00914CCE">
        <w:rPr>
          <w:rFonts w:cs="Arial"/>
        </w:rPr>
        <w:t xml:space="preserve">V případě, že zhotovitel nebude dle této smlouvy plnit řádně a včas, objednatel je oprávněn své plnění zdržet do doby, než bude zajištěna náprava. </w:t>
      </w:r>
    </w:p>
    <w:p w14:paraId="7E1D8248" w14:textId="77777777" w:rsidR="00327F56" w:rsidRPr="00327F56" w:rsidRDefault="00327F56" w:rsidP="00327F56">
      <w:pPr>
        <w:spacing w:after="60"/>
        <w:rPr>
          <w:rFonts w:cs="Arial"/>
        </w:rPr>
      </w:pPr>
      <w:bookmarkStart w:id="6" w:name="_GoBack"/>
      <w:bookmarkEnd w:id="6"/>
    </w:p>
    <w:p w14:paraId="17FF7EC4" w14:textId="77777777" w:rsidR="002F4CE7" w:rsidRPr="00914CCE" w:rsidRDefault="00943F45" w:rsidP="00D86B13">
      <w:pPr>
        <w:pStyle w:val="Nadpis1"/>
        <w:numPr>
          <w:ilvl w:val="0"/>
          <w:numId w:val="34"/>
        </w:numPr>
        <w:ind w:hanging="5180"/>
        <w:jc w:val="center"/>
        <w:rPr>
          <w:color w:val="auto"/>
        </w:rPr>
      </w:pPr>
      <w:r w:rsidRPr="00914CCE">
        <w:rPr>
          <w:color w:val="auto"/>
        </w:rPr>
        <w:t>Závazky smluvních stran</w:t>
      </w:r>
    </w:p>
    <w:p w14:paraId="3FAEDBFA" w14:textId="77777777" w:rsidR="002F4CE7" w:rsidRPr="00914CCE" w:rsidRDefault="00943F45" w:rsidP="007053D9">
      <w:pPr>
        <w:pStyle w:val="Odstavecseseznamem"/>
        <w:numPr>
          <w:ilvl w:val="0"/>
          <w:numId w:val="13"/>
        </w:numPr>
        <w:spacing w:after="60"/>
        <w:contextualSpacing w:val="0"/>
        <w:rPr>
          <w:rFonts w:cs="Arial"/>
        </w:rPr>
      </w:pPr>
      <w:r w:rsidRPr="00914CCE">
        <w:rPr>
          <w:rFonts w:cs="Arial"/>
        </w:rPr>
        <w:t>Zhotovitel se zavazuje:</w:t>
      </w:r>
    </w:p>
    <w:p w14:paraId="3239D732" w14:textId="5B5A5BC6" w:rsidR="002F4CE7" w:rsidRPr="00914CCE" w:rsidRDefault="00943F45" w:rsidP="00860597">
      <w:pPr>
        <w:pStyle w:val="Odstavecseseznamem"/>
        <w:numPr>
          <w:ilvl w:val="1"/>
          <w:numId w:val="4"/>
        </w:numPr>
        <w:ind w:left="567" w:hanging="425"/>
        <w:contextualSpacing w:val="0"/>
        <w:rPr>
          <w:rFonts w:cs="Arial"/>
        </w:rPr>
      </w:pPr>
      <w:r w:rsidRPr="00914CCE">
        <w:rPr>
          <w:rFonts w:cs="Arial"/>
        </w:rPr>
        <w:t xml:space="preserve">postupovat při zajišťování předmětu plnění s veškerou odbornou péčí, efektivně, v zájmu objednatele a v souladu s právními předpisy účinnými pro ČR, </w:t>
      </w:r>
      <w:r w:rsidRPr="00E6476D">
        <w:rPr>
          <w:rFonts w:cs="Arial"/>
          <w:b/>
        </w:rPr>
        <w:t>Ústecký kraj a</w:t>
      </w:r>
      <w:r w:rsidRPr="00914CCE">
        <w:rPr>
          <w:rFonts w:cs="Arial"/>
        </w:rPr>
        <w:t xml:space="preserve"> </w:t>
      </w:r>
      <w:r w:rsidRPr="00E6476D">
        <w:rPr>
          <w:rFonts w:cs="Arial"/>
          <w:b/>
        </w:rPr>
        <w:t>město Děčín</w:t>
      </w:r>
      <w:r w:rsidRPr="00914CCE">
        <w:rPr>
          <w:rFonts w:cs="Arial"/>
        </w:rPr>
        <w:t xml:space="preserve">. K tomu vytvářet odpovídající personální, organizační </w:t>
      </w:r>
      <w:r w:rsidR="00C6361E" w:rsidRPr="00914CCE">
        <w:rPr>
          <w:rFonts w:cs="Arial"/>
        </w:rPr>
        <w:br/>
      </w:r>
      <w:r w:rsidRPr="00914CCE">
        <w:rPr>
          <w:rFonts w:cs="Arial"/>
        </w:rPr>
        <w:t>a technologické zajištění pro řádné plnění smlouvy po celou dobu jejího trvání. Dále se zavazuje při plnění postupovat v souladu se všemi technickými nebo obdobnými normami specifikovanými objednatelem nebo takovými technickými nebo obdobnými normami, na něž odkazují obecně závazné právní předpisy vztahující se na konkrétní plnění zhotovitele a to i v případě, že takové technické normy jsou pouze doporučujícího charakteru;</w:t>
      </w:r>
    </w:p>
    <w:p w14:paraId="7E672FEB" w14:textId="5CD0CA74" w:rsidR="002F4CE7" w:rsidRPr="00914CCE" w:rsidRDefault="00860597" w:rsidP="00860597">
      <w:pPr>
        <w:pStyle w:val="Odstavecseseznamem"/>
        <w:numPr>
          <w:ilvl w:val="1"/>
          <w:numId w:val="4"/>
        </w:numPr>
        <w:ind w:left="567" w:hanging="425"/>
        <w:contextualSpacing w:val="0"/>
        <w:rPr>
          <w:rFonts w:cs="Arial"/>
        </w:rPr>
      </w:pPr>
      <w:bookmarkStart w:id="7" w:name="clanek_VII_1_3"/>
      <w:bookmarkEnd w:id="7"/>
      <w:r w:rsidRPr="00914CCE">
        <w:rPr>
          <w:rFonts w:cs="Arial"/>
        </w:rPr>
        <w:br/>
      </w:r>
      <w:r w:rsidR="00943F45" w:rsidRPr="00914CCE">
        <w:rPr>
          <w:rFonts w:cs="Arial"/>
        </w:rPr>
        <w:t xml:space="preserve">Při provádění prací neprodleně písemně upozornit objednatele na zřejmou nevhodnost věcí, dokumentů nebo pokynů převzatých od objednatele k provádění prací. </w:t>
      </w:r>
    </w:p>
    <w:p w14:paraId="1F31D60D" w14:textId="753B3CD0" w:rsidR="002F4CE7" w:rsidRPr="00914CCE" w:rsidRDefault="00943F45" w:rsidP="00860597">
      <w:pPr>
        <w:pStyle w:val="Odstavecseseznamem"/>
        <w:numPr>
          <w:ilvl w:val="1"/>
          <w:numId w:val="4"/>
        </w:numPr>
        <w:ind w:left="567" w:hanging="425"/>
        <w:contextualSpacing w:val="0"/>
        <w:rPr>
          <w:rFonts w:cs="Arial"/>
        </w:rPr>
      </w:pPr>
      <w:r w:rsidRPr="00914CCE">
        <w:rPr>
          <w:rFonts w:cs="Arial"/>
        </w:rPr>
        <w:t>Při zjištění podstatné překážky při provádění prací, týkající se předmětu plnění, která znemožňuj</w:t>
      </w:r>
      <w:r w:rsidR="003E7441" w:rsidRPr="00914CCE">
        <w:rPr>
          <w:rFonts w:cs="Arial"/>
        </w:rPr>
        <w:t>e</w:t>
      </w:r>
      <w:r w:rsidRPr="00914CCE">
        <w:rPr>
          <w:rFonts w:cs="Arial"/>
        </w:rPr>
        <w:t xml:space="preserve"> provedení práce řádně a včas, </w:t>
      </w:r>
      <w:r w:rsidR="0099755D" w:rsidRPr="00914CCE">
        <w:rPr>
          <w:rFonts w:cs="Arial"/>
        </w:rPr>
        <w:t>je objednatel</w:t>
      </w:r>
      <w:r w:rsidR="008F7843" w:rsidRPr="00914CCE">
        <w:rPr>
          <w:rFonts w:cs="Arial"/>
        </w:rPr>
        <w:t xml:space="preserve"> </w:t>
      </w:r>
      <w:r w:rsidRPr="00914CCE">
        <w:rPr>
          <w:rFonts w:cs="Arial"/>
        </w:rPr>
        <w:t>povinen tuto skutečnost neprodleně oznámit objednateli, a to spolu s návrhem řešení vedoucím k odstranění překážky a možností dalšího řádného plnění.</w:t>
      </w:r>
    </w:p>
    <w:p w14:paraId="55ED77E7" w14:textId="1F281764" w:rsidR="002F4CE7" w:rsidRPr="00914CCE" w:rsidRDefault="00943F45" w:rsidP="00860597">
      <w:pPr>
        <w:pStyle w:val="Odstavecseseznamem"/>
        <w:numPr>
          <w:ilvl w:val="1"/>
          <w:numId w:val="4"/>
        </w:numPr>
        <w:ind w:left="567" w:hanging="425"/>
        <w:contextualSpacing w:val="0"/>
        <w:rPr>
          <w:rFonts w:cs="Arial"/>
        </w:rPr>
      </w:pPr>
      <w:r w:rsidRPr="00914CCE">
        <w:rPr>
          <w:rFonts w:cs="Arial"/>
        </w:rPr>
        <w:t>Při zjištění skutečnosti nasvědčující hrozící nebo vzniklé škodě na majetku objednatele, je povinen</w:t>
      </w:r>
      <w:r w:rsidR="008F7843" w:rsidRPr="00914CCE">
        <w:rPr>
          <w:rFonts w:cs="Arial"/>
        </w:rPr>
        <w:t xml:space="preserve"> objednatel</w:t>
      </w:r>
      <w:r w:rsidRPr="00914CCE">
        <w:rPr>
          <w:rFonts w:cs="Arial"/>
        </w:rPr>
        <w:t xml:space="preserve"> bez zbytečného odkladu (tj. nejpozději do dvou pracovních dnů od zjištění) ohlásit takovou skutečnost objednateli. </w:t>
      </w:r>
    </w:p>
    <w:p w14:paraId="0190E362" w14:textId="76AF0A8F" w:rsidR="00226D28" w:rsidRPr="00914CCE" w:rsidRDefault="00226D28" w:rsidP="00860597">
      <w:pPr>
        <w:pStyle w:val="Odstavecseseznamem"/>
        <w:numPr>
          <w:ilvl w:val="1"/>
          <w:numId w:val="4"/>
        </w:numPr>
        <w:ind w:left="567" w:hanging="425"/>
        <w:contextualSpacing w:val="0"/>
      </w:pPr>
      <w:r w:rsidRPr="00914CCE">
        <w:t xml:space="preserve">K tomu, že plnění uvedené </w:t>
      </w:r>
      <w:hyperlink w:anchor="_Předmět_plnění_a" w:history="1">
        <w:r w:rsidR="002F6029">
          <w:rPr>
            <w:rStyle w:val="Hypertextovodkaz"/>
            <w:color w:val="auto"/>
          </w:rPr>
          <w:t>v čl. I</w:t>
        </w:r>
        <w:r w:rsidRPr="00914CCE">
          <w:rPr>
            <w:rStyle w:val="Hypertextovodkaz"/>
            <w:color w:val="auto"/>
          </w:rPr>
          <w:t>I.</w:t>
        </w:r>
      </w:hyperlink>
      <w:r w:rsidRPr="00914CCE">
        <w:t xml:space="preserve"> této smlouvy budou vykonávat pouze osoby v zaměstnaneckém nebo obdobném poměru k zhotoviteli. Jiné osoby nejsou oprávněny ke vstupu do míst, kde má probíhat předmět plnění.  </w:t>
      </w:r>
    </w:p>
    <w:p w14:paraId="6DBE9B36" w14:textId="77777777" w:rsidR="002F4CE7" w:rsidRPr="00914CCE" w:rsidRDefault="00943F45" w:rsidP="00D86B13">
      <w:pPr>
        <w:pStyle w:val="Nadpis1"/>
        <w:numPr>
          <w:ilvl w:val="0"/>
          <w:numId w:val="34"/>
        </w:numPr>
        <w:ind w:hanging="5180"/>
        <w:jc w:val="center"/>
        <w:rPr>
          <w:color w:val="auto"/>
        </w:rPr>
      </w:pPr>
      <w:bookmarkStart w:id="8" w:name="_Dlouhodobě_nezaměstnané_osoby"/>
      <w:bookmarkStart w:id="9" w:name="_Oprávněné_osoby"/>
      <w:bookmarkEnd w:id="8"/>
      <w:bookmarkEnd w:id="9"/>
      <w:r w:rsidRPr="00914CCE">
        <w:rPr>
          <w:color w:val="auto"/>
        </w:rPr>
        <w:lastRenderedPageBreak/>
        <w:t>Odpovědnost za škodu, pojištění</w:t>
      </w:r>
    </w:p>
    <w:p w14:paraId="44554F97" w14:textId="77777777" w:rsidR="002F4CE7" w:rsidRPr="00914CCE" w:rsidRDefault="003162ED" w:rsidP="00F63B3B">
      <w:pPr>
        <w:pStyle w:val="Odstavecseseznamem"/>
        <w:numPr>
          <w:ilvl w:val="0"/>
          <w:numId w:val="5"/>
        </w:numPr>
        <w:ind w:left="425" w:hanging="425"/>
        <w:contextualSpacing w:val="0"/>
        <w:rPr>
          <w:rFonts w:cs="Arial"/>
          <w:b/>
          <w:szCs w:val="20"/>
        </w:rPr>
      </w:pPr>
      <w:r w:rsidRPr="00914CCE">
        <w:t xml:space="preserve">Smluvní strany se zavazují upozornit druhou smluvní stranu, vždy písemnou formou - např. fax, e-mail, bez zbytečného odkladu na vzniklé překážky dle § 2913 odst. 2 </w:t>
      </w:r>
      <w:proofErr w:type="spellStart"/>
      <w:proofErr w:type="gramStart"/>
      <w:r w:rsidRPr="00914CCE">
        <w:t>obč.z</w:t>
      </w:r>
      <w:proofErr w:type="spellEnd"/>
      <w:r w:rsidRPr="00914CCE">
        <w:t>. brání</w:t>
      </w:r>
      <w:r w:rsidR="004E42A8" w:rsidRPr="00914CCE">
        <w:t>cí</w:t>
      </w:r>
      <w:proofErr w:type="gramEnd"/>
      <w:r w:rsidR="004E42A8" w:rsidRPr="00914CCE">
        <w:t xml:space="preserve"> řádnému plnění této smlouvy.</w:t>
      </w:r>
    </w:p>
    <w:p w14:paraId="5137F785" w14:textId="19600410" w:rsidR="002F4CE7" w:rsidRPr="00327F56" w:rsidRDefault="00943F45" w:rsidP="00F63B3B">
      <w:pPr>
        <w:pStyle w:val="Odstavecseseznamem"/>
        <w:numPr>
          <w:ilvl w:val="0"/>
          <w:numId w:val="5"/>
        </w:numPr>
        <w:ind w:left="425" w:hanging="425"/>
        <w:contextualSpacing w:val="0"/>
      </w:pPr>
      <w:r w:rsidRPr="00327F56">
        <w:t xml:space="preserve">Zhotovitel je povinen mít po celou dobu účinnosti smlouvy uzavřeno pojištění </w:t>
      </w:r>
      <w:r w:rsidRPr="00327F56">
        <w:rPr>
          <w:spacing w:val="-4"/>
        </w:rPr>
        <w:t xml:space="preserve">odpovědnosti za škodu způsobenou provozní činností poskytovatele </w:t>
      </w:r>
      <w:proofErr w:type="gramStart"/>
      <w:r w:rsidRPr="00327F56">
        <w:rPr>
          <w:spacing w:val="-4"/>
        </w:rPr>
        <w:t xml:space="preserve">nejméně </w:t>
      </w:r>
      <w:r w:rsidR="00327F56">
        <w:rPr>
          <w:spacing w:val="-4"/>
        </w:rPr>
        <w:t>...............</w:t>
      </w:r>
      <w:r w:rsidR="00166013" w:rsidRPr="00327F56">
        <w:rPr>
          <w:spacing w:val="-4"/>
        </w:rPr>
        <w:t xml:space="preserve"> </w:t>
      </w:r>
      <w:r w:rsidRPr="00327F56">
        <w:rPr>
          <w:spacing w:val="-4"/>
        </w:rPr>
        <w:t>Kč</w:t>
      </w:r>
      <w:proofErr w:type="gramEnd"/>
      <w:r w:rsidRPr="00327F56">
        <w:rPr>
          <w:spacing w:val="-4"/>
        </w:rPr>
        <w:t>.</w:t>
      </w:r>
      <w:r w:rsidR="007E19B3" w:rsidRPr="00327F56">
        <w:rPr>
          <w:spacing w:val="-4"/>
        </w:rPr>
        <w:t xml:space="preserve"> </w:t>
      </w:r>
      <w:r w:rsidRPr="00327F56">
        <w:t>Zhotovitel je povinen prokázat splnění povinnosti dle předchozí věty,</w:t>
      </w:r>
      <w:r w:rsidR="00166013" w:rsidRPr="00327F56">
        <w:t xml:space="preserve"> </w:t>
      </w:r>
      <w:r w:rsidR="00327F56">
        <w:t>včetně zaplacení pojistného.</w:t>
      </w:r>
    </w:p>
    <w:p w14:paraId="6B1F98BC" w14:textId="714BA41D" w:rsidR="002F4CE7" w:rsidRPr="00914CCE" w:rsidRDefault="00943F45" w:rsidP="00F63B3B">
      <w:pPr>
        <w:pStyle w:val="Odstavecseseznamem"/>
        <w:numPr>
          <w:ilvl w:val="0"/>
          <w:numId w:val="5"/>
        </w:numPr>
        <w:ind w:left="425" w:hanging="425"/>
        <w:contextualSpacing w:val="0"/>
      </w:pPr>
      <w:r w:rsidRPr="00914CCE">
        <w:t xml:space="preserve">Zjistí-li zhotovitel při plnění povinností skutečnosti nasvědčující hrozící nebo vzniklé škodě na majetku objednatele, je povinen </w:t>
      </w:r>
      <w:r w:rsidR="007E59F3" w:rsidRPr="00914CCE">
        <w:t>neprodleně</w:t>
      </w:r>
      <w:r w:rsidRPr="00914CCE">
        <w:t xml:space="preserve"> ohlásit takové skutečnosti objednateli. Totéž platí v případě, že hrozí nebo vznikla škoda ze strany třetí osoby při plnění povinností zhotovitele.</w:t>
      </w:r>
      <w:r w:rsidR="008F7843" w:rsidRPr="00914CCE">
        <w:t xml:space="preserve"> </w:t>
      </w:r>
    </w:p>
    <w:p w14:paraId="363341F5" w14:textId="77777777" w:rsidR="002F4CE7" w:rsidRPr="00914CCE" w:rsidRDefault="00943F45" w:rsidP="00F63B3B">
      <w:pPr>
        <w:pStyle w:val="Odstavecseseznamem"/>
        <w:numPr>
          <w:ilvl w:val="0"/>
          <w:numId w:val="5"/>
        </w:numPr>
        <w:ind w:left="425" w:hanging="425"/>
        <w:contextualSpacing w:val="0"/>
        <w:rPr>
          <w:rFonts w:cs="Arial"/>
          <w:szCs w:val="20"/>
        </w:rPr>
      </w:pPr>
      <w:r w:rsidRPr="00914CCE">
        <w:t>V případě prokazatelného poškození majetku objednatele způsobeného činností zhotovitele při plnění předmětu této smlouvy bude objednateli poskytnuta náhrada</w:t>
      </w:r>
      <w:r w:rsidRPr="00914CCE">
        <w:rPr>
          <w:rFonts w:cs="Arial"/>
          <w:szCs w:val="20"/>
        </w:rPr>
        <w:t xml:space="preserve"> škody. O charakteru a rozsahu případné škody na majetku objednatele musí být učiněn úřední záznam za přítomnosti odpovědného pracovníka zhotovitele nejpozději do 3 dnů od zjištění škody.</w:t>
      </w:r>
      <w:r w:rsidR="008F7843" w:rsidRPr="00914CCE">
        <w:rPr>
          <w:rFonts w:cs="Arial"/>
          <w:szCs w:val="20"/>
        </w:rPr>
        <w:t xml:space="preserve"> </w:t>
      </w:r>
    </w:p>
    <w:p w14:paraId="67762FF0" w14:textId="41ACB808" w:rsidR="002F4CE7" w:rsidRPr="00914CCE" w:rsidRDefault="00943F45" w:rsidP="00D86B13">
      <w:pPr>
        <w:pStyle w:val="Nadpis1"/>
        <w:numPr>
          <w:ilvl w:val="0"/>
          <w:numId w:val="34"/>
        </w:numPr>
        <w:ind w:hanging="5180"/>
        <w:jc w:val="center"/>
        <w:rPr>
          <w:color w:val="auto"/>
        </w:rPr>
      </w:pPr>
      <w:r w:rsidRPr="00914CCE">
        <w:rPr>
          <w:color w:val="auto"/>
        </w:rPr>
        <w:t xml:space="preserve">Záruka </w:t>
      </w:r>
    </w:p>
    <w:p w14:paraId="4D529868" w14:textId="77777777" w:rsidR="002F4CE7" w:rsidRPr="00327F56" w:rsidRDefault="00943F45" w:rsidP="00F63B3B">
      <w:pPr>
        <w:pStyle w:val="Odstavecseseznamem"/>
        <w:numPr>
          <w:ilvl w:val="0"/>
          <w:numId w:val="31"/>
        </w:numPr>
        <w:ind w:left="426" w:hanging="426"/>
        <w:contextualSpacing w:val="0"/>
        <w:rPr>
          <w:rFonts w:cs="Arial"/>
          <w:szCs w:val="20"/>
        </w:rPr>
      </w:pPr>
      <w:r w:rsidRPr="00327F56">
        <w:rPr>
          <w:rFonts w:cs="Arial"/>
          <w:szCs w:val="20"/>
        </w:rPr>
        <w:t>Objednatel je oprávněn provést kontrolu plnění zhotovitele, a to v průběhu plnění i po jeho dokončení. K provedení kontroly je zhotovitel povinen poskytnout bezodkladně veškerou nutnou součinnost. V rámci součinnosti je zhotovitel povinen předložit objednateli veškeré požadované dokumenty, evidence a výkazy vztahující se k předmětu plnění.</w:t>
      </w:r>
    </w:p>
    <w:p w14:paraId="74ADA67E" w14:textId="77777777" w:rsidR="002F4CE7" w:rsidRPr="00914CCE" w:rsidRDefault="00943F45" w:rsidP="00D86B13">
      <w:pPr>
        <w:pStyle w:val="Nadpis1"/>
        <w:numPr>
          <w:ilvl w:val="0"/>
          <w:numId w:val="34"/>
        </w:numPr>
        <w:ind w:hanging="5180"/>
        <w:jc w:val="center"/>
        <w:rPr>
          <w:color w:val="auto"/>
        </w:rPr>
      </w:pPr>
      <w:r w:rsidRPr="00914CCE">
        <w:rPr>
          <w:color w:val="auto"/>
        </w:rPr>
        <w:t>Součinnost a vzájemná komunikace</w:t>
      </w:r>
    </w:p>
    <w:p w14:paraId="44D93260" w14:textId="02F2BF92" w:rsidR="002F4CE7" w:rsidRPr="00914CCE" w:rsidRDefault="00943F45" w:rsidP="00BF2394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Cs w:val="20"/>
        </w:rPr>
      </w:pPr>
      <w:r w:rsidRPr="00914CCE">
        <w:rPr>
          <w:rFonts w:cs="Arial"/>
          <w:szCs w:val="20"/>
        </w:rPr>
        <w:t>Zhotovitel se zavazuje provádět plnění operativně dle pokynů objednatele v termínech vyplývajících z </w:t>
      </w:r>
      <w:hyperlink w:anchor="_Předmět_plnění_a" w:history="1">
        <w:r w:rsidR="00692824">
          <w:rPr>
            <w:rStyle w:val="Hypertextovodkaz"/>
            <w:rFonts w:cs="Arial"/>
            <w:color w:val="auto"/>
            <w:szCs w:val="20"/>
          </w:rPr>
          <w:t xml:space="preserve">článku </w:t>
        </w:r>
        <w:r w:rsidRPr="00914CCE">
          <w:rPr>
            <w:rStyle w:val="Hypertextovodkaz"/>
            <w:rFonts w:cs="Arial"/>
            <w:color w:val="auto"/>
            <w:szCs w:val="20"/>
          </w:rPr>
          <w:t>II.</w:t>
        </w:r>
      </w:hyperlink>
      <w:r w:rsidRPr="00914CCE">
        <w:rPr>
          <w:rFonts w:cs="Arial"/>
          <w:szCs w:val="20"/>
        </w:rPr>
        <w:t xml:space="preserve"> této smlouvy.</w:t>
      </w:r>
    </w:p>
    <w:p w14:paraId="5B6E576D" w14:textId="77777777" w:rsidR="002F4CE7" w:rsidRPr="00914CCE" w:rsidRDefault="00943F45" w:rsidP="00BF2394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Cs w:val="20"/>
        </w:rPr>
      </w:pPr>
      <w:r w:rsidRPr="00914CCE">
        <w:rPr>
          <w:rFonts w:cs="Arial"/>
          <w:szCs w:val="20"/>
        </w:rPr>
        <w:t xml:space="preserve">Smluvní strany se zavazují poskytovat si veškeré informace a vzájemně spolupracovat pro řádné plnění svých závazků vyplývajících z této smlouvy a obecně závazných předpisů. </w:t>
      </w:r>
    </w:p>
    <w:p w14:paraId="331CE689" w14:textId="77777777" w:rsidR="002F4CE7" w:rsidRPr="00914CCE" w:rsidRDefault="00943F45" w:rsidP="00BF2394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Cs w:val="20"/>
        </w:rPr>
      </w:pPr>
      <w:r w:rsidRPr="00914CCE">
        <w:rPr>
          <w:rFonts w:cs="Arial"/>
          <w:szCs w:val="20"/>
        </w:rPr>
        <w:t>Veškerá komunikace</w:t>
      </w:r>
      <w:r w:rsidR="00513D0C" w:rsidRPr="00914CCE">
        <w:rPr>
          <w:rFonts w:cs="Arial"/>
          <w:szCs w:val="20"/>
        </w:rPr>
        <w:t xml:space="preserve"> a udělování pokynů</w:t>
      </w:r>
      <w:r w:rsidRPr="00914CCE">
        <w:rPr>
          <w:rFonts w:cs="Arial"/>
          <w:szCs w:val="20"/>
        </w:rPr>
        <w:t xml:space="preserve"> mezi smluvními stranami bude probíhat prostřednictvím oprávněných osob, popř. jimi pověřených pracovníků.</w:t>
      </w:r>
      <w:r w:rsidR="00B427E8" w:rsidRPr="00914CCE">
        <w:rPr>
          <w:rFonts w:cs="Arial"/>
          <w:szCs w:val="20"/>
        </w:rPr>
        <w:t xml:space="preserve"> </w:t>
      </w:r>
    </w:p>
    <w:p w14:paraId="76C4EBDC" w14:textId="77777777" w:rsidR="002F4CE7" w:rsidRPr="00914CCE" w:rsidRDefault="00943F45" w:rsidP="00BF2394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Cs w:val="20"/>
        </w:rPr>
      </w:pPr>
      <w:r w:rsidRPr="00914CCE">
        <w:rPr>
          <w:rFonts w:cs="Arial"/>
          <w:szCs w:val="20"/>
        </w:rPr>
        <w:t>Všechna oznámení mezi smluvními stranami, která se vztahují k této smlouvě, nebo která mají být učiněna na základě této smlouvy, musí být učiněna v písemné podobě a druhé straně doručena buď osobně, nebo doporučeným dopisem či jinou formou registrovaného poštovního styku na adresu uvedenou v </w:t>
      </w:r>
      <w:hyperlink w:anchor="_Smluvní_strany" w:history="1">
        <w:r w:rsidRPr="00914CCE">
          <w:rPr>
            <w:rStyle w:val="Hypertextovodkaz"/>
            <w:rFonts w:cs="Arial"/>
            <w:color w:val="auto"/>
            <w:szCs w:val="20"/>
          </w:rPr>
          <w:t>článku I.</w:t>
        </w:r>
      </w:hyperlink>
      <w:r w:rsidRPr="00914CCE">
        <w:rPr>
          <w:rFonts w:cs="Arial"/>
          <w:szCs w:val="20"/>
        </w:rPr>
        <w:t xml:space="preserve"> této smlouvy, není-li smluvními stranami dohodnuto nebo touto smlouvou stanoveno jinak.</w:t>
      </w:r>
    </w:p>
    <w:p w14:paraId="7B994BCF" w14:textId="77777777" w:rsidR="002F4CE7" w:rsidRPr="00914CCE" w:rsidRDefault="00943F45" w:rsidP="00BF2394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Cs w:val="20"/>
        </w:rPr>
      </w:pPr>
      <w:r w:rsidRPr="00914CCE">
        <w:rPr>
          <w:rFonts w:cs="Arial"/>
          <w:szCs w:val="20"/>
        </w:rPr>
        <w:t xml:space="preserve">Oznámení se považují za </w:t>
      </w:r>
      <w:proofErr w:type="gramStart"/>
      <w:r w:rsidRPr="00914CCE">
        <w:rPr>
          <w:rFonts w:cs="Arial"/>
          <w:szCs w:val="20"/>
        </w:rPr>
        <w:t>doručená</w:t>
      </w:r>
      <w:proofErr w:type="gramEnd"/>
      <w:r w:rsidRPr="00914CCE">
        <w:rPr>
          <w:rFonts w:cs="Arial"/>
          <w:szCs w:val="20"/>
        </w:rPr>
        <w:t xml:space="preserve"> třetí pracovní den po jejich prokazatelném odeslání.</w:t>
      </w:r>
    </w:p>
    <w:p w14:paraId="42FE2BD3" w14:textId="77777777" w:rsidR="002F4CE7" w:rsidRDefault="00943F45" w:rsidP="00BF2394">
      <w:pPr>
        <w:pStyle w:val="Odstavecseseznamem"/>
        <w:numPr>
          <w:ilvl w:val="0"/>
          <w:numId w:val="15"/>
        </w:numPr>
        <w:ind w:left="357" w:hanging="357"/>
        <w:contextualSpacing w:val="0"/>
        <w:rPr>
          <w:rFonts w:cs="Arial"/>
          <w:szCs w:val="20"/>
        </w:rPr>
      </w:pPr>
      <w:r w:rsidRPr="00914CCE">
        <w:rPr>
          <w:rFonts w:cs="Arial"/>
          <w:szCs w:val="20"/>
        </w:rPr>
        <w:t>Smluvní strany se zavazují, že v případě změny svého sídla budou o této změně druhou smluvní stranu informovat nejpozději do tří pracovních dnů.</w:t>
      </w:r>
    </w:p>
    <w:p w14:paraId="1A1CD3F7" w14:textId="77777777" w:rsidR="00327F56" w:rsidRDefault="00327F56" w:rsidP="00327F56">
      <w:pPr>
        <w:rPr>
          <w:rFonts w:cs="Arial"/>
          <w:szCs w:val="20"/>
        </w:rPr>
      </w:pPr>
    </w:p>
    <w:p w14:paraId="0B936C4E" w14:textId="77777777" w:rsidR="00327F56" w:rsidRDefault="00327F56" w:rsidP="00327F56">
      <w:pPr>
        <w:rPr>
          <w:rFonts w:cs="Arial"/>
          <w:szCs w:val="20"/>
        </w:rPr>
      </w:pPr>
    </w:p>
    <w:p w14:paraId="31AE934D" w14:textId="77777777" w:rsidR="00327F56" w:rsidRDefault="00327F56" w:rsidP="00327F56">
      <w:pPr>
        <w:rPr>
          <w:rFonts w:cs="Arial"/>
          <w:szCs w:val="20"/>
        </w:rPr>
      </w:pPr>
    </w:p>
    <w:p w14:paraId="1155B5D6" w14:textId="77777777" w:rsidR="00327F56" w:rsidRDefault="00327F56" w:rsidP="00327F56">
      <w:pPr>
        <w:rPr>
          <w:rFonts w:cs="Arial"/>
          <w:szCs w:val="20"/>
        </w:rPr>
      </w:pPr>
    </w:p>
    <w:p w14:paraId="202D8373" w14:textId="77777777" w:rsidR="00327F56" w:rsidRPr="00327F56" w:rsidRDefault="00327F56" w:rsidP="00327F56">
      <w:pPr>
        <w:rPr>
          <w:rFonts w:cs="Arial"/>
          <w:szCs w:val="20"/>
        </w:rPr>
      </w:pPr>
    </w:p>
    <w:p w14:paraId="2BE41F96" w14:textId="77777777" w:rsidR="002F4CE7" w:rsidRPr="00914CCE" w:rsidRDefault="00943F45" w:rsidP="00D86B13">
      <w:pPr>
        <w:pStyle w:val="Nadpis1"/>
        <w:numPr>
          <w:ilvl w:val="0"/>
          <w:numId w:val="34"/>
        </w:numPr>
        <w:ind w:hanging="5180"/>
        <w:jc w:val="center"/>
        <w:rPr>
          <w:color w:val="auto"/>
        </w:rPr>
      </w:pPr>
      <w:r w:rsidRPr="00914CCE">
        <w:rPr>
          <w:color w:val="auto"/>
        </w:rPr>
        <w:lastRenderedPageBreak/>
        <w:t>Ukončení smlouvy</w:t>
      </w:r>
    </w:p>
    <w:p w14:paraId="699C807A" w14:textId="77777777" w:rsidR="002F4CE7" w:rsidRPr="00914CCE" w:rsidRDefault="00943F45" w:rsidP="007053D9">
      <w:pPr>
        <w:pStyle w:val="Odstavecseseznamem"/>
        <w:numPr>
          <w:ilvl w:val="0"/>
          <w:numId w:val="16"/>
        </w:numPr>
        <w:spacing w:after="60"/>
        <w:contextualSpacing w:val="0"/>
        <w:rPr>
          <w:rFonts w:cs="Arial"/>
          <w:szCs w:val="20"/>
        </w:rPr>
      </w:pPr>
      <w:r w:rsidRPr="00914CCE">
        <w:rPr>
          <w:rFonts w:cs="Arial"/>
          <w:szCs w:val="20"/>
        </w:rPr>
        <w:t>Obě smluvní strany mají právo odstoupit od této smlouvy v případě, že druhá smluvní strana podstatným způsobem poruší některou povinnost plynoucí ji ze smlouvy.</w:t>
      </w:r>
    </w:p>
    <w:p w14:paraId="33F9B0FF" w14:textId="77777777" w:rsidR="002F4CE7" w:rsidRPr="00914CCE" w:rsidRDefault="00943F45" w:rsidP="007053D9">
      <w:pPr>
        <w:pStyle w:val="Odstavecseseznamem"/>
        <w:numPr>
          <w:ilvl w:val="0"/>
          <w:numId w:val="16"/>
        </w:numPr>
        <w:spacing w:after="60"/>
        <w:contextualSpacing w:val="0"/>
        <w:rPr>
          <w:rFonts w:cs="Arial"/>
        </w:rPr>
      </w:pPr>
      <w:r w:rsidRPr="00914CCE">
        <w:rPr>
          <w:rFonts w:cs="Arial"/>
        </w:rPr>
        <w:t>Objednatel je oprávněn od smlouvy odstoupit v případě, že:</w:t>
      </w:r>
    </w:p>
    <w:p w14:paraId="0D07F6F7" w14:textId="77777777" w:rsidR="002F4CE7" w:rsidRPr="00914CCE" w:rsidRDefault="00943F45" w:rsidP="00BF2394">
      <w:pPr>
        <w:pStyle w:val="Odstavecseseznamem"/>
        <w:numPr>
          <w:ilvl w:val="0"/>
          <w:numId w:val="38"/>
        </w:numPr>
      </w:pPr>
      <w:r w:rsidRPr="00914CCE">
        <w:t>zhotovitel jemu nebo 3. osobě způsobí při výkonu své činnosti dle této smlouvy škodu</w:t>
      </w:r>
      <w:r w:rsidR="00BF2394" w:rsidRPr="00914CCE">
        <w:t>;</w:t>
      </w:r>
      <w:r w:rsidRPr="00914CCE">
        <w:t xml:space="preserve"> </w:t>
      </w:r>
    </w:p>
    <w:p w14:paraId="059A0A6C" w14:textId="793AECC7" w:rsidR="002F4CE7" w:rsidRPr="00914CCE" w:rsidRDefault="00943F45" w:rsidP="00BF2394">
      <w:pPr>
        <w:pStyle w:val="Odstavecseseznamem"/>
        <w:numPr>
          <w:ilvl w:val="0"/>
          <w:numId w:val="38"/>
        </w:numPr>
      </w:pPr>
      <w:r w:rsidRPr="00914CCE">
        <w:t>přes předchozí výzv</w:t>
      </w:r>
      <w:r w:rsidR="00513D0C" w:rsidRPr="00914CCE">
        <w:t>u</w:t>
      </w:r>
      <w:r w:rsidRPr="00914CCE">
        <w:t xml:space="preserve"> objednatele se v plnění zhotovitele opakovaně vyskytn</w:t>
      </w:r>
      <w:r w:rsidR="00513D0C" w:rsidRPr="00914CCE">
        <w:t>e</w:t>
      </w:r>
      <w:r w:rsidRPr="00914CCE">
        <w:t xml:space="preserve"> shodn</w:t>
      </w:r>
      <w:r w:rsidR="00513D0C" w:rsidRPr="00914CCE">
        <w:t>á</w:t>
      </w:r>
      <w:r w:rsidR="00BF2394" w:rsidRPr="00914CCE">
        <w:t xml:space="preserve"> </w:t>
      </w:r>
      <w:r w:rsidRPr="00914CCE">
        <w:t>nebo obdobn</w:t>
      </w:r>
      <w:r w:rsidR="00513D0C" w:rsidRPr="00914CCE">
        <w:t>á</w:t>
      </w:r>
      <w:r w:rsidRPr="00914CCE">
        <w:t xml:space="preserve"> </w:t>
      </w:r>
      <w:r w:rsidR="00312886" w:rsidRPr="00914CCE">
        <w:t>závada</w:t>
      </w:r>
      <w:r w:rsidRPr="00914CCE">
        <w:t>;</w:t>
      </w:r>
    </w:p>
    <w:p w14:paraId="018E768E" w14:textId="77777777" w:rsidR="002F4CE7" w:rsidRPr="00914CCE" w:rsidRDefault="00943F45" w:rsidP="00BF2394">
      <w:pPr>
        <w:pStyle w:val="Odstavecseseznamem"/>
        <w:numPr>
          <w:ilvl w:val="0"/>
          <w:numId w:val="38"/>
        </w:numPr>
        <w:rPr>
          <w:szCs w:val="20"/>
        </w:rPr>
      </w:pPr>
      <w:r w:rsidRPr="00914CCE">
        <w:rPr>
          <w:szCs w:val="20"/>
        </w:rPr>
        <w:t>zhotovitel ani na základě výzvy objednatele k odstranění vad</w:t>
      </w:r>
      <w:r w:rsidR="00513D0C" w:rsidRPr="00914CCE">
        <w:rPr>
          <w:szCs w:val="20"/>
        </w:rPr>
        <w:t>y</w:t>
      </w:r>
      <w:r w:rsidRPr="00914CCE">
        <w:rPr>
          <w:szCs w:val="20"/>
        </w:rPr>
        <w:t xml:space="preserve"> plnění, případně následků vad</w:t>
      </w:r>
      <w:r w:rsidR="00513D0C" w:rsidRPr="00914CCE">
        <w:rPr>
          <w:szCs w:val="20"/>
        </w:rPr>
        <w:t xml:space="preserve">y </w:t>
      </w:r>
      <w:r w:rsidRPr="00914CCE">
        <w:rPr>
          <w:szCs w:val="20"/>
        </w:rPr>
        <w:t>plnění, tyto v přiměřené lhůtě neodstraní;</w:t>
      </w:r>
    </w:p>
    <w:p w14:paraId="304ED84C" w14:textId="77777777" w:rsidR="002F4CE7" w:rsidRPr="00914CCE" w:rsidRDefault="00943F45" w:rsidP="00BF2394">
      <w:pPr>
        <w:pStyle w:val="Odstavecseseznamem"/>
        <w:numPr>
          <w:ilvl w:val="0"/>
          <w:numId w:val="16"/>
        </w:numPr>
        <w:spacing w:before="120" w:after="60"/>
        <w:ind w:left="357" w:hanging="357"/>
        <w:contextualSpacing w:val="0"/>
        <w:rPr>
          <w:rFonts w:cs="Arial"/>
        </w:rPr>
      </w:pPr>
      <w:r w:rsidRPr="00914CCE">
        <w:rPr>
          <w:rFonts w:cs="Arial"/>
        </w:rPr>
        <w:t>Objednatel je oprávněn i jenom částečně odstoupit od smlouvy, týká-li se porušení povinnosti pouze části smlouvy.</w:t>
      </w:r>
    </w:p>
    <w:p w14:paraId="5BCCACC1" w14:textId="4E0D0331" w:rsidR="00050D80" w:rsidRPr="00914CCE" w:rsidRDefault="00050D80" w:rsidP="00BF2394">
      <w:pPr>
        <w:pStyle w:val="Odstavecseseznamem"/>
        <w:numPr>
          <w:ilvl w:val="0"/>
          <w:numId w:val="16"/>
        </w:numPr>
        <w:spacing w:before="120" w:after="60"/>
        <w:ind w:left="357" w:hanging="357"/>
        <w:contextualSpacing w:val="0"/>
        <w:rPr>
          <w:rFonts w:cs="Arial"/>
        </w:rPr>
      </w:pPr>
      <w:r w:rsidRPr="00914CCE">
        <w:rPr>
          <w:rFonts w:cs="Arial"/>
        </w:rPr>
        <w:t xml:space="preserve">Výpovědní lhůta činní </w:t>
      </w:r>
      <w:r w:rsidR="00327F56" w:rsidRPr="00327F56">
        <w:rPr>
          <w:rFonts w:cs="Arial"/>
        </w:rPr>
        <w:t>1</w:t>
      </w:r>
      <w:r w:rsidRPr="00E6476D">
        <w:rPr>
          <w:rFonts w:cs="Arial"/>
          <w:b/>
        </w:rPr>
        <w:t xml:space="preserve"> </w:t>
      </w:r>
      <w:r w:rsidRPr="00914CCE">
        <w:rPr>
          <w:rFonts w:cs="Arial"/>
        </w:rPr>
        <w:t>měsíc</w:t>
      </w:r>
      <w:r w:rsidR="00AF6A20" w:rsidRPr="00914CCE">
        <w:rPr>
          <w:rFonts w:cs="Arial"/>
        </w:rPr>
        <w:t>ů</w:t>
      </w:r>
      <w:r w:rsidRPr="00914CCE">
        <w:rPr>
          <w:rFonts w:cs="Arial"/>
        </w:rPr>
        <w:t xml:space="preserve"> od doručení výpovědi.</w:t>
      </w:r>
    </w:p>
    <w:p w14:paraId="3369EFDA" w14:textId="77777777" w:rsidR="002F4CE7" w:rsidRPr="00914CCE" w:rsidRDefault="00943F45" w:rsidP="00D86B13">
      <w:pPr>
        <w:pStyle w:val="Nadpis1"/>
        <w:numPr>
          <w:ilvl w:val="0"/>
          <w:numId w:val="34"/>
        </w:numPr>
        <w:ind w:hanging="5180"/>
        <w:jc w:val="center"/>
        <w:rPr>
          <w:color w:val="auto"/>
        </w:rPr>
      </w:pPr>
      <w:r w:rsidRPr="00914CCE">
        <w:rPr>
          <w:color w:val="auto"/>
        </w:rPr>
        <w:t>Ostatní ujednání</w:t>
      </w:r>
    </w:p>
    <w:p w14:paraId="02234754" w14:textId="77777777" w:rsidR="00943F45" w:rsidRPr="00914CCE" w:rsidRDefault="00943F45" w:rsidP="008820DE">
      <w:pPr>
        <w:spacing w:after="0"/>
      </w:pPr>
      <w:r w:rsidRPr="00914CCE">
        <w:t>Tato smlouva se řídí právním řádem České republiky a veškeré spory z ní se budou řešit před soudy České republiky.</w:t>
      </w:r>
    </w:p>
    <w:p w14:paraId="1E741FC9" w14:textId="2CE8C31E" w:rsidR="003162ED" w:rsidRPr="00914CCE" w:rsidRDefault="003162ED" w:rsidP="008820DE">
      <w:pPr>
        <w:spacing w:after="0"/>
      </w:pPr>
      <w:r w:rsidRPr="00914CCE">
        <w:t xml:space="preserve">Tato smlouva se vyhotovuje </w:t>
      </w:r>
      <w:proofErr w:type="gramStart"/>
      <w:r w:rsidRPr="00914CCE">
        <w:t>ve</w:t>
      </w:r>
      <w:proofErr w:type="gramEnd"/>
      <w:r w:rsidRPr="00914CCE">
        <w:t xml:space="preserve"> </w:t>
      </w:r>
      <w:r w:rsidR="00327F56">
        <w:t>2</w:t>
      </w:r>
      <w:r w:rsidRPr="00914CCE">
        <w:t xml:space="preserve">výtiscích, přičemž objednatel obdrží </w:t>
      </w:r>
      <w:r w:rsidR="00327F56">
        <w:t>jedno</w:t>
      </w:r>
      <w:r w:rsidRPr="00914CCE">
        <w:t xml:space="preserve"> vyhotovení a zhotovitel jedno.</w:t>
      </w:r>
    </w:p>
    <w:p w14:paraId="19963591" w14:textId="77777777" w:rsidR="00BF2394" w:rsidRPr="00914CCE" w:rsidRDefault="00BF2394" w:rsidP="008820DE">
      <w:pPr>
        <w:spacing w:after="0"/>
      </w:pPr>
    </w:p>
    <w:p w14:paraId="78BD975E" w14:textId="77777777" w:rsidR="0066173B" w:rsidRPr="00914CCE" w:rsidRDefault="00513D0C" w:rsidP="00513D0C">
      <w:pPr>
        <w:spacing w:after="0" w:line="23" w:lineRule="atLeast"/>
        <w:rPr>
          <w:rFonts w:cs="Arial"/>
          <w:szCs w:val="20"/>
        </w:rPr>
      </w:pPr>
      <w:r w:rsidRPr="00914CCE">
        <w:rPr>
          <w:rFonts w:cs="Arial"/>
          <w:szCs w:val="20"/>
        </w:rPr>
        <w:t>Přílohy:</w:t>
      </w:r>
      <w:r w:rsidR="006B4E6D" w:rsidRPr="00914CCE">
        <w:rPr>
          <w:rFonts w:cs="Arial"/>
          <w:szCs w:val="20"/>
        </w:rPr>
        <w:t xml:space="preserve"> </w:t>
      </w:r>
    </w:p>
    <w:p w14:paraId="67B139AF" w14:textId="72D70C65" w:rsidR="0066173B" w:rsidRPr="00914CCE" w:rsidRDefault="00914CCE" w:rsidP="00513D0C">
      <w:pPr>
        <w:spacing w:after="0" w:line="23" w:lineRule="atLeast"/>
        <w:rPr>
          <w:rFonts w:cs="Arial"/>
          <w:szCs w:val="20"/>
        </w:rPr>
      </w:pPr>
      <w:r w:rsidRPr="00914CCE">
        <w:rPr>
          <w:rFonts w:cs="Arial"/>
          <w:szCs w:val="20"/>
        </w:rPr>
        <w:t>č</w:t>
      </w:r>
      <w:r w:rsidR="0066173B" w:rsidRPr="00914CCE">
        <w:rPr>
          <w:rFonts w:cs="Arial"/>
          <w:szCs w:val="20"/>
        </w:rPr>
        <w:t>. 1 - Zadávací dokumentace</w:t>
      </w:r>
    </w:p>
    <w:p w14:paraId="23F8792E" w14:textId="21F63A45" w:rsidR="00611F1A" w:rsidRDefault="00611F1A" w:rsidP="00513D0C">
      <w:pPr>
        <w:spacing w:after="0" w:line="23" w:lineRule="atLeast"/>
        <w:rPr>
          <w:rFonts w:cs="Arial"/>
          <w:szCs w:val="20"/>
        </w:rPr>
      </w:pPr>
    </w:p>
    <w:p w14:paraId="7E2638A3" w14:textId="77777777" w:rsidR="00D86B13" w:rsidRPr="00914CCE" w:rsidRDefault="00D86B13" w:rsidP="00513D0C">
      <w:pPr>
        <w:spacing w:after="0" w:line="23" w:lineRule="atLeast"/>
        <w:rPr>
          <w:rFonts w:cs="Arial"/>
          <w:szCs w:val="20"/>
        </w:rPr>
      </w:pPr>
    </w:p>
    <w:p w14:paraId="1935C5A3" w14:textId="77777777" w:rsidR="00943F45" w:rsidRPr="00914CCE" w:rsidRDefault="00943F45" w:rsidP="00943F45">
      <w:pPr>
        <w:pStyle w:val="Odstavecseseznamem"/>
        <w:spacing w:after="0" w:line="23" w:lineRule="atLeast"/>
        <w:rPr>
          <w:rFonts w:cs="Arial"/>
          <w:szCs w:val="20"/>
        </w:rPr>
      </w:pPr>
    </w:p>
    <w:p w14:paraId="3EEBBCEE" w14:textId="77777777" w:rsidR="00943F45" w:rsidRPr="00914CCE" w:rsidRDefault="00943F45" w:rsidP="00494A6D">
      <w:pPr>
        <w:pStyle w:val="Odstavecseseznamem"/>
        <w:spacing w:after="0" w:line="23" w:lineRule="atLeast"/>
        <w:ind w:left="0"/>
        <w:rPr>
          <w:rFonts w:cs="Arial"/>
          <w:szCs w:val="20"/>
        </w:rPr>
      </w:pPr>
      <w:proofErr w:type="spellStart"/>
      <w:r w:rsidRPr="00914CCE">
        <w:rPr>
          <w:rFonts w:cs="Arial"/>
          <w:szCs w:val="20"/>
        </w:rPr>
        <w:t>V________dne</w:t>
      </w:r>
      <w:proofErr w:type="spellEnd"/>
      <w:r w:rsidRPr="00914CCE">
        <w:rPr>
          <w:rFonts w:cs="Arial"/>
          <w:szCs w:val="20"/>
        </w:rPr>
        <w:t xml:space="preserve"> _________________</w:t>
      </w:r>
    </w:p>
    <w:p w14:paraId="74BBD192" w14:textId="77777777" w:rsidR="00943F45" w:rsidRPr="00914CCE" w:rsidRDefault="00943F45" w:rsidP="00494A6D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6463C972" w14:textId="77777777" w:rsidR="00943F45" w:rsidRPr="00914CCE" w:rsidRDefault="00943F45" w:rsidP="00494A6D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6333FA8C" w14:textId="6E98C88A" w:rsidR="00943F45" w:rsidRDefault="00943F45" w:rsidP="00494A6D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7652416D" w14:textId="798DF901" w:rsidR="00D86B13" w:rsidRDefault="00D86B13" w:rsidP="00494A6D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4FA119E7" w14:textId="77777777" w:rsidR="00943F45" w:rsidRPr="00914CCE" w:rsidRDefault="00943F45" w:rsidP="00494A6D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726B89C2" w14:textId="77777777" w:rsidR="00943F45" w:rsidRPr="00914CCE" w:rsidRDefault="00943F45" w:rsidP="00494A6D">
      <w:pPr>
        <w:pStyle w:val="Odstavecseseznamem"/>
        <w:spacing w:after="0" w:line="23" w:lineRule="atLeast"/>
        <w:ind w:left="0"/>
        <w:rPr>
          <w:rFonts w:cs="Arial"/>
          <w:szCs w:val="20"/>
        </w:rPr>
      </w:pPr>
      <w:r w:rsidRPr="00914CCE">
        <w:rPr>
          <w:rFonts w:cs="Arial"/>
          <w:szCs w:val="20"/>
        </w:rPr>
        <w:t>______________________</w:t>
      </w:r>
      <w:r w:rsidRPr="00914CCE">
        <w:rPr>
          <w:rFonts w:cs="Arial"/>
          <w:szCs w:val="20"/>
        </w:rPr>
        <w:tab/>
      </w:r>
      <w:r w:rsidRPr="00914CCE">
        <w:rPr>
          <w:rFonts w:cs="Arial"/>
          <w:szCs w:val="20"/>
        </w:rPr>
        <w:tab/>
      </w:r>
      <w:r w:rsidRPr="00914CCE">
        <w:rPr>
          <w:rFonts w:cs="Arial"/>
          <w:szCs w:val="20"/>
        </w:rPr>
        <w:tab/>
      </w:r>
      <w:r w:rsidR="00494A6D" w:rsidRPr="00914CCE">
        <w:rPr>
          <w:rFonts w:cs="Arial"/>
          <w:szCs w:val="20"/>
        </w:rPr>
        <w:t xml:space="preserve">           </w:t>
      </w:r>
      <w:r w:rsidRPr="00914CCE">
        <w:rPr>
          <w:rFonts w:cs="Arial"/>
          <w:szCs w:val="20"/>
        </w:rPr>
        <w:t>________________________</w:t>
      </w:r>
    </w:p>
    <w:p w14:paraId="2290C553" w14:textId="77777777" w:rsidR="00943F45" w:rsidRPr="00914CCE" w:rsidRDefault="00943F45" w:rsidP="00943F45">
      <w:pPr>
        <w:pStyle w:val="Odstavecseseznamem"/>
        <w:spacing w:after="0" w:line="23" w:lineRule="atLeast"/>
        <w:rPr>
          <w:rFonts w:cs="Arial"/>
          <w:szCs w:val="20"/>
        </w:rPr>
      </w:pPr>
      <w:r w:rsidRPr="00914CCE">
        <w:rPr>
          <w:rFonts w:cs="Arial"/>
          <w:szCs w:val="20"/>
        </w:rPr>
        <w:t>Zhotovitel</w:t>
      </w:r>
      <w:r w:rsidRPr="00914CCE">
        <w:rPr>
          <w:rFonts w:cs="Arial"/>
          <w:szCs w:val="20"/>
        </w:rPr>
        <w:tab/>
      </w:r>
      <w:r w:rsidRPr="00914CCE">
        <w:rPr>
          <w:rFonts w:cs="Arial"/>
          <w:szCs w:val="20"/>
        </w:rPr>
        <w:tab/>
      </w:r>
      <w:r w:rsidRPr="00914CCE">
        <w:rPr>
          <w:rFonts w:cs="Arial"/>
          <w:szCs w:val="20"/>
        </w:rPr>
        <w:tab/>
      </w:r>
      <w:r w:rsidRPr="00914CCE">
        <w:rPr>
          <w:rFonts w:cs="Arial"/>
          <w:szCs w:val="20"/>
        </w:rPr>
        <w:tab/>
      </w:r>
      <w:r w:rsidRPr="00914CCE">
        <w:rPr>
          <w:rFonts w:cs="Arial"/>
          <w:szCs w:val="20"/>
        </w:rPr>
        <w:tab/>
      </w:r>
      <w:r w:rsidRPr="00914CCE">
        <w:rPr>
          <w:rFonts w:cs="Arial"/>
          <w:szCs w:val="20"/>
        </w:rPr>
        <w:tab/>
      </w:r>
      <w:r w:rsidRPr="00914CCE">
        <w:rPr>
          <w:rFonts w:cs="Arial"/>
          <w:szCs w:val="20"/>
        </w:rPr>
        <w:tab/>
        <w:t>Objednatel</w:t>
      </w:r>
    </w:p>
    <w:sectPr w:rsidR="00943F45" w:rsidRPr="00914CCE" w:rsidSect="007838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0E1DE" w14:textId="77777777" w:rsidR="003A626B" w:rsidRDefault="003A626B" w:rsidP="001C63A6">
      <w:pPr>
        <w:spacing w:after="0"/>
      </w:pPr>
      <w:r>
        <w:separator/>
      </w:r>
    </w:p>
  </w:endnote>
  <w:endnote w:type="continuationSeparator" w:id="0">
    <w:p w14:paraId="6845B465" w14:textId="77777777" w:rsidR="003A626B" w:rsidRDefault="003A626B" w:rsidP="001C6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1F38" w14:textId="166EAB4D" w:rsidR="00DB15BD" w:rsidRDefault="00DB15BD">
    <w:pPr>
      <w:pStyle w:val="Zpat"/>
    </w:pPr>
    <w:r>
      <w:tab/>
    </w:r>
    <w:r>
      <w:tab/>
    </w:r>
    <w:r w:rsidR="00F73C9F">
      <w:fldChar w:fldCharType="begin"/>
    </w:r>
    <w:r>
      <w:instrText xml:space="preserve"> PAGE   \* MERGEFORMAT </w:instrText>
    </w:r>
    <w:r w:rsidR="00F73C9F">
      <w:fldChar w:fldCharType="separate"/>
    </w:r>
    <w:r w:rsidR="00A1101B">
      <w:rPr>
        <w:noProof/>
      </w:rPr>
      <w:t>5</w:t>
    </w:r>
    <w:r w:rsidR="00F73C9F">
      <w:fldChar w:fldCharType="end"/>
    </w:r>
    <w:r>
      <w:t xml:space="preserve"> z </w:t>
    </w:r>
    <w:r w:rsidR="003A626B">
      <w:fldChar w:fldCharType="begin"/>
    </w:r>
    <w:r w:rsidR="003A626B">
      <w:instrText xml:space="preserve"> NUMPAGES   \* MERGEFORMAT </w:instrText>
    </w:r>
    <w:r w:rsidR="003A626B">
      <w:fldChar w:fldCharType="separate"/>
    </w:r>
    <w:r w:rsidR="00A1101B">
      <w:rPr>
        <w:noProof/>
      </w:rPr>
      <w:t>5</w:t>
    </w:r>
    <w:r w:rsidR="003A62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BF98" w14:textId="77777777" w:rsidR="003A626B" w:rsidRDefault="003A626B" w:rsidP="001C63A6">
      <w:pPr>
        <w:spacing w:after="0"/>
      </w:pPr>
      <w:r>
        <w:separator/>
      </w:r>
    </w:p>
  </w:footnote>
  <w:footnote w:type="continuationSeparator" w:id="0">
    <w:p w14:paraId="31218A5A" w14:textId="77777777" w:rsidR="003A626B" w:rsidRDefault="003A626B" w:rsidP="001C63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D47D3" w14:textId="6A866812" w:rsidR="009F0315" w:rsidRDefault="009F0315" w:rsidP="00856C2B">
    <w:pPr>
      <w:pStyle w:val="Zhlav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D"/>
    <w:multiLevelType w:val="multilevel"/>
    <w:tmpl w:val="0405001F"/>
    <w:lvl w:ilvl="0">
      <w:start w:val="1"/>
      <w:numFmt w:val="decimal"/>
      <w:lvlText w:val="%1."/>
      <w:lvlJc w:val="left"/>
      <w:pPr>
        <w:ind w:left="-4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" w:hanging="504"/>
      </w:pPr>
    </w:lvl>
    <w:lvl w:ilvl="3">
      <w:start w:val="1"/>
      <w:numFmt w:val="decimal"/>
      <w:lvlText w:val="%1.%2.%3.%4."/>
      <w:lvlJc w:val="left"/>
      <w:pPr>
        <w:ind w:left="927" w:hanging="648"/>
      </w:pPr>
    </w:lvl>
    <w:lvl w:ilvl="4">
      <w:start w:val="1"/>
      <w:numFmt w:val="decimal"/>
      <w:lvlText w:val="%1.%2.%3.%4.%5."/>
      <w:lvlJc w:val="left"/>
      <w:pPr>
        <w:ind w:left="1431" w:hanging="792"/>
      </w:pPr>
    </w:lvl>
    <w:lvl w:ilvl="5">
      <w:start w:val="1"/>
      <w:numFmt w:val="decimal"/>
      <w:lvlText w:val="%1.%2.%3.%4.%5.%6."/>
      <w:lvlJc w:val="left"/>
      <w:pPr>
        <w:ind w:left="1935" w:hanging="936"/>
      </w:pPr>
    </w:lvl>
    <w:lvl w:ilvl="6">
      <w:start w:val="1"/>
      <w:numFmt w:val="decimal"/>
      <w:lvlText w:val="%1.%2.%3.%4.%5.%6.%7."/>
      <w:lvlJc w:val="left"/>
      <w:pPr>
        <w:ind w:left="2439" w:hanging="1080"/>
      </w:pPr>
    </w:lvl>
    <w:lvl w:ilvl="7">
      <w:start w:val="1"/>
      <w:numFmt w:val="decimal"/>
      <w:lvlText w:val="%1.%2.%3.%4.%5.%6.%7.%8."/>
      <w:lvlJc w:val="left"/>
      <w:pPr>
        <w:ind w:left="2943" w:hanging="1224"/>
      </w:pPr>
    </w:lvl>
    <w:lvl w:ilvl="8">
      <w:start w:val="1"/>
      <w:numFmt w:val="decimal"/>
      <w:lvlText w:val="%1.%2.%3.%4.%5.%6.%7.%8.%9."/>
      <w:lvlJc w:val="left"/>
      <w:pPr>
        <w:ind w:left="3519" w:hanging="1440"/>
      </w:pPr>
    </w:lvl>
  </w:abstractNum>
  <w:abstractNum w:abstractNumId="1">
    <w:nsid w:val="0FD46D95"/>
    <w:multiLevelType w:val="hybridMultilevel"/>
    <w:tmpl w:val="77961786"/>
    <w:lvl w:ilvl="0" w:tplc="BB54F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06" w:hanging="360"/>
      </w:pPr>
    </w:lvl>
    <w:lvl w:ilvl="2" w:tplc="0405001B" w:tentative="1">
      <w:start w:val="1"/>
      <w:numFmt w:val="lowerRoman"/>
      <w:lvlText w:val="%3."/>
      <w:lvlJc w:val="right"/>
      <w:pPr>
        <w:ind w:left="1626" w:hanging="180"/>
      </w:pPr>
    </w:lvl>
    <w:lvl w:ilvl="3" w:tplc="0405000F" w:tentative="1">
      <w:start w:val="1"/>
      <w:numFmt w:val="decimal"/>
      <w:lvlText w:val="%4."/>
      <w:lvlJc w:val="left"/>
      <w:pPr>
        <w:ind w:left="2346" w:hanging="360"/>
      </w:pPr>
    </w:lvl>
    <w:lvl w:ilvl="4" w:tplc="04050019" w:tentative="1">
      <w:start w:val="1"/>
      <w:numFmt w:val="lowerLetter"/>
      <w:lvlText w:val="%5."/>
      <w:lvlJc w:val="left"/>
      <w:pPr>
        <w:ind w:left="3066" w:hanging="360"/>
      </w:pPr>
    </w:lvl>
    <w:lvl w:ilvl="5" w:tplc="0405001B" w:tentative="1">
      <w:start w:val="1"/>
      <w:numFmt w:val="lowerRoman"/>
      <w:lvlText w:val="%6."/>
      <w:lvlJc w:val="right"/>
      <w:pPr>
        <w:ind w:left="3786" w:hanging="180"/>
      </w:pPr>
    </w:lvl>
    <w:lvl w:ilvl="6" w:tplc="0405000F" w:tentative="1">
      <w:start w:val="1"/>
      <w:numFmt w:val="decimal"/>
      <w:lvlText w:val="%7."/>
      <w:lvlJc w:val="left"/>
      <w:pPr>
        <w:ind w:left="4506" w:hanging="360"/>
      </w:pPr>
    </w:lvl>
    <w:lvl w:ilvl="7" w:tplc="04050019" w:tentative="1">
      <w:start w:val="1"/>
      <w:numFmt w:val="lowerLetter"/>
      <w:lvlText w:val="%8."/>
      <w:lvlJc w:val="left"/>
      <w:pPr>
        <w:ind w:left="5226" w:hanging="360"/>
      </w:pPr>
    </w:lvl>
    <w:lvl w:ilvl="8" w:tplc="0405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>
    <w:nsid w:val="112031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364525"/>
    <w:multiLevelType w:val="multilevel"/>
    <w:tmpl w:val="AE9E67D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2502F35"/>
    <w:multiLevelType w:val="hybridMultilevel"/>
    <w:tmpl w:val="77961786"/>
    <w:lvl w:ilvl="0" w:tplc="BB54F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06" w:hanging="360"/>
      </w:pPr>
    </w:lvl>
    <w:lvl w:ilvl="2" w:tplc="0405001B" w:tentative="1">
      <w:start w:val="1"/>
      <w:numFmt w:val="lowerRoman"/>
      <w:lvlText w:val="%3."/>
      <w:lvlJc w:val="right"/>
      <w:pPr>
        <w:ind w:left="1626" w:hanging="180"/>
      </w:pPr>
    </w:lvl>
    <w:lvl w:ilvl="3" w:tplc="0405000F" w:tentative="1">
      <w:start w:val="1"/>
      <w:numFmt w:val="decimal"/>
      <w:lvlText w:val="%4."/>
      <w:lvlJc w:val="left"/>
      <w:pPr>
        <w:ind w:left="2346" w:hanging="360"/>
      </w:pPr>
    </w:lvl>
    <w:lvl w:ilvl="4" w:tplc="04050019" w:tentative="1">
      <w:start w:val="1"/>
      <w:numFmt w:val="lowerLetter"/>
      <w:lvlText w:val="%5."/>
      <w:lvlJc w:val="left"/>
      <w:pPr>
        <w:ind w:left="3066" w:hanging="360"/>
      </w:pPr>
    </w:lvl>
    <w:lvl w:ilvl="5" w:tplc="0405001B" w:tentative="1">
      <w:start w:val="1"/>
      <w:numFmt w:val="lowerRoman"/>
      <w:lvlText w:val="%6."/>
      <w:lvlJc w:val="right"/>
      <w:pPr>
        <w:ind w:left="3786" w:hanging="180"/>
      </w:pPr>
    </w:lvl>
    <w:lvl w:ilvl="6" w:tplc="0405000F" w:tentative="1">
      <w:start w:val="1"/>
      <w:numFmt w:val="decimal"/>
      <w:lvlText w:val="%7."/>
      <w:lvlJc w:val="left"/>
      <w:pPr>
        <w:ind w:left="4506" w:hanging="360"/>
      </w:pPr>
    </w:lvl>
    <w:lvl w:ilvl="7" w:tplc="04050019" w:tentative="1">
      <w:start w:val="1"/>
      <w:numFmt w:val="lowerLetter"/>
      <w:lvlText w:val="%8."/>
      <w:lvlJc w:val="left"/>
      <w:pPr>
        <w:ind w:left="5226" w:hanging="360"/>
      </w:pPr>
    </w:lvl>
    <w:lvl w:ilvl="8" w:tplc="0405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5">
    <w:nsid w:val="1342789D"/>
    <w:multiLevelType w:val="hybridMultilevel"/>
    <w:tmpl w:val="F048C2CA"/>
    <w:lvl w:ilvl="0" w:tplc="040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38F18D6"/>
    <w:multiLevelType w:val="hybridMultilevel"/>
    <w:tmpl w:val="A040438A"/>
    <w:lvl w:ilvl="0" w:tplc="785E3EF2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44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8670F0"/>
    <w:multiLevelType w:val="hybridMultilevel"/>
    <w:tmpl w:val="960CE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906" w:hanging="360"/>
      </w:pPr>
    </w:lvl>
    <w:lvl w:ilvl="2" w:tplc="0405001B" w:tentative="1">
      <w:start w:val="1"/>
      <w:numFmt w:val="lowerRoman"/>
      <w:lvlText w:val="%3."/>
      <w:lvlJc w:val="right"/>
      <w:pPr>
        <w:ind w:left="1626" w:hanging="180"/>
      </w:pPr>
    </w:lvl>
    <w:lvl w:ilvl="3" w:tplc="0405000F" w:tentative="1">
      <w:start w:val="1"/>
      <w:numFmt w:val="decimal"/>
      <w:lvlText w:val="%4."/>
      <w:lvlJc w:val="left"/>
      <w:pPr>
        <w:ind w:left="2346" w:hanging="360"/>
      </w:pPr>
    </w:lvl>
    <w:lvl w:ilvl="4" w:tplc="04050019" w:tentative="1">
      <w:start w:val="1"/>
      <w:numFmt w:val="lowerLetter"/>
      <w:lvlText w:val="%5."/>
      <w:lvlJc w:val="left"/>
      <w:pPr>
        <w:ind w:left="3066" w:hanging="360"/>
      </w:pPr>
    </w:lvl>
    <w:lvl w:ilvl="5" w:tplc="0405001B" w:tentative="1">
      <w:start w:val="1"/>
      <w:numFmt w:val="lowerRoman"/>
      <w:lvlText w:val="%6."/>
      <w:lvlJc w:val="right"/>
      <w:pPr>
        <w:ind w:left="3786" w:hanging="180"/>
      </w:pPr>
    </w:lvl>
    <w:lvl w:ilvl="6" w:tplc="0405000F" w:tentative="1">
      <w:start w:val="1"/>
      <w:numFmt w:val="decimal"/>
      <w:lvlText w:val="%7."/>
      <w:lvlJc w:val="left"/>
      <w:pPr>
        <w:ind w:left="4506" w:hanging="360"/>
      </w:pPr>
    </w:lvl>
    <w:lvl w:ilvl="7" w:tplc="04050019" w:tentative="1">
      <w:start w:val="1"/>
      <w:numFmt w:val="lowerLetter"/>
      <w:lvlText w:val="%8."/>
      <w:lvlJc w:val="left"/>
      <w:pPr>
        <w:ind w:left="5226" w:hanging="360"/>
      </w:pPr>
    </w:lvl>
    <w:lvl w:ilvl="8" w:tplc="0405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9">
    <w:nsid w:val="1CE0702E"/>
    <w:multiLevelType w:val="multilevel"/>
    <w:tmpl w:val="2C18DB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4F28EA"/>
    <w:multiLevelType w:val="hybridMultilevel"/>
    <w:tmpl w:val="99B085F2"/>
    <w:lvl w:ilvl="0" w:tplc="0405000F">
      <w:start w:val="1"/>
      <w:numFmt w:val="decimal"/>
      <w:lvlText w:val="%1."/>
      <w:lvlJc w:val="left"/>
      <w:pPr>
        <w:ind w:left="186" w:hanging="360"/>
      </w:pPr>
    </w:lvl>
    <w:lvl w:ilvl="1" w:tplc="04050019" w:tentative="1">
      <w:start w:val="1"/>
      <w:numFmt w:val="lowerLetter"/>
      <w:lvlText w:val="%2."/>
      <w:lvlJc w:val="left"/>
      <w:pPr>
        <w:ind w:left="906" w:hanging="360"/>
      </w:pPr>
    </w:lvl>
    <w:lvl w:ilvl="2" w:tplc="0405001B" w:tentative="1">
      <w:start w:val="1"/>
      <w:numFmt w:val="lowerRoman"/>
      <w:lvlText w:val="%3."/>
      <w:lvlJc w:val="right"/>
      <w:pPr>
        <w:ind w:left="1626" w:hanging="180"/>
      </w:pPr>
    </w:lvl>
    <w:lvl w:ilvl="3" w:tplc="0405000F" w:tentative="1">
      <w:start w:val="1"/>
      <w:numFmt w:val="decimal"/>
      <w:lvlText w:val="%4."/>
      <w:lvlJc w:val="left"/>
      <w:pPr>
        <w:ind w:left="2346" w:hanging="360"/>
      </w:pPr>
    </w:lvl>
    <w:lvl w:ilvl="4" w:tplc="04050019" w:tentative="1">
      <w:start w:val="1"/>
      <w:numFmt w:val="lowerLetter"/>
      <w:lvlText w:val="%5."/>
      <w:lvlJc w:val="left"/>
      <w:pPr>
        <w:ind w:left="3066" w:hanging="360"/>
      </w:pPr>
    </w:lvl>
    <w:lvl w:ilvl="5" w:tplc="0405001B" w:tentative="1">
      <w:start w:val="1"/>
      <w:numFmt w:val="lowerRoman"/>
      <w:lvlText w:val="%6."/>
      <w:lvlJc w:val="right"/>
      <w:pPr>
        <w:ind w:left="3786" w:hanging="180"/>
      </w:pPr>
    </w:lvl>
    <w:lvl w:ilvl="6" w:tplc="0405000F" w:tentative="1">
      <w:start w:val="1"/>
      <w:numFmt w:val="decimal"/>
      <w:lvlText w:val="%7."/>
      <w:lvlJc w:val="left"/>
      <w:pPr>
        <w:ind w:left="4506" w:hanging="360"/>
      </w:pPr>
    </w:lvl>
    <w:lvl w:ilvl="7" w:tplc="04050019" w:tentative="1">
      <w:start w:val="1"/>
      <w:numFmt w:val="lowerLetter"/>
      <w:lvlText w:val="%8."/>
      <w:lvlJc w:val="left"/>
      <w:pPr>
        <w:ind w:left="5226" w:hanging="360"/>
      </w:pPr>
    </w:lvl>
    <w:lvl w:ilvl="8" w:tplc="0405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1">
    <w:nsid w:val="1EA31060"/>
    <w:multiLevelType w:val="hybridMultilevel"/>
    <w:tmpl w:val="DC203C6C"/>
    <w:lvl w:ilvl="0" w:tplc="8BAC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A0654"/>
    <w:multiLevelType w:val="hybridMultilevel"/>
    <w:tmpl w:val="997492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E4B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CF3F6F"/>
    <w:multiLevelType w:val="multilevel"/>
    <w:tmpl w:val="2C18DB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FC178A"/>
    <w:multiLevelType w:val="multilevel"/>
    <w:tmpl w:val="2C18DB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B725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075A51"/>
    <w:multiLevelType w:val="hybridMultilevel"/>
    <w:tmpl w:val="739456F8"/>
    <w:lvl w:ilvl="0" w:tplc="4710B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680AD1"/>
    <w:multiLevelType w:val="multilevel"/>
    <w:tmpl w:val="2C18DB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6B6009"/>
    <w:multiLevelType w:val="hybridMultilevel"/>
    <w:tmpl w:val="0D1AF4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6D476F"/>
    <w:multiLevelType w:val="multilevel"/>
    <w:tmpl w:val="3852EC6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59AE3EF3"/>
    <w:multiLevelType w:val="hybridMultilevel"/>
    <w:tmpl w:val="53DA5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E2404"/>
    <w:multiLevelType w:val="multilevel"/>
    <w:tmpl w:val="19425FA0"/>
    <w:lvl w:ilvl="0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1566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23">
    <w:nsid w:val="6FFD7C69"/>
    <w:multiLevelType w:val="multilevel"/>
    <w:tmpl w:val="167C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0000F11"/>
    <w:multiLevelType w:val="hybridMultilevel"/>
    <w:tmpl w:val="BBB8F600"/>
    <w:lvl w:ilvl="0" w:tplc="C818EECC">
      <w:start w:val="1"/>
      <w:numFmt w:val="upperRoman"/>
      <w:suff w:val="space"/>
      <w:lvlText w:val="%1."/>
      <w:lvlJc w:val="left"/>
      <w:pPr>
        <w:ind w:left="81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0B17780"/>
    <w:multiLevelType w:val="multilevel"/>
    <w:tmpl w:val="2C18DB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22676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1F1E6C"/>
    <w:multiLevelType w:val="hybridMultilevel"/>
    <w:tmpl w:val="960CE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906" w:hanging="360"/>
      </w:pPr>
    </w:lvl>
    <w:lvl w:ilvl="2" w:tplc="0405001B" w:tentative="1">
      <w:start w:val="1"/>
      <w:numFmt w:val="lowerRoman"/>
      <w:lvlText w:val="%3."/>
      <w:lvlJc w:val="right"/>
      <w:pPr>
        <w:ind w:left="1626" w:hanging="180"/>
      </w:pPr>
    </w:lvl>
    <w:lvl w:ilvl="3" w:tplc="0405000F" w:tentative="1">
      <w:start w:val="1"/>
      <w:numFmt w:val="decimal"/>
      <w:lvlText w:val="%4."/>
      <w:lvlJc w:val="left"/>
      <w:pPr>
        <w:ind w:left="2346" w:hanging="360"/>
      </w:pPr>
    </w:lvl>
    <w:lvl w:ilvl="4" w:tplc="04050019" w:tentative="1">
      <w:start w:val="1"/>
      <w:numFmt w:val="lowerLetter"/>
      <w:lvlText w:val="%5."/>
      <w:lvlJc w:val="left"/>
      <w:pPr>
        <w:ind w:left="3066" w:hanging="360"/>
      </w:pPr>
    </w:lvl>
    <w:lvl w:ilvl="5" w:tplc="0405001B" w:tentative="1">
      <w:start w:val="1"/>
      <w:numFmt w:val="lowerRoman"/>
      <w:lvlText w:val="%6."/>
      <w:lvlJc w:val="right"/>
      <w:pPr>
        <w:ind w:left="3786" w:hanging="180"/>
      </w:pPr>
    </w:lvl>
    <w:lvl w:ilvl="6" w:tplc="0405000F" w:tentative="1">
      <w:start w:val="1"/>
      <w:numFmt w:val="decimal"/>
      <w:lvlText w:val="%7."/>
      <w:lvlJc w:val="left"/>
      <w:pPr>
        <w:ind w:left="4506" w:hanging="360"/>
      </w:pPr>
    </w:lvl>
    <w:lvl w:ilvl="7" w:tplc="04050019" w:tentative="1">
      <w:start w:val="1"/>
      <w:numFmt w:val="lowerLetter"/>
      <w:lvlText w:val="%8."/>
      <w:lvlJc w:val="left"/>
      <w:pPr>
        <w:ind w:left="5226" w:hanging="360"/>
      </w:pPr>
    </w:lvl>
    <w:lvl w:ilvl="8" w:tplc="0405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8">
    <w:nsid w:val="74DD03F9"/>
    <w:multiLevelType w:val="multilevel"/>
    <w:tmpl w:val="B8C041BE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922" w:hanging="504"/>
      </w:pPr>
      <w:rPr>
        <w:rFonts w:hint="default"/>
        <w:b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9">
    <w:nsid w:val="74E9704E"/>
    <w:multiLevelType w:val="multilevel"/>
    <w:tmpl w:val="04929524"/>
    <w:lvl w:ilvl="0">
      <w:start w:val="1"/>
      <w:numFmt w:val="decimal"/>
      <w:suff w:val="space"/>
      <w:lvlText w:val="%1."/>
      <w:lvlJc w:val="left"/>
      <w:pPr>
        <w:ind w:left="498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996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6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8" w:hanging="1440"/>
      </w:pPr>
      <w:rPr>
        <w:rFonts w:hint="default"/>
      </w:rPr>
    </w:lvl>
  </w:abstractNum>
  <w:abstractNum w:abstractNumId="30">
    <w:nsid w:val="7751296F"/>
    <w:multiLevelType w:val="hybridMultilevel"/>
    <w:tmpl w:val="739CA860"/>
    <w:lvl w:ilvl="0" w:tplc="A1F25EDC">
      <w:start w:val="2"/>
      <w:numFmt w:val="upperRoman"/>
      <w:suff w:val="space"/>
      <w:lvlText w:val="%1."/>
      <w:lvlJc w:val="righ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402" w:hanging="360"/>
      </w:pPr>
    </w:lvl>
    <w:lvl w:ilvl="2" w:tplc="0405001B" w:tentative="1">
      <w:start w:val="1"/>
      <w:numFmt w:val="lowerRoman"/>
      <w:lvlText w:val="%3."/>
      <w:lvlJc w:val="right"/>
      <w:pPr>
        <w:ind w:left="318" w:hanging="180"/>
      </w:pPr>
    </w:lvl>
    <w:lvl w:ilvl="3" w:tplc="0405000F" w:tentative="1">
      <w:start w:val="1"/>
      <w:numFmt w:val="decimal"/>
      <w:lvlText w:val="%4."/>
      <w:lvlJc w:val="left"/>
      <w:pPr>
        <w:ind w:left="1038" w:hanging="360"/>
      </w:pPr>
    </w:lvl>
    <w:lvl w:ilvl="4" w:tplc="04050019" w:tentative="1">
      <w:start w:val="1"/>
      <w:numFmt w:val="lowerLetter"/>
      <w:lvlText w:val="%5."/>
      <w:lvlJc w:val="left"/>
      <w:pPr>
        <w:ind w:left="1758" w:hanging="360"/>
      </w:pPr>
    </w:lvl>
    <w:lvl w:ilvl="5" w:tplc="0405001B" w:tentative="1">
      <w:start w:val="1"/>
      <w:numFmt w:val="lowerRoman"/>
      <w:lvlText w:val="%6."/>
      <w:lvlJc w:val="right"/>
      <w:pPr>
        <w:ind w:left="2478" w:hanging="180"/>
      </w:pPr>
    </w:lvl>
    <w:lvl w:ilvl="6" w:tplc="0405000F" w:tentative="1">
      <w:start w:val="1"/>
      <w:numFmt w:val="decimal"/>
      <w:lvlText w:val="%7."/>
      <w:lvlJc w:val="left"/>
      <w:pPr>
        <w:ind w:left="3198" w:hanging="360"/>
      </w:pPr>
    </w:lvl>
    <w:lvl w:ilvl="7" w:tplc="04050019" w:tentative="1">
      <w:start w:val="1"/>
      <w:numFmt w:val="lowerLetter"/>
      <w:lvlText w:val="%8."/>
      <w:lvlJc w:val="left"/>
      <w:pPr>
        <w:ind w:left="3918" w:hanging="360"/>
      </w:pPr>
    </w:lvl>
    <w:lvl w:ilvl="8" w:tplc="0405001B" w:tentative="1">
      <w:start w:val="1"/>
      <w:numFmt w:val="lowerRoman"/>
      <w:lvlText w:val="%9."/>
      <w:lvlJc w:val="right"/>
      <w:pPr>
        <w:ind w:left="4638" w:hanging="180"/>
      </w:p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24"/>
  </w:num>
  <w:num w:numId="10">
    <w:abstractNumId w:val="29"/>
  </w:num>
  <w:num w:numId="11">
    <w:abstractNumId w:val="11"/>
  </w:num>
  <w:num w:numId="12">
    <w:abstractNumId w:val="22"/>
  </w:num>
  <w:num w:numId="13">
    <w:abstractNumId w:val="14"/>
  </w:num>
  <w:num w:numId="14">
    <w:abstractNumId w:val="18"/>
  </w:num>
  <w:num w:numId="15">
    <w:abstractNumId w:val="8"/>
  </w:num>
  <w:num w:numId="16">
    <w:abstractNumId w:val="27"/>
  </w:num>
  <w:num w:numId="17">
    <w:abstractNumId w:val="20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4"/>
  </w:num>
  <w:num w:numId="32">
    <w:abstractNumId w:val="15"/>
  </w:num>
  <w:num w:numId="33">
    <w:abstractNumId w:val="25"/>
  </w:num>
  <w:num w:numId="34">
    <w:abstractNumId w:val="30"/>
  </w:num>
  <w:num w:numId="35">
    <w:abstractNumId w:val="19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1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2"/>
  </w:num>
  <w:num w:numId="4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45"/>
    <w:rsid w:val="0000156F"/>
    <w:rsid w:val="00003DF2"/>
    <w:rsid w:val="000263FB"/>
    <w:rsid w:val="0003237C"/>
    <w:rsid w:val="000337EE"/>
    <w:rsid w:val="00036BE6"/>
    <w:rsid w:val="00044E10"/>
    <w:rsid w:val="00050D80"/>
    <w:rsid w:val="00054431"/>
    <w:rsid w:val="000545CB"/>
    <w:rsid w:val="00062897"/>
    <w:rsid w:val="00063310"/>
    <w:rsid w:val="00063ADB"/>
    <w:rsid w:val="00067481"/>
    <w:rsid w:val="00091B63"/>
    <w:rsid w:val="000A1C2A"/>
    <w:rsid w:val="000B23BA"/>
    <w:rsid w:val="000B62C0"/>
    <w:rsid w:val="000C1C8B"/>
    <w:rsid w:val="000C4C81"/>
    <w:rsid w:val="000D1347"/>
    <w:rsid w:val="000F2A88"/>
    <w:rsid w:val="000F483B"/>
    <w:rsid w:val="00102C91"/>
    <w:rsid w:val="001108E0"/>
    <w:rsid w:val="00113EF2"/>
    <w:rsid w:val="0011457E"/>
    <w:rsid w:val="00116797"/>
    <w:rsid w:val="0012270C"/>
    <w:rsid w:val="00124E59"/>
    <w:rsid w:val="001331CB"/>
    <w:rsid w:val="001418F2"/>
    <w:rsid w:val="001424D8"/>
    <w:rsid w:val="0014619A"/>
    <w:rsid w:val="00165025"/>
    <w:rsid w:val="00166013"/>
    <w:rsid w:val="0017272F"/>
    <w:rsid w:val="0017295E"/>
    <w:rsid w:val="00177C7A"/>
    <w:rsid w:val="0018017F"/>
    <w:rsid w:val="00184B6C"/>
    <w:rsid w:val="00192859"/>
    <w:rsid w:val="00194832"/>
    <w:rsid w:val="001A27D1"/>
    <w:rsid w:val="001B1955"/>
    <w:rsid w:val="001B597D"/>
    <w:rsid w:val="001B61A0"/>
    <w:rsid w:val="001C2EA0"/>
    <w:rsid w:val="001C30B5"/>
    <w:rsid w:val="001C63A6"/>
    <w:rsid w:val="001D260F"/>
    <w:rsid w:val="001F315B"/>
    <w:rsid w:val="0020058E"/>
    <w:rsid w:val="0020196F"/>
    <w:rsid w:val="00202049"/>
    <w:rsid w:val="00204A98"/>
    <w:rsid w:val="00216836"/>
    <w:rsid w:val="00221108"/>
    <w:rsid w:val="00226D28"/>
    <w:rsid w:val="00237105"/>
    <w:rsid w:val="002557F2"/>
    <w:rsid w:val="0026533F"/>
    <w:rsid w:val="00282F67"/>
    <w:rsid w:val="002843DF"/>
    <w:rsid w:val="00284BD6"/>
    <w:rsid w:val="00287D6D"/>
    <w:rsid w:val="00297B35"/>
    <w:rsid w:val="002A1A3D"/>
    <w:rsid w:val="002A31F7"/>
    <w:rsid w:val="002B6C31"/>
    <w:rsid w:val="002C227D"/>
    <w:rsid w:val="002C2E27"/>
    <w:rsid w:val="002D0844"/>
    <w:rsid w:val="002E1AA4"/>
    <w:rsid w:val="002E2A6A"/>
    <w:rsid w:val="002F4CE7"/>
    <w:rsid w:val="002F6029"/>
    <w:rsid w:val="002F7590"/>
    <w:rsid w:val="00300B70"/>
    <w:rsid w:val="0031210D"/>
    <w:rsid w:val="00312886"/>
    <w:rsid w:val="003162ED"/>
    <w:rsid w:val="003246B4"/>
    <w:rsid w:val="00327F56"/>
    <w:rsid w:val="0033484F"/>
    <w:rsid w:val="00340890"/>
    <w:rsid w:val="00341625"/>
    <w:rsid w:val="00351B9F"/>
    <w:rsid w:val="003A0A7B"/>
    <w:rsid w:val="003A26F6"/>
    <w:rsid w:val="003A626B"/>
    <w:rsid w:val="003C3290"/>
    <w:rsid w:val="003C3875"/>
    <w:rsid w:val="003C7837"/>
    <w:rsid w:val="003D091C"/>
    <w:rsid w:val="003D4479"/>
    <w:rsid w:val="003D5F7C"/>
    <w:rsid w:val="003E0582"/>
    <w:rsid w:val="003E2622"/>
    <w:rsid w:val="003E5A3A"/>
    <w:rsid w:val="003E7441"/>
    <w:rsid w:val="003E7E63"/>
    <w:rsid w:val="003F1042"/>
    <w:rsid w:val="003F561C"/>
    <w:rsid w:val="003F7DC1"/>
    <w:rsid w:val="00401069"/>
    <w:rsid w:val="00426568"/>
    <w:rsid w:val="00432C89"/>
    <w:rsid w:val="00463ABC"/>
    <w:rsid w:val="00464184"/>
    <w:rsid w:val="00482885"/>
    <w:rsid w:val="00483A0D"/>
    <w:rsid w:val="00484E39"/>
    <w:rsid w:val="00494A6D"/>
    <w:rsid w:val="004952D8"/>
    <w:rsid w:val="00497894"/>
    <w:rsid w:val="004B4500"/>
    <w:rsid w:val="004C408C"/>
    <w:rsid w:val="004D117D"/>
    <w:rsid w:val="004E42A8"/>
    <w:rsid w:val="004E4E37"/>
    <w:rsid w:val="004E5139"/>
    <w:rsid w:val="004E7A87"/>
    <w:rsid w:val="004F04FD"/>
    <w:rsid w:val="00513D0C"/>
    <w:rsid w:val="00516BB0"/>
    <w:rsid w:val="00531999"/>
    <w:rsid w:val="00531E34"/>
    <w:rsid w:val="00543C44"/>
    <w:rsid w:val="0054518A"/>
    <w:rsid w:val="00546B8D"/>
    <w:rsid w:val="00553B03"/>
    <w:rsid w:val="00553BC2"/>
    <w:rsid w:val="00563A9C"/>
    <w:rsid w:val="00582C3D"/>
    <w:rsid w:val="005D2F1C"/>
    <w:rsid w:val="005D7FFC"/>
    <w:rsid w:val="005E5C63"/>
    <w:rsid w:val="005E606D"/>
    <w:rsid w:val="005F0273"/>
    <w:rsid w:val="005F0842"/>
    <w:rsid w:val="005F5191"/>
    <w:rsid w:val="00607280"/>
    <w:rsid w:val="006104F9"/>
    <w:rsid w:val="00611F1A"/>
    <w:rsid w:val="006239FF"/>
    <w:rsid w:val="00650947"/>
    <w:rsid w:val="0065159C"/>
    <w:rsid w:val="006563FC"/>
    <w:rsid w:val="0066173B"/>
    <w:rsid w:val="006643AF"/>
    <w:rsid w:val="0066543F"/>
    <w:rsid w:val="0069097B"/>
    <w:rsid w:val="00692824"/>
    <w:rsid w:val="006934FA"/>
    <w:rsid w:val="006A3B89"/>
    <w:rsid w:val="006B4E6D"/>
    <w:rsid w:val="006C5536"/>
    <w:rsid w:val="006C55B4"/>
    <w:rsid w:val="006D136F"/>
    <w:rsid w:val="006D2953"/>
    <w:rsid w:val="006E04E4"/>
    <w:rsid w:val="006F1505"/>
    <w:rsid w:val="006F3E76"/>
    <w:rsid w:val="00703A26"/>
    <w:rsid w:val="007053D9"/>
    <w:rsid w:val="00705EE6"/>
    <w:rsid w:val="00714F0B"/>
    <w:rsid w:val="007312A6"/>
    <w:rsid w:val="00736E28"/>
    <w:rsid w:val="00746D93"/>
    <w:rsid w:val="00752715"/>
    <w:rsid w:val="007622E1"/>
    <w:rsid w:val="00765B66"/>
    <w:rsid w:val="00775F68"/>
    <w:rsid w:val="0078385B"/>
    <w:rsid w:val="00786FC8"/>
    <w:rsid w:val="007877E3"/>
    <w:rsid w:val="00794D3E"/>
    <w:rsid w:val="007B18AC"/>
    <w:rsid w:val="007C3D78"/>
    <w:rsid w:val="007C606F"/>
    <w:rsid w:val="007D64A1"/>
    <w:rsid w:val="007E19B3"/>
    <w:rsid w:val="007E3939"/>
    <w:rsid w:val="007E5978"/>
    <w:rsid w:val="007E59F3"/>
    <w:rsid w:val="007F21CC"/>
    <w:rsid w:val="007F583B"/>
    <w:rsid w:val="007F773F"/>
    <w:rsid w:val="00803F92"/>
    <w:rsid w:val="00805510"/>
    <w:rsid w:val="00805A1F"/>
    <w:rsid w:val="0083016A"/>
    <w:rsid w:val="008425DF"/>
    <w:rsid w:val="008470D0"/>
    <w:rsid w:val="00856C2B"/>
    <w:rsid w:val="00860597"/>
    <w:rsid w:val="0086318A"/>
    <w:rsid w:val="008640E7"/>
    <w:rsid w:val="00872AB7"/>
    <w:rsid w:val="008820DE"/>
    <w:rsid w:val="00897A67"/>
    <w:rsid w:val="008A2D8E"/>
    <w:rsid w:val="008B52F8"/>
    <w:rsid w:val="008D02BA"/>
    <w:rsid w:val="008D7DC1"/>
    <w:rsid w:val="008F7843"/>
    <w:rsid w:val="00914CCE"/>
    <w:rsid w:val="00920E9C"/>
    <w:rsid w:val="00921D45"/>
    <w:rsid w:val="00924AD2"/>
    <w:rsid w:val="00933220"/>
    <w:rsid w:val="00937147"/>
    <w:rsid w:val="00943F45"/>
    <w:rsid w:val="00962F01"/>
    <w:rsid w:val="00963FD2"/>
    <w:rsid w:val="00964C0C"/>
    <w:rsid w:val="00967825"/>
    <w:rsid w:val="00982528"/>
    <w:rsid w:val="00983B4A"/>
    <w:rsid w:val="0098517F"/>
    <w:rsid w:val="0099641D"/>
    <w:rsid w:val="0099755D"/>
    <w:rsid w:val="009A128B"/>
    <w:rsid w:val="009B6DC8"/>
    <w:rsid w:val="009D51EE"/>
    <w:rsid w:val="009E0C7F"/>
    <w:rsid w:val="009E0F6D"/>
    <w:rsid w:val="009E394E"/>
    <w:rsid w:val="009F0315"/>
    <w:rsid w:val="009F3EAB"/>
    <w:rsid w:val="00A1101B"/>
    <w:rsid w:val="00A16C48"/>
    <w:rsid w:val="00A2319B"/>
    <w:rsid w:val="00A231A5"/>
    <w:rsid w:val="00A349B3"/>
    <w:rsid w:val="00A45E94"/>
    <w:rsid w:val="00A60A99"/>
    <w:rsid w:val="00A670E2"/>
    <w:rsid w:val="00A76AB9"/>
    <w:rsid w:val="00A8439B"/>
    <w:rsid w:val="00A87F2B"/>
    <w:rsid w:val="00AA78B5"/>
    <w:rsid w:val="00AB041F"/>
    <w:rsid w:val="00AB1913"/>
    <w:rsid w:val="00AC08B3"/>
    <w:rsid w:val="00AC219C"/>
    <w:rsid w:val="00AC4576"/>
    <w:rsid w:val="00AC6C20"/>
    <w:rsid w:val="00AD0DD2"/>
    <w:rsid w:val="00AD7268"/>
    <w:rsid w:val="00AD7735"/>
    <w:rsid w:val="00AD7C79"/>
    <w:rsid w:val="00AE10DD"/>
    <w:rsid w:val="00AF6A20"/>
    <w:rsid w:val="00B019F7"/>
    <w:rsid w:val="00B21579"/>
    <w:rsid w:val="00B373BA"/>
    <w:rsid w:val="00B427E8"/>
    <w:rsid w:val="00B45B7A"/>
    <w:rsid w:val="00B54E09"/>
    <w:rsid w:val="00B57A6A"/>
    <w:rsid w:val="00B725AA"/>
    <w:rsid w:val="00B91430"/>
    <w:rsid w:val="00B923A1"/>
    <w:rsid w:val="00BB0A56"/>
    <w:rsid w:val="00BB50AD"/>
    <w:rsid w:val="00BC0A16"/>
    <w:rsid w:val="00BD0566"/>
    <w:rsid w:val="00BD1E31"/>
    <w:rsid w:val="00BE130F"/>
    <w:rsid w:val="00BE2EE0"/>
    <w:rsid w:val="00BE5D75"/>
    <w:rsid w:val="00BF203F"/>
    <w:rsid w:val="00BF2394"/>
    <w:rsid w:val="00BF5F6B"/>
    <w:rsid w:val="00C006A9"/>
    <w:rsid w:val="00C0498E"/>
    <w:rsid w:val="00C04F7F"/>
    <w:rsid w:val="00C11107"/>
    <w:rsid w:val="00C1241D"/>
    <w:rsid w:val="00C334A6"/>
    <w:rsid w:val="00C42F98"/>
    <w:rsid w:val="00C44712"/>
    <w:rsid w:val="00C6361E"/>
    <w:rsid w:val="00C65AA6"/>
    <w:rsid w:val="00C90F70"/>
    <w:rsid w:val="00CA1108"/>
    <w:rsid w:val="00CB6102"/>
    <w:rsid w:val="00CE064E"/>
    <w:rsid w:val="00CE366D"/>
    <w:rsid w:val="00CE6886"/>
    <w:rsid w:val="00D06227"/>
    <w:rsid w:val="00D144C2"/>
    <w:rsid w:val="00D351DA"/>
    <w:rsid w:val="00D4446C"/>
    <w:rsid w:val="00D55D64"/>
    <w:rsid w:val="00D57E76"/>
    <w:rsid w:val="00D61EB0"/>
    <w:rsid w:val="00D641F9"/>
    <w:rsid w:val="00D7269B"/>
    <w:rsid w:val="00D75307"/>
    <w:rsid w:val="00D86B13"/>
    <w:rsid w:val="00DB15BD"/>
    <w:rsid w:val="00DC075F"/>
    <w:rsid w:val="00DC7291"/>
    <w:rsid w:val="00DD39B0"/>
    <w:rsid w:val="00DD7086"/>
    <w:rsid w:val="00DF1CBA"/>
    <w:rsid w:val="00DF25AF"/>
    <w:rsid w:val="00E0269C"/>
    <w:rsid w:val="00E0388F"/>
    <w:rsid w:val="00E075F0"/>
    <w:rsid w:val="00E1347C"/>
    <w:rsid w:val="00E15A82"/>
    <w:rsid w:val="00E15E74"/>
    <w:rsid w:val="00E30B55"/>
    <w:rsid w:val="00E45EEF"/>
    <w:rsid w:val="00E461E2"/>
    <w:rsid w:val="00E50136"/>
    <w:rsid w:val="00E52C05"/>
    <w:rsid w:val="00E57117"/>
    <w:rsid w:val="00E6183B"/>
    <w:rsid w:val="00E629DF"/>
    <w:rsid w:val="00E6476D"/>
    <w:rsid w:val="00E66A50"/>
    <w:rsid w:val="00E701E8"/>
    <w:rsid w:val="00E94677"/>
    <w:rsid w:val="00EC79C0"/>
    <w:rsid w:val="00EE2CFF"/>
    <w:rsid w:val="00EE33B8"/>
    <w:rsid w:val="00EE6D95"/>
    <w:rsid w:val="00F06198"/>
    <w:rsid w:val="00F11A47"/>
    <w:rsid w:val="00F15729"/>
    <w:rsid w:val="00F240CA"/>
    <w:rsid w:val="00F63B3B"/>
    <w:rsid w:val="00F66017"/>
    <w:rsid w:val="00F73C9F"/>
    <w:rsid w:val="00F95564"/>
    <w:rsid w:val="00F95F11"/>
    <w:rsid w:val="00FA26EA"/>
    <w:rsid w:val="00FA6B3E"/>
    <w:rsid w:val="00FE404A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9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D6D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144C2"/>
    <w:pPr>
      <w:keepNext/>
      <w:keepLines/>
      <w:spacing w:before="240" w:after="60"/>
      <w:outlineLvl w:val="0"/>
    </w:pPr>
    <w:rPr>
      <w:rFonts w:eastAsia="Times New Roman"/>
      <w:b/>
      <w:bCs/>
      <w:color w:val="0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F45"/>
    <w:pPr>
      <w:keepNext/>
      <w:keepLines/>
      <w:spacing w:before="200" w:after="60"/>
      <w:outlineLvl w:val="1"/>
    </w:pPr>
    <w:rPr>
      <w:rFonts w:eastAsia="Times New Roman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44C2"/>
    <w:rPr>
      <w:rFonts w:ascii="Arial" w:eastAsia="Times New Roman" w:hAnsi="Arial"/>
      <w:b/>
      <w:bCs/>
      <w:color w:val="000000"/>
      <w:sz w:val="24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43F45"/>
    <w:rPr>
      <w:rFonts w:ascii="Arial" w:eastAsia="Times New Roman" w:hAnsi="Arial" w:cs="Times New Roman"/>
      <w:b/>
      <w:bCs/>
      <w:szCs w:val="26"/>
    </w:rPr>
  </w:style>
  <w:style w:type="paragraph" w:styleId="Bezmezer">
    <w:name w:val="No Spacing"/>
    <w:uiPriority w:val="1"/>
    <w:qFormat/>
    <w:rsid w:val="00943F4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43F45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943F45"/>
    <w:pPr>
      <w:suppressAutoHyphens/>
      <w:spacing w:after="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943F45"/>
    <w:rPr>
      <w:rFonts w:ascii="Calibri" w:eastAsia="Times New Roman" w:hAnsi="Calibri" w:cs="Times New Roman"/>
      <w:sz w:val="20"/>
      <w:szCs w:val="20"/>
      <w:lang w:eastAsia="ar-SA"/>
    </w:rPr>
  </w:style>
  <w:style w:type="character" w:styleId="Odkaznakoment">
    <w:name w:val="annotation reference"/>
    <w:semiHidden/>
    <w:unhideWhenUsed/>
    <w:rsid w:val="00943F4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F4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3F45"/>
    <w:rPr>
      <w:rFonts w:ascii="Tahoma" w:eastAsia="Calibri" w:hAnsi="Tahoma"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F45"/>
    <w:pPr>
      <w:suppressAutoHyphens/>
      <w:spacing w:after="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943F45"/>
    <w:rPr>
      <w:rFonts w:ascii="Calibri" w:eastAsia="Times New Roman" w:hAnsi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943F45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943F45"/>
    <w:pPr>
      <w:spacing w:after="0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943F45"/>
    <w:rPr>
      <w:rFonts w:ascii="Arial" w:eastAsia="Times New Roman" w:hAnsi="Arial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F45"/>
    <w:pPr>
      <w:suppressAutoHyphens w:val="0"/>
      <w:spacing w:after="20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3F4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3F45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rsid w:val="00943F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43F45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rsid w:val="00943F45"/>
    <w:rPr>
      <w:rFonts w:ascii="Calibri" w:eastAsia="Calibri" w:hAnsi="Calibri" w:cs="Times New Roman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943F45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943F45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57117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E701E8"/>
    <w:rPr>
      <w:color w:val="954F72"/>
      <w:u w:val="single"/>
    </w:rPr>
  </w:style>
  <w:style w:type="paragraph" w:styleId="Normlnweb">
    <w:name w:val="Normal (Web)"/>
    <w:basedOn w:val="Normln"/>
    <w:uiPriority w:val="99"/>
    <w:unhideWhenUsed/>
    <w:rsid w:val="001B61A0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82C3D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D6D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144C2"/>
    <w:pPr>
      <w:keepNext/>
      <w:keepLines/>
      <w:spacing w:before="240" w:after="60"/>
      <w:outlineLvl w:val="0"/>
    </w:pPr>
    <w:rPr>
      <w:rFonts w:eastAsia="Times New Roman"/>
      <w:b/>
      <w:bCs/>
      <w:color w:val="0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F45"/>
    <w:pPr>
      <w:keepNext/>
      <w:keepLines/>
      <w:spacing w:before="200" w:after="60"/>
      <w:outlineLvl w:val="1"/>
    </w:pPr>
    <w:rPr>
      <w:rFonts w:eastAsia="Times New Roman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44C2"/>
    <w:rPr>
      <w:rFonts w:ascii="Arial" w:eastAsia="Times New Roman" w:hAnsi="Arial"/>
      <w:b/>
      <w:bCs/>
      <w:color w:val="000000"/>
      <w:sz w:val="24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43F45"/>
    <w:rPr>
      <w:rFonts w:ascii="Arial" w:eastAsia="Times New Roman" w:hAnsi="Arial" w:cs="Times New Roman"/>
      <w:b/>
      <w:bCs/>
      <w:szCs w:val="26"/>
    </w:rPr>
  </w:style>
  <w:style w:type="paragraph" w:styleId="Bezmezer">
    <w:name w:val="No Spacing"/>
    <w:uiPriority w:val="1"/>
    <w:qFormat/>
    <w:rsid w:val="00943F4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43F45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943F45"/>
    <w:pPr>
      <w:suppressAutoHyphens/>
      <w:spacing w:after="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943F45"/>
    <w:rPr>
      <w:rFonts w:ascii="Calibri" w:eastAsia="Times New Roman" w:hAnsi="Calibri" w:cs="Times New Roman"/>
      <w:sz w:val="20"/>
      <w:szCs w:val="20"/>
      <w:lang w:eastAsia="ar-SA"/>
    </w:rPr>
  </w:style>
  <w:style w:type="character" w:styleId="Odkaznakoment">
    <w:name w:val="annotation reference"/>
    <w:semiHidden/>
    <w:unhideWhenUsed/>
    <w:rsid w:val="00943F4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F4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3F45"/>
    <w:rPr>
      <w:rFonts w:ascii="Tahoma" w:eastAsia="Calibri" w:hAnsi="Tahoma"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F45"/>
    <w:pPr>
      <w:suppressAutoHyphens/>
      <w:spacing w:after="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943F45"/>
    <w:rPr>
      <w:rFonts w:ascii="Calibri" w:eastAsia="Times New Roman" w:hAnsi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943F45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943F45"/>
    <w:pPr>
      <w:spacing w:after="0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943F45"/>
    <w:rPr>
      <w:rFonts w:ascii="Arial" w:eastAsia="Times New Roman" w:hAnsi="Arial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F45"/>
    <w:pPr>
      <w:suppressAutoHyphens w:val="0"/>
      <w:spacing w:after="20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3F4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3F45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rsid w:val="00943F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43F45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rsid w:val="00943F45"/>
    <w:rPr>
      <w:rFonts w:ascii="Calibri" w:eastAsia="Calibri" w:hAnsi="Calibri" w:cs="Times New Roman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943F45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943F45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57117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E701E8"/>
    <w:rPr>
      <w:color w:val="954F72"/>
      <w:u w:val="single"/>
    </w:rPr>
  </w:style>
  <w:style w:type="paragraph" w:styleId="Normlnweb">
    <w:name w:val="Normal (Web)"/>
    <w:basedOn w:val="Normln"/>
    <w:uiPriority w:val="99"/>
    <w:unhideWhenUsed/>
    <w:rsid w:val="001B61A0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82C3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14E1-D49A-444F-BC7F-F8A98D5E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Děčín</Company>
  <LinksUpToDate>false</LinksUpToDate>
  <CharactersWithSpaces>9770</CharactersWithSpaces>
  <SharedDoc>false</SharedDoc>
  <HLinks>
    <vt:vector size="384" baseType="variant">
      <vt:variant>
        <vt:i4>2294204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_Předmět_plnění_a</vt:lpwstr>
      </vt:variant>
      <vt:variant>
        <vt:i4>31457408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_Oprávněné_osoby</vt:lpwstr>
      </vt:variant>
      <vt:variant>
        <vt:i4>7602257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clanek_VII_1_3</vt:lpwstr>
      </vt:variant>
      <vt:variant>
        <vt:i4>15401059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_Smluvní_strany</vt:lpwstr>
      </vt:variant>
      <vt:variant>
        <vt:i4>2294204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_Předmět_plnění_a</vt:lpwstr>
      </vt:variant>
      <vt:variant>
        <vt:i4>27263257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_Dlouhodobě_nezaměstnané_osoby</vt:lpwstr>
      </vt:variant>
      <vt:variant>
        <vt:i4>7602257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clanek_VII_1_3</vt:lpwstr>
      </vt:variant>
      <vt:variant>
        <vt:i4>29426035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_Příloha_č._4</vt:lpwstr>
      </vt:variant>
      <vt:variant>
        <vt:i4>5242970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_Platební_podmínky</vt:lpwstr>
      </vt:variant>
      <vt:variant>
        <vt:i4>2294204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_Předmět_plnění_a</vt:lpwstr>
      </vt:variant>
      <vt:variant>
        <vt:i4>458814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clanek_III_10_2</vt:lpwstr>
      </vt:variant>
      <vt:variant>
        <vt:i4>458814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clanek_III_10_1</vt:lpwstr>
      </vt:variant>
      <vt:variant>
        <vt:i4>5767182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clanek_III_10</vt:lpwstr>
      </vt:variant>
      <vt:variant>
        <vt:i4>29426035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29426035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29426035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6160398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clanek_III_7</vt:lpwstr>
      </vt:variant>
      <vt:variant>
        <vt:i4>7077969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clanek_III_7_2</vt:lpwstr>
      </vt:variant>
      <vt:variant>
        <vt:i4>7274577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clanek_III_7_1</vt:lpwstr>
      </vt:variant>
      <vt:variant>
        <vt:i4>7274577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clanek_III_7_1</vt:lpwstr>
      </vt:variant>
      <vt:variant>
        <vt:i4>29426035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29426035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29426035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29426035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_Příloha_č._6</vt:lpwstr>
      </vt:variant>
      <vt:variant>
        <vt:i4>29426035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6225995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clanek_IV_4_1_2</vt:lpwstr>
      </vt:variant>
      <vt:variant>
        <vt:i4>6225995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clanek_IV_4_1_1</vt:lpwstr>
      </vt:variant>
      <vt:variant>
        <vt:i4>6225995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clanek_IV_4_1_2</vt:lpwstr>
      </vt:variant>
      <vt:variant>
        <vt:i4>6225995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clanek_IV_4_1_1</vt:lpwstr>
      </vt:variant>
      <vt:variant>
        <vt:i4>7077969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clanek_III_4_1</vt:lpwstr>
      </vt:variant>
      <vt:variant>
        <vt:i4>29426035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29426035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5832718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clanek_III_3_1_2</vt:lpwstr>
      </vt:variant>
      <vt:variant>
        <vt:i4>5898254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clanek_III_3_1_1</vt:lpwstr>
      </vt:variant>
      <vt:variant>
        <vt:i4>5832718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clanek_III_3_1_2</vt:lpwstr>
      </vt:variant>
      <vt:variant>
        <vt:i4>5898254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clanek_III_3_1_1</vt:lpwstr>
      </vt:variant>
      <vt:variant>
        <vt:i4>5898254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clanek_III_3</vt:lpwstr>
      </vt:variant>
      <vt:variant>
        <vt:i4>29426035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29426035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5767182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clanek_III_2_1_2</vt:lpwstr>
      </vt:variant>
      <vt:variant>
        <vt:i4>5963790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clanek_III_2_1_1</vt:lpwstr>
      </vt:variant>
      <vt:variant>
        <vt:i4>5767182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clanek_III_2_1_2</vt:lpwstr>
      </vt:variant>
      <vt:variant>
        <vt:i4>5963790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clanek_III_2_1_1</vt:lpwstr>
      </vt:variant>
      <vt:variant>
        <vt:i4>6946897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clanek_III_2_1</vt:lpwstr>
      </vt:variant>
      <vt:variant>
        <vt:i4>29426035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29426035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clanek_III_1_1_3</vt:lpwstr>
      </vt:variant>
      <vt:variant>
        <vt:i4>5963790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clanek_III_1_1_2</vt:lpwstr>
      </vt:variant>
      <vt:variant>
        <vt:i4>5767182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clanek_III_1_1_1</vt:lpwstr>
      </vt:variant>
      <vt:variant>
        <vt:i4>5898254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clanek_III_1_1_3</vt:lpwstr>
      </vt:variant>
      <vt:variant>
        <vt:i4>5963790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clanek_III_1_1_2</vt:lpwstr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clanek_III_1_1_1</vt:lpwstr>
      </vt:variant>
      <vt:variant>
        <vt:i4>5898254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clanek_III_1_1_3</vt:lpwstr>
      </vt:variant>
      <vt:variant>
        <vt:i4>5963790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clanek_III_1_1_2</vt:lpwstr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clanek_III_1_1_1</vt:lpwstr>
      </vt:variant>
      <vt:variant>
        <vt:i4>6881361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clanek_III_1_1</vt:lpwstr>
      </vt:variant>
      <vt:variant>
        <vt:i4>29426035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7602257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clanek_VII_1_3</vt:lpwstr>
      </vt:variant>
      <vt:variant>
        <vt:i4>29426035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6946897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clanek_III_1_2</vt:lpwstr>
      </vt:variant>
      <vt:variant>
        <vt:i4>29426035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29426035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29426035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admin</cp:lastModifiedBy>
  <cp:revision>6</cp:revision>
  <cp:lastPrinted>2017-06-08T07:27:00Z</cp:lastPrinted>
  <dcterms:created xsi:type="dcterms:W3CDTF">2017-06-07T13:04:00Z</dcterms:created>
  <dcterms:modified xsi:type="dcterms:W3CDTF">2017-06-08T10:19:00Z</dcterms:modified>
</cp:coreProperties>
</file>