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4" w:rsidRDefault="003A492B" w:rsidP="007D6F9E">
      <w:pPr>
        <w:tabs>
          <w:tab w:val="center" w:pos="4536"/>
        </w:tabs>
        <w:spacing w:before="12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</w:r>
      <w:r w:rsidR="00F26A2A" w:rsidRPr="00F27413">
        <w:rPr>
          <w:rFonts w:cs="Arial"/>
          <w:b/>
          <w:color w:val="000000"/>
          <w:sz w:val="28"/>
          <w:szCs w:val="28"/>
        </w:rPr>
        <w:t xml:space="preserve">Rámcová </w:t>
      </w:r>
      <w:r w:rsidR="007D6F9E">
        <w:rPr>
          <w:rFonts w:cs="Arial"/>
          <w:b/>
          <w:color w:val="000000"/>
          <w:sz w:val="28"/>
          <w:szCs w:val="28"/>
        </w:rPr>
        <w:t>dohoda</w:t>
      </w:r>
    </w:p>
    <w:p w:rsidR="007D6F9E" w:rsidRPr="007D6F9E" w:rsidRDefault="007D6F9E" w:rsidP="007D6F9E">
      <w:pPr>
        <w:jc w:val="center"/>
        <w:rPr>
          <w:rFonts w:eastAsia="Times New Roman" w:cs="Arial"/>
          <w:color w:val="000000"/>
          <w:sz w:val="20"/>
        </w:rPr>
      </w:pPr>
      <w:r w:rsidRPr="007D6F9E">
        <w:rPr>
          <w:rFonts w:eastAsia="Times New Roman" w:cs="Arial"/>
          <w:color w:val="000000"/>
          <w:sz w:val="20"/>
        </w:rPr>
        <w:t>(</w:t>
      </w:r>
      <w:r>
        <w:rPr>
          <w:rFonts w:eastAsia="Times New Roman" w:cs="Arial"/>
          <w:color w:val="000000"/>
          <w:sz w:val="20"/>
        </w:rPr>
        <w:t>dále</w:t>
      </w:r>
      <w:r w:rsidRPr="007D6F9E">
        <w:rPr>
          <w:rFonts w:eastAsia="Times New Roman" w:cs="Arial"/>
          <w:color w:val="000000"/>
          <w:sz w:val="20"/>
        </w:rPr>
        <w:t xml:space="preserve"> také „smlouva“)</w:t>
      </w:r>
    </w:p>
    <w:p w:rsidR="007D6F9E" w:rsidRDefault="007D6F9E" w:rsidP="007D6F9E">
      <w:pPr>
        <w:tabs>
          <w:tab w:val="center" w:pos="4536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7D6F9E">
        <w:rPr>
          <w:rFonts w:eastAsia="Times New Roman" w:cs="Arial"/>
          <w:sz w:val="20"/>
        </w:rPr>
        <w:t>uzavřená podle zákona č. 89/2012 Sb., občanský zákoník</w:t>
      </w:r>
      <w:r w:rsidR="000A44CE">
        <w:rPr>
          <w:rFonts w:eastAsia="Times New Roman" w:cs="Arial"/>
          <w:sz w:val="20"/>
        </w:rPr>
        <w:t xml:space="preserve">, ve znění pozdějších předpisů </w:t>
      </w:r>
      <w:r w:rsidR="00405931">
        <w:rPr>
          <w:rFonts w:eastAsia="Times New Roman" w:cs="Arial"/>
          <w:sz w:val="20"/>
        </w:rPr>
        <w:br/>
      </w:r>
      <w:r w:rsidR="000A44CE">
        <w:rPr>
          <w:rFonts w:eastAsia="Times New Roman" w:cs="Arial"/>
          <w:sz w:val="20"/>
        </w:rPr>
        <w:t>(dále jen „občanský zákoník“)</w:t>
      </w:r>
    </w:p>
    <w:p w:rsidR="00035394" w:rsidRPr="00035394" w:rsidRDefault="007462D4" w:rsidP="004702E7">
      <w:pPr>
        <w:tabs>
          <w:tab w:val="center" w:pos="4536"/>
        </w:tabs>
        <w:spacing w:before="240" w:after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I.</w:t>
      </w:r>
      <w:r w:rsidRPr="0083451C">
        <w:rPr>
          <w:rFonts w:cs="Arial"/>
          <w:b/>
          <w:sz w:val="20"/>
        </w:rPr>
        <w:t xml:space="preserve"> </w:t>
      </w:r>
      <w:r w:rsidR="00035394" w:rsidRPr="004702E7">
        <w:rPr>
          <w:rFonts w:cs="Arial"/>
          <w:b/>
          <w:sz w:val="22"/>
          <w:szCs w:val="22"/>
        </w:rPr>
        <w:t>Smluvní strany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b/>
                <w:sz w:val="20"/>
              </w:rPr>
              <w:t>Kupující: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035394">
              <w:rPr>
                <w:rFonts w:cs="Arial"/>
                <w:b/>
                <w:sz w:val="20"/>
              </w:rPr>
              <w:t>tatutární město Děčín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 xml:space="preserve">Sídlo: </w:t>
            </w:r>
          </w:p>
        </w:tc>
        <w:tc>
          <w:tcPr>
            <w:tcW w:w="5136" w:type="dxa"/>
            <w:shd w:val="clear" w:color="auto" w:fill="auto"/>
          </w:tcPr>
          <w:p w:rsidR="007D6F9E" w:rsidRPr="004D0B30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Mírové nám.1175/5, 405 38 Děčín IV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Jednající</w:t>
            </w:r>
            <w:r w:rsidRPr="00035394">
              <w:rPr>
                <w:rFonts w:cs="Arial"/>
                <w:sz w:val="20"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F32358" w:rsidP="00B57722">
            <w:pPr>
              <w:spacing w:before="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Jaroslav Hrouda</w:t>
            </w:r>
            <w:r w:rsidR="007D6F9E">
              <w:rPr>
                <w:rFonts w:cs="Arial"/>
                <w:sz w:val="20"/>
              </w:rPr>
              <w:t>, primátor</w:t>
            </w:r>
            <w:r>
              <w:rPr>
                <w:rFonts w:cs="Arial"/>
                <w:sz w:val="20"/>
              </w:rPr>
              <w:t xml:space="preserve"> města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IČO: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00261238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DIČ: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CZ00261238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Bankovní spojení: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Česká spořitelna</w:t>
            </w:r>
            <w:r>
              <w:rPr>
                <w:rFonts w:cs="Arial"/>
                <w:sz w:val="20"/>
              </w:rPr>
              <w:t>, a. s., pobočka Děčín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b/>
                <w:sz w:val="20"/>
              </w:rPr>
            </w:pPr>
            <w:r w:rsidRPr="00035394">
              <w:rPr>
                <w:rFonts w:cs="Arial"/>
                <w:sz w:val="20"/>
              </w:rPr>
              <w:t>Číslo účtu:</w:t>
            </w:r>
          </w:p>
        </w:tc>
        <w:tc>
          <w:tcPr>
            <w:tcW w:w="51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921402389/0800</w:t>
            </w:r>
          </w:p>
        </w:tc>
      </w:tr>
    </w:tbl>
    <w:p w:rsidR="00035394" w:rsidRPr="00035394" w:rsidRDefault="00035394" w:rsidP="007D6F9E">
      <w:pPr>
        <w:tabs>
          <w:tab w:val="left" w:pos="278"/>
        </w:tabs>
        <w:spacing w:before="120" w:after="120"/>
        <w:jc w:val="both"/>
        <w:rPr>
          <w:rFonts w:cs="Arial"/>
          <w:b/>
          <w:sz w:val="20"/>
        </w:rPr>
      </w:pPr>
      <w:r w:rsidRPr="00035394">
        <w:rPr>
          <w:rFonts w:cs="Arial"/>
          <w:sz w:val="20"/>
        </w:rPr>
        <w:t xml:space="preserve">v dalším textu smlouvy uváděn rovněž jako </w:t>
      </w:r>
      <w:r w:rsidRPr="00035394">
        <w:rPr>
          <w:rFonts w:cs="Arial"/>
          <w:b/>
          <w:sz w:val="20"/>
        </w:rPr>
        <w:t>„kupující“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b/>
                <w:sz w:val="20"/>
              </w:rPr>
              <w:t>Prodávající: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Sídlo: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Statutární zástupce: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IČO: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DIČ: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Bankovní spojení: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7D6F9E" w:rsidRPr="004D0B30" w:rsidTr="00F32358">
        <w:tc>
          <w:tcPr>
            <w:tcW w:w="3936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jc w:val="both"/>
              <w:rPr>
                <w:rFonts w:cs="Arial"/>
                <w:sz w:val="20"/>
              </w:rPr>
            </w:pPr>
            <w:r w:rsidRPr="00035394">
              <w:rPr>
                <w:rFonts w:cs="Arial"/>
                <w:sz w:val="20"/>
              </w:rPr>
              <w:t>Číslo účtu:</w:t>
            </w:r>
          </w:p>
        </w:tc>
        <w:tc>
          <w:tcPr>
            <w:tcW w:w="5103" w:type="dxa"/>
            <w:shd w:val="clear" w:color="auto" w:fill="auto"/>
          </w:tcPr>
          <w:p w:rsidR="007D6F9E" w:rsidRPr="00035394" w:rsidRDefault="007D6F9E" w:rsidP="00B57722">
            <w:pPr>
              <w:spacing w:before="20"/>
              <w:ind w:left="3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F32358" w:rsidRPr="004D0B30" w:rsidTr="00F32358">
        <w:tc>
          <w:tcPr>
            <w:tcW w:w="3936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ind w:left="-108" w:firstLine="108"/>
              <w:jc w:val="both"/>
              <w:rPr>
                <w:rFonts w:cs="Arial"/>
                <w:sz w:val="20"/>
              </w:rPr>
            </w:pPr>
            <w:r w:rsidRPr="00EC4B9E">
              <w:rPr>
                <w:rFonts w:cs="Arial"/>
                <w:sz w:val="20"/>
              </w:rPr>
              <w:t>Kontaktní osoba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ind w:left="176" w:hanging="14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F32358" w:rsidRPr="004D0B30" w:rsidTr="00F32358">
        <w:tc>
          <w:tcPr>
            <w:tcW w:w="3936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ind w:left="-108" w:firstLine="108"/>
              <w:rPr>
                <w:rFonts w:cs="Arial"/>
                <w:sz w:val="20"/>
              </w:rPr>
            </w:pPr>
            <w:r w:rsidRPr="00EC4B9E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>:</w:t>
            </w:r>
            <w:r w:rsidRPr="00EC4B9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ind w:left="176" w:hanging="14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  <w:tr w:rsidR="00F32358" w:rsidRPr="004D0B30" w:rsidTr="00F32358">
        <w:tc>
          <w:tcPr>
            <w:tcW w:w="3936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rPr>
                <w:rFonts w:cs="Arial"/>
                <w:sz w:val="20"/>
              </w:rPr>
            </w:pPr>
            <w:r w:rsidRPr="00EC4B9E">
              <w:rPr>
                <w:rFonts w:cs="Arial"/>
                <w:sz w:val="20"/>
              </w:rPr>
              <w:t>Kontaktní email určený pro komunikaci:</w:t>
            </w:r>
          </w:p>
        </w:tc>
        <w:tc>
          <w:tcPr>
            <w:tcW w:w="5103" w:type="dxa"/>
            <w:shd w:val="clear" w:color="auto" w:fill="auto"/>
          </w:tcPr>
          <w:p w:rsidR="00F32358" w:rsidRPr="00EC4B9E" w:rsidRDefault="00F32358" w:rsidP="00B57722">
            <w:pPr>
              <w:spacing w:before="20"/>
              <w:ind w:left="176" w:hanging="143"/>
              <w:jc w:val="both"/>
              <w:rPr>
                <w:rFonts w:cs="Arial"/>
                <w:sz w:val="20"/>
                <w:highlight w:val="yellow"/>
              </w:rPr>
            </w:pPr>
            <w:r w:rsidRPr="00035394">
              <w:rPr>
                <w:rFonts w:cs="Arial"/>
                <w:sz w:val="20"/>
                <w:highlight w:val="yellow"/>
              </w:rPr>
              <w:t>…………………………</w:t>
            </w:r>
          </w:p>
        </w:tc>
      </w:tr>
    </w:tbl>
    <w:p w:rsidR="00AC49A4" w:rsidRDefault="00035394" w:rsidP="00F32358">
      <w:pPr>
        <w:tabs>
          <w:tab w:val="left" w:pos="278"/>
        </w:tabs>
        <w:spacing w:before="120" w:after="120"/>
        <w:ind w:left="284" w:hanging="284"/>
        <w:jc w:val="center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v dalším textu smlouvy uváděn rovněž jako </w:t>
      </w:r>
      <w:r w:rsidRPr="00035394">
        <w:rPr>
          <w:rFonts w:cs="Arial"/>
          <w:b/>
          <w:sz w:val="20"/>
        </w:rPr>
        <w:t>„prodávající“</w:t>
      </w:r>
      <w:r w:rsidRPr="00035394">
        <w:rPr>
          <w:rFonts w:cs="Arial"/>
          <w:sz w:val="20"/>
        </w:rPr>
        <w:t>, společně s kupujícím dále jen</w:t>
      </w:r>
      <w:r w:rsidR="007D6F9E">
        <w:rPr>
          <w:rFonts w:cs="Arial"/>
          <w:sz w:val="20"/>
        </w:rPr>
        <w:br/>
      </w:r>
      <w:r w:rsidRPr="00035394">
        <w:rPr>
          <w:rFonts w:cs="Arial"/>
          <w:sz w:val="20"/>
        </w:rPr>
        <w:t xml:space="preserve"> </w:t>
      </w:r>
      <w:r w:rsidRPr="00035394">
        <w:rPr>
          <w:rFonts w:cs="Arial"/>
          <w:b/>
          <w:sz w:val="20"/>
        </w:rPr>
        <w:t>„smluvní strany“</w:t>
      </w:r>
    </w:p>
    <w:p w:rsidR="00035394" w:rsidRPr="004702E7" w:rsidRDefault="007462D4" w:rsidP="004702E7">
      <w:pPr>
        <w:tabs>
          <w:tab w:val="center" w:pos="4536"/>
        </w:tabs>
        <w:spacing w:before="24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 xml:space="preserve">II. </w:t>
      </w:r>
      <w:r w:rsidR="00035394" w:rsidRPr="00F32358">
        <w:rPr>
          <w:rFonts w:cs="Arial"/>
          <w:b/>
          <w:sz w:val="22"/>
          <w:szCs w:val="22"/>
        </w:rPr>
        <w:t>Předmět smlouvy</w:t>
      </w:r>
    </w:p>
    <w:p w:rsidR="00A91F95" w:rsidRPr="00584AAC" w:rsidRDefault="00035394" w:rsidP="002E17BC">
      <w:pPr>
        <w:pStyle w:val="Zkladntex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584AAC">
        <w:rPr>
          <w:rFonts w:ascii="Arial" w:hAnsi="Arial" w:cs="Arial"/>
        </w:rPr>
        <w:t>Prodávající bude na základě jednotlivých objednávek kupujícího dodávat zboží v souladu se zadáním veřejné zakázky s názvem „</w:t>
      </w:r>
      <w:r w:rsidR="005C5EFE" w:rsidRPr="00584AAC">
        <w:rPr>
          <w:rFonts w:ascii="Arial" w:hAnsi="Arial" w:cs="Arial"/>
        </w:rPr>
        <w:t xml:space="preserve">Dodávka originálních </w:t>
      </w:r>
      <w:r w:rsidR="00FB2ED0">
        <w:rPr>
          <w:rFonts w:ascii="Arial" w:hAnsi="Arial" w:cs="Arial"/>
        </w:rPr>
        <w:t xml:space="preserve">inkoustových a </w:t>
      </w:r>
      <w:r w:rsidR="005C5EFE" w:rsidRPr="00584AAC">
        <w:rPr>
          <w:rFonts w:ascii="Arial" w:hAnsi="Arial" w:cs="Arial"/>
        </w:rPr>
        <w:t>tonerových náplní</w:t>
      </w:r>
      <w:r w:rsidRPr="00584AAC">
        <w:rPr>
          <w:rFonts w:ascii="Arial" w:hAnsi="Arial" w:cs="Arial"/>
        </w:rPr>
        <w:t xml:space="preserve">“, kdy předmětem smlouvy je dodávka </w:t>
      </w:r>
      <w:r w:rsidR="00F31ABF" w:rsidRPr="00584AAC">
        <w:rPr>
          <w:rFonts w:ascii="Arial" w:hAnsi="Arial" w:cs="Arial"/>
        </w:rPr>
        <w:t>originálních náplní</w:t>
      </w:r>
      <w:r w:rsidR="007D6F9E">
        <w:rPr>
          <w:rFonts w:ascii="Arial" w:hAnsi="Arial" w:cs="Arial"/>
        </w:rPr>
        <w:t xml:space="preserve"> do tiskáren </w:t>
      </w:r>
      <w:r w:rsidR="00F31ABF" w:rsidRPr="00584AAC">
        <w:rPr>
          <w:rFonts w:ascii="Arial" w:hAnsi="Arial" w:cs="Arial"/>
        </w:rPr>
        <w:t>(dále jen „tonery) pro potřeby Magistrátu města Děčín.</w:t>
      </w:r>
    </w:p>
    <w:p w:rsidR="00035394" w:rsidRPr="003B4080" w:rsidRDefault="00035394" w:rsidP="007D6F9E">
      <w:pPr>
        <w:pStyle w:val="Zkladntext"/>
        <w:numPr>
          <w:ilvl w:val="0"/>
          <w:numId w:val="10"/>
        </w:numPr>
        <w:spacing w:before="60"/>
        <w:ind w:left="284" w:hanging="284"/>
        <w:rPr>
          <w:rFonts w:ascii="Arial" w:hAnsi="Arial" w:cs="Arial"/>
        </w:rPr>
      </w:pPr>
      <w:r w:rsidRPr="003B4080">
        <w:rPr>
          <w:rFonts w:ascii="Arial" w:hAnsi="Arial" w:cs="Arial"/>
        </w:rPr>
        <w:t>Na základě této smlouvy bude</w:t>
      </w:r>
      <w:r w:rsidR="00F31ABF" w:rsidRPr="003B4080">
        <w:rPr>
          <w:rFonts w:ascii="Arial" w:hAnsi="Arial" w:cs="Arial"/>
        </w:rPr>
        <w:t xml:space="preserve"> prodávající dodávat kupujícímu tonery</w:t>
      </w:r>
      <w:r w:rsidRPr="003B4080">
        <w:rPr>
          <w:rFonts w:ascii="Arial" w:hAnsi="Arial" w:cs="Arial"/>
        </w:rPr>
        <w:t xml:space="preserve"> v sortimentu a množství</w:t>
      </w:r>
      <w:r w:rsidR="000A44CE">
        <w:rPr>
          <w:rFonts w:ascii="Arial" w:hAnsi="Arial" w:cs="Arial"/>
        </w:rPr>
        <w:t xml:space="preserve"> a za cenu</w:t>
      </w:r>
      <w:r w:rsidRPr="003B4080">
        <w:rPr>
          <w:rFonts w:ascii="Arial" w:hAnsi="Arial" w:cs="Arial"/>
        </w:rPr>
        <w:t xml:space="preserve"> dle položkového seznamu, který </w:t>
      </w:r>
      <w:r w:rsidR="00241480" w:rsidRPr="003B4080">
        <w:rPr>
          <w:rFonts w:ascii="Arial" w:hAnsi="Arial" w:cs="Arial"/>
        </w:rPr>
        <w:t>tvoří nedílnou přílohu</w:t>
      </w:r>
      <w:r w:rsidR="00E626C4" w:rsidRPr="003B4080">
        <w:rPr>
          <w:rFonts w:ascii="Arial" w:hAnsi="Arial" w:cs="Arial"/>
        </w:rPr>
        <w:t> </w:t>
      </w:r>
      <w:r w:rsidRPr="003B4080">
        <w:rPr>
          <w:rFonts w:ascii="Arial" w:hAnsi="Arial" w:cs="Arial"/>
        </w:rPr>
        <w:t xml:space="preserve">této smlouvy. </w:t>
      </w:r>
    </w:p>
    <w:p w:rsidR="00035394" w:rsidRPr="004702E7" w:rsidRDefault="007462D4" w:rsidP="004702E7">
      <w:pPr>
        <w:tabs>
          <w:tab w:val="center" w:pos="4536"/>
        </w:tabs>
        <w:spacing w:before="24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 xml:space="preserve">III. </w:t>
      </w:r>
      <w:r w:rsidR="00035394" w:rsidRPr="00F32358">
        <w:rPr>
          <w:rFonts w:cs="Arial"/>
          <w:b/>
          <w:sz w:val="22"/>
          <w:szCs w:val="22"/>
        </w:rPr>
        <w:t>Doba</w:t>
      </w:r>
      <w:r w:rsidR="00035394" w:rsidRPr="004702E7">
        <w:rPr>
          <w:rFonts w:cs="Arial"/>
          <w:b/>
          <w:sz w:val="22"/>
          <w:szCs w:val="22"/>
        </w:rPr>
        <w:t xml:space="preserve"> plnění a místo plnění</w:t>
      </w:r>
    </w:p>
    <w:p w:rsidR="00F32358" w:rsidRDefault="00F32358" w:rsidP="002E17BC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Smlouva je uzavřena na dobu 2 let od jejího podpisu.</w:t>
      </w:r>
    </w:p>
    <w:p w:rsidR="00F32358" w:rsidRPr="00774C39" w:rsidRDefault="00F32358" w:rsidP="00F32358">
      <w:pPr>
        <w:pStyle w:val="Zkladntext"/>
        <w:numPr>
          <w:ilvl w:val="0"/>
          <w:numId w:val="12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>Zahájení plnění započne na základě dílčích písemných objednávek kupujícího průběžně na základě postupn</w:t>
      </w:r>
      <w:r>
        <w:rPr>
          <w:rFonts w:ascii="Arial" w:hAnsi="Arial" w:cs="Arial"/>
        </w:rPr>
        <w:t>ých</w:t>
      </w:r>
      <w:r w:rsidRPr="00035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potřeb kupujícího</w:t>
      </w:r>
      <w:r w:rsidRPr="00035394">
        <w:rPr>
          <w:rFonts w:ascii="Arial" w:hAnsi="Arial" w:cs="Arial"/>
        </w:rPr>
        <w:t>.</w:t>
      </w:r>
    </w:p>
    <w:p w:rsidR="008078D7" w:rsidRPr="008078D7" w:rsidRDefault="00035394" w:rsidP="007D6F9E">
      <w:pPr>
        <w:numPr>
          <w:ilvl w:val="0"/>
          <w:numId w:val="12"/>
        </w:numPr>
        <w:spacing w:before="60" w:after="120"/>
        <w:ind w:left="284" w:hanging="284"/>
        <w:jc w:val="both"/>
        <w:rPr>
          <w:rFonts w:cs="Arial"/>
          <w:b/>
          <w:sz w:val="20"/>
        </w:rPr>
      </w:pPr>
      <w:r w:rsidRPr="008078D7">
        <w:rPr>
          <w:rFonts w:cs="Arial"/>
          <w:sz w:val="20"/>
        </w:rPr>
        <w:t xml:space="preserve">Místo plnění: </w:t>
      </w:r>
      <w:r w:rsidR="00F31ABF" w:rsidRPr="008078D7">
        <w:rPr>
          <w:rFonts w:cs="Arial"/>
          <w:sz w:val="20"/>
        </w:rPr>
        <w:t>Magistrát města Děčín, Mírové náměstí 1175/5, 405 38 Děčín IV-Podmokly</w:t>
      </w:r>
      <w:r w:rsidR="003D327F">
        <w:rPr>
          <w:rFonts w:cs="Arial"/>
          <w:sz w:val="20"/>
        </w:rPr>
        <w:t>, odbor provozní a organizační</w:t>
      </w:r>
      <w:r w:rsidR="008078D7">
        <w:rPr>
          <w:rFonts w:cs="Arial"/>
          <w:sz w:val="20"/>
        </w:rPr>
        <w:t>.</w:t>
      </w:r>
    </w:p>
    <w:p w:rsidR="00035394" w:rsidRPr="004702E7" w:rsidRDefault="00035394" w:rsidP="004702E7">
      <w:pPr>
        <w:spacing w:before="240" w:after="120"/>
        <w:jc w:val="center"/>
        <w:rPr>
          <w:rFonts w:cs="Arial"/>
          <w:b/>
          <w:sz w:val="22"/>
          <w:szCs w:val="22"/>
        </w:rPr>
      </w:pPr>
      <w:r w:rsidRPr="004702E7">
        <w:rPr>
          <w:rFonts w:cs="Arial"/>
          <w:b/>
          <w:sz w:val="22"/>
          <w:szCs w:val="22"/>
        </w:rPr>
        <w:t xml:space="preserve">IV. </w:t>
      </w:r>
      <w:r w:rsidRPr="00F32358">
        <w:rPr>
          <w:rFonts w:cs="Arial"/>
          <w:b/>
          <w:sz w:val="22"/>
          <w:szCs w:val="22"/>
        </w:rPr>
        <w:t>Jednotlivé</w:t>
      </w:r>
      <w:r w:rsidRPr="004702E7">
        <w:rPr>
          <w:rFonts w:cs="Arial"/>
          <w:b/>
          <w:sz w:val="22"/>
          <w:szCs w:val="22"/>
        </w:rPr>
        <w:t xml:space="preserve"> objednávky</w:t>
      </w:r>
    </w:p>
    <w:p w:rsidR="00035394" w:rsidRPr="00035394" w:rsidRDefault="00035394" w:rsidP="007D6F9E">
      <w:pPr>
        <w:pStyle w:val="Zkladntext"/>
        <w:numPr>
          <w:ilvl w:val="0"/>
          <w:numId w:val="2"/>
        </w:numPr>
        <w:tabs>
          <w:tab w:val="clear" w:pos="360"/>
        </w:tabs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Druh zboží, množství a další specifické podmínky dodání budou blíže vymezeny v jednotlivých </w:t>
      </w:r>
      <w:r w:rsidR="007D6F9E">
        <w:rPr>
          <w:rFonts w:ascii="Arial" w:hAnsi="Arial" w:cs="Arial"/>
        </w:rPr>
        <w:t xml:space="preserve">dílčích </w:t>
      </w:r>
      <w:r w:rsidRPr="00035394">
        <w:rPr>
          <w:rFonts w:ascii="Arial" w:hAnsi="Arial" w:cs="Arial"/>
        </w:rPr>
        <w:t>objednávkách po dobu trvání této smlouvy.</w:t>
      </w:r>
    </w:p>
    <w:p w:rsidR="00035394" w:rsidRPr="00035394" w:rsidRDefault="00035394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sz w:val="20"/>
        </w:rPr>
        <w:t xml:space="preserve">Kupující odešle písemnou objednávku nejpozději </w:t>
      </w:r>
      <w:r w:rsidR="00FB2ED0">
        <w:rPr>
          <w:rFonts w:cs="Arial"/>
          <w:sz w:val="20"/>
        </w:rPr>
        <w:t xml:space="preserve">2 </w:t>
      </w:r>
      <w:r w:rsidRPr="00035394">
        <w:rPr>
          <w:rFonts w:cs="Arial"/>
          <w:sz w:val="20"/>
        </w:rPr>
        <w:t>dn</w:t>
      </w:r>
      <w:r w:rsidR="00FB2ED0">
        <w:rPr>
          <w:rFonts w:cs="Arial"/>
          <w:sz w:val="20"/>
        </w:rPr>
        <w:t>y</w:t>
      </w:r>
      <w:r w:rsidRPr="00035394">
        <w:rPr>
          <w:rFonts w:cs="Arial"/>
          <w:sz w:val="20"/>
        </w:rPr>
        <w:t xml:space="preserve"> před</w:t>
      </w:r>
      <w:r w:rsidR="000A44CE">
        <w:rPr>
          <w:rFonts w:cs="Arial"/>
          <w:sz w:val="20"/>
        </w:rPr>
        <w:t xml:space="preserve"> požadovaným dnem</w:t>
      </w:r>
      <w:r w:rsidRPr="00035394">
        <w:rPr>
          <w:rFonts w:cs="Arial"/>
          <w:sz w:val="20"/>
        </w:rPr>
        <w:t xml:space="preserve"> dodání </w:t>
      </w:r>
      <w:r w:rsidR="00F31ABF">
        <w:rPr>
          <w:rFonts w:cs="Arial"/>
          <w:sz w:val="20"/>
        </w:rPr>
        <w:t>tonerů</w:t>
      </w:r>
      <w:r w:rsidRPr="00035394">
        <w:rPr>
          <w:rFonts w:cs="Arial"/>
          <w:sz w:val="20"/>
        </w:rPr>
        <w:t xml:space="preserve">. </w:t>
      </w:r>
      <w:r w:rsidR="00B02BA3" w:rsidRPr="00B02BA3">
        <w:rPr>
          <w:rFonts w:cs="Arial"/>
          <w:bCs/>
          <w:sz w:val="20"/>
        </w:rPr>
        <w:t>Tuto objednávku je dodavatel povinen vždy písemně potvrdit</w:t>
      </w:r>
      <w:r w:rsidR="000A44CE">
        <w:rPr>
          <w:rFonts w:cs="Arial"/>
          <w:bCs/>
          <w:sz w:val="20"/>
        </w:rPr>
        <w:t xml:space="preserve"> do konce následujícího pracovního dne po obdržení objednávky</w:t>
      </w:r>
      <w:r w:rsidR="00B02BA3">
        <w:rPr>
          <w:rFonts w:cs="Arial"/>
          <w:bCs/>
          <w:sz w:val="20"/>
        </w:rPr>
        <w:t>.</w:t>
      </w:r>
      <w:r w:rsidR="00B02BA3" w:rsidRPr="00035394">
        <w:rPr>
          <w:rFonts w:cs="Arial"/>
          <w:sz w:val="20"/>
        </w:rPr>
        <w:t xml:space="preserve"> </w:t>
      </w:r>
      <w:r w:rsidR="0031116E">
        <w:rPr>
          <w:rFonts w:cs="Arial"/>
          <w:sz w:val="20"/>
        </w:rPr>
        <w:t>O</w:t>
      </w:r>
      <w:r w:rsidRPr="00035394">
        <w:rPr>
          <w:rFonts w:cs="Arial"/>
          <w:sz w:val="20"/>
        </w:rPr>
        <w:t xml:space="preserve">bjednávky </w:t>
      </w:r>
      <w:r w:rsidR="00B02BA3">
        <w:rPr>
          <w:rFonts w:cs="Arial"/>
          <w:sz w:val="20"/>
        </w:rPr>
        <w:t xml:space="preserve">a písemné potvrzení </w:t>
      </w:r>
      <w:r w:rsidR="0031116E">
        <w:rPr>
          <w:rFonts w:cs="Arial"/>
          <w:sz w:val="20"/>
        </w:rPr>
        <w:t xml:space="preserve">budou </w:t>
      </w:r>
      <w:r w:rsidRPr="00035394">
        <w:rPr>
          <w:rFonts w:cs="Arial"/>
          <w:sz w:val="20"/>
        </w:rPr>
        <w:t>zasíl</w:t>
      </w:r>
      <w:r w:rsidR="0031116E">
        <w:rPr>
          <w:rFonts w:cs="Arial"/>
          <w:sz w:val="20"/>
        </w:rPr>
        <w:t>ány</w:t>
      </w:r>
      <w:r w:rsidRPr="00035394">
        <w:rPr>
          <w:rFonts w:cs="Arial"/>
          <w:sz w:val="20"/>
        </w:rPr>
        <w:t xml:space="preserve"> formou elektronické komunikace (e-mailem). </w:t>
      </w:r>
    </w:p>
    <w:p w:rsidR="00035394" w:rsidRPr="00B02BA3" w:rsidRDefault="00035394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b/>
          <w:sz w:val="20"/>
        </w:rPr>
      </w:pPr>
      <w:r w:rsidRPr="00035394">
        <w:rPr>
          <w:rFonts w:cs="Arial"/>
          <w:sz w:val="20"/>
        </w:rPr>
        <w:t xml:space="preserve">Prodávající splní povinnost dodání zboží a lhůty pro dodání jednotlivého předmětu smlouvy jeho dopravou na místo plnění uvedené v čl. III. odst. </w:t>
      </w:r>
      <w:r w:rsidR="00F32358">
        <w:rPr>
          <w:rFonts w:cs="Arial"/>
          <w:sz w:val="20"/>
        </w:rPr>
        <w:t>3</w:t>
      </w:r>
      <w:r w:rsidRPr="00035394">
        <w:rPr>
          <w:rFonts w:cs="Arial"/>
          <w:sz w:val="20"/>
        </w:rPr>
        <w:t>) této smlouvy. Dodání úplné dodávky potvrdí zástupce kupujícího v místě plnění, podpisem dodacího listu.</w:t>
      </w:r>
      <w:r w:rsidR="00B02BA3" w:rsidRPr="00B02BA3">
        <w:rPr>
          <w:rFonts w:cs="Arial"/>
          <w:sz w:val="20"/>
        </w:rPr>
        <w:t xml:space="preserve"> </w:t>
      </w:r>
      <w:r w:rsidR="00B02BA3" w:rsidRPr="00505896">
        <w:rPr>
          <w:rFonts w:cs="Arial"/>
          <w:sz w:val="20"/>
        </w:rPr>
        <w:t xml:space="preserve">Dodací list musí obsahovat označení účastníků smluvního vztahu, odkaz na konkrétní objednávku, název a množství dodaného zboží, razítko prodávajícího, jméno a podpis příslušného pracovníka prodávajícího a datum dodání. </w:t>
      </w:r>
      <w:r w:rsidR="00B02BA3" w:rsidRPr="00505896">
        <w:rPr>
          <w:rFonts w:cs="Arial"/>
          <w:sz w:val="20"/>
        </w:rPr>
        <w:lastRenderedPageBreak/>
        <w:t>Pověřený zaměstnanec kupujícího uvede své jméno a podpis, v případě zjištěných nedostatků uvede i tuto skutečnost s konkrétním vymezením zjištěných vad dodaného zboží.</w:t>
      </w:r>
    </w:p>
    <w:p w:rsidR="00B02BA3" w:rsidRPr="00B02BA3" w:rsidRDefault="00B02BA3" w:rsidP="007D6F9E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b/>
          <w:sz w:val="20"/>
        </w:rPr>
      </w:pPr>
      <w:r w:rsidRPr="00B02BA3">
        <w:rPr>
          <w:rFonts w:cs="Arial"/>
          <w:iCs/>
          <w:sz w:val="20"/>
        </w:rPr>
        <w:t xml:space="preserve">Dojde-li v průběhu plnění </w:t>
      </w:r>
      <w:r w:rsidR="007E1E07">
        <w:rPr>
          <w:rFonts w:cs="Arial"/>
          <w:iCs/>
          <w:sz w:val="20"/>
        </w:rPr>
        <w:t>dle této smlouvy</w:t>
      </w:r>
      <w:r w:rsidRPr="00B02BA3">
        <w:rPr>
          <w:rFonts w:cs="Arial"/>
          <w:iCs/>
          <w:sz w:val="20"/>
        </w:rPr>
        <w:t xml:space="preserve"> k ukončení výroby některého z typů zboží specifikovaného v přílohách </w:t>
      </w:r>
      <w:r w:rsidRPr="00B02BA3">
        <w:rPr>
          <w:rFonts w:cs="Arial"/>
          <w:bCs/>
          <w:iCs/>
          <w:sz w:val="20"/>
        </w:rPr>
        <w:t xml:space="preserve">č. 1 </w:t>
      </w:r>
      <w:r w:rsidR="007E1E07">
        <w:rPr>
          <w:rFonts w:cs="Arial"/>
          <w:bCs/>
          <w:iCs/>
          <w:sz w:val="20"/>
        </w:rPr>
        <w:t>této smlouvy</w:t>
      </w:r>
      <w:r w:rsidRPr="00B02BA3">
        <w:rPr>
          <w:rFonts w:cs="Arial"/>
          <w:bCs/>
          <w:iCs/>
          <w:sz w:val="20"/>
        </w:rPr>
        <w:t xml:space="preserve">, navrhne </w:t>
      </w:r>
      <w:r w:rsidR="00533A68">
        <w:rPr>
          <w:rFonts w:cs="Arial"/>
          <w:bCs/>
          <w:iCs/>
          <w:sz w:val="20"/>
        </w:rPr>
        <w:t>prodávající</w:t>
      </w:r>
      <w:r w:rsidRPr="00B02BA3">
        <w:rPr>
          <w:rFonts w:cs="Arial"/>
          <w:bCs/>
          <w:iCs/>
          <w:sz w:val="20"/>
        </w:rPr>
        <w:t xml:space="preserve"> </w:t>
      </w:r>
      <w:r w:rsidR="00533A68">
        <w:rPr>
          <w:rFonts w:cs="Arial"/>
          <w:bCs/>
          <w:iCs/>
          <w:sz w:val="20"/>
        </w:rPr>
        <w:t>kupujícímu</w:t>
      </w:r>
      <w:r w:rsidRPr="00B02BA3">
        <w:rPr>
          <w:rFonts w:cs="Arial"/>
          <w:bCs/>
          <w:iCs/>
          <w:sz w:val="20"/>
        </w:rPr>
        <w:t xml:space="preserve"> dodávku případné možné ekvivalentní náhrady. Tuto změnu musí </w:t>
      </w:r>
      <w:r w:rsidR="00533A68">
        <w:rPr>
          <w:rFonts w:cs="Arial"/>
          <w:bCs/>
          <w:iCs/>
          <w:sz w:val="20"/>
        </w:rPr>
        <w:t>prodávající</w:t>
      </w:r>
      <w:r w:rsidRPr="00B02BA3">
        <w:rPr>
          <w:rFonts w:cs="Arial"/>
          <w:bCs/>
          <w:iCs/>
          <w:sz w:val="20"/>
        </w:rPr>
        <w:t xml:space="preserve"> písemně oznámit </w:t>
      </w:r>
      <w:r w:rsidR="00533A68">
        <w:rPr>
          <w:rFonts w:cs="Arial"/>
          <w:bCs/>
          <w:iCs/>
          <w:sz w:val="20"/>
        </w:rPr>
        <w:t>kupujícímu</w:t>
      </w:r>
      <w:r w:rsidRPr="00B02BA3">
        <w:rPr>
          <w:rFonts w:cs="Arial"/>
          <w:bCs/>
          <w:iCs/>
          <w:sz w:val="20"/>
        </w:rPr>
        <w:t xml:space="preserve"> a</w:t>
      </w:r>
      <w:r w:rsidR="00D419B2">
        <w:rPr>
          <w:rFonts w:cs="Arial"/>
          <w:bCs/>
          <w:iCs/>
          <w:sz w:val="20"/>
        </w:rPr>
        <w:t> </w:t>
      </w:r>
      <w:r w:rsidR="00533A68">
        <w:rPr>
          <w:rFonts w:cs="Arial"/>
          <w:bCs/>
          <w:iCs/>
          <w:sz w:val="20"/>
        </w:rPr>
        <w:t>kupujícím</w:t>
      </w:r>
      <w:r w:rsidRPr="00B02BA3">
        <w:rPr>
          <w:rFonts w:cs="Arial"/>
          <w:bCs/>
          <w:iCs/>
          <w:sz w:val="20"/>
        </w:rPr>
        <w:t xml:space="preserve"> musí být tato změna písemně odsouhlasena (</w:t>
      </w:r>
      <w:r w:rsidRPr="00B02BA3">
        <w:rPr>
          <w:rFonts w:cs="Arial"/>
          <w:bCs/>
          <w:sz w:val="20"/>
        </w:rPr>
        <w:t xml:space="preserve">e-mailem). </w:t>
      </w:r>
      <w:r w:rsidRPr="00B02BA3">
        <w:rPr>
          <w:rFonts w:cs="Arial"/>
          <w:bCs/>
          <w:iCs/>
          <w:sz w:val="20"/>
        </w:rPr>
        <w:t>V případě neexistence ekvivalentní náhrady, nebude dále uvedený typ zboží objednáván a dodáván</w:t>
      </w:r>
      <w:r>
        <w:rPr>
          <w:rFonts w:cs="Arial"/>
          <w:bCs/>
          <w:iCs/>
          <w:sz w:val="20"/>
        </w:rPr>
        <w:t>.</w:t>
      </w:r>
    </w:p>
    <w:p w:rsidR="004702E7" w:rsidRPr="004702E7" w:rsidRDefault="00B02BA3" w:rsidP="004702E7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b/>
          <w:sz w:val="20"/>
        </w:rPr>
      </w:pPr>
      <w:r w:rsidRPr="00B02BA3">
        <w:rPr>
          <w:rFonts w:cs="Arial"/>
          <w:bCs/>
          <w:sz w:val="20"/>
        </w:rPr>
        <w:t xml:space="preserve">Pokud v průběhu plnění </w:t>
      </w:r>
      <w:r w:rsidR="007E1E07">
        <w:rPr>
          <w:rFonts w:cs="Arial"/>
          <w:bCs/>
          <w:sz w:val="20"/>
        </w:rPr>
        <w:t>dle této smlouvy</w:t>
      </w:r>
      <w:r w:rsidRPr="00B02BA3">
        <w:rPr>
          <w:rFonts w:cs="Arial"/>
          <w:bCs/>
          <w:sz w:val="20"/>
        </w:rPr>
        <w:t xml:space="preserve"> bude </w:t>
      </w:r>
      <w:r w:rsidR="00533A68">
        <w:rPr>
          <w:rFonts w:cs="Arial"/>
          <w:bCs/>
          <w:sz w:val="20"/>
        </w:rPr>
        <w:t>kupující</w:t>
      </w:r>
      <w:r w:rsidRPr="00B02BA3">
        <w:rPr>
          <w:rFonts w:cs="Arial"/>
          <w:bCs/>
          <w:sz w:val="20"/>
        </w:rPr>
        <w:t xml:space="preserve"> požadovat ve výjimečných případech (např. z důvodu obměny některých starších typů tiskáren za nové) dodávku zboží, které není uvedeno v přílo</w:t>
      </w:r>
      <w:r w:rsidR="00D43D69">
        <w:rPr>
          <w:rFonts w:cs="Arial"/>
          <w:bCs/>
          <w:sz w:val="20"/>
        </w:rPr>
        <w:t>ze</w:t>
      </w:r>
      <w:r w:rsidRPr="00B02BA3">
        <w:rPr>
          <w:rFonts w:cs="Arial"/>
          <w:bCs/>
          <w:sz w:val="20"/>
        </w:rPr>
        <w:t xml:space="preserve"> č. 1 </w:t>
      </w:r>
      <w:r w:rsidR="007E1E07">
        <w:rPr>
          <w:rFonts w:cs="Arial"/>
          <w:bCs/>
          <w:sz w:val="20"/>
        </w:rPr>
        <w:t>této smlouvy</w:t>
      </w:r>
      <w:r w:rsidRPr="00B02BA3">
        <w:rPr>
          <w:rFonts w:cs="Arial"/>
          <w:bCs/>
          <w:sz w:val="20"/>
        </w:rPr>
        <w:t xml:space="preserve">, musí na tuto skutečnost písemně (e-mailem) upozornit </w:t>
      </w:r>
      <w:r w:rsidR="00533A68">
        <w:rPr>
          <w:rFonts w:cs="Arial"/>
          <w:bCs/>
          <w:sz w:val="20"/>
        </w:rPr>
        <w:t>prodávajícího</w:t>
      </w:r>
      <w:r w:rsidRPr="00B02BA3">
        <w:rPr>
          <w:rFonts w:cs="Arial"/>
          <w:bCs/>
          <w:sz w:val="20"/>
        </w:rPr>
        <w:t xml:space="preserve"> ještě před vystavením konkrétní objednávky. Dodávka takového zboží bude realizována za cenu dle aktuálního ceníku </w:t>
      </w:r>
      <w:r w:rsidR="00533A68">
        <w:rPr>
          <w:rFonts w:cs="Arial"/>
          <w:bCs/>
          <w:sz w:val="20"/>
        </w:rPr>
        <w:t>prodávajícího</w:t>
      </w:r>
      <w:r w:rsidRPr="00B02BA3">
        <w:rPr>
          <w:rFonts w:cs="Arial"/>
          <w:bCs/>
          <w:sz w:val="20"/>
        </w:rPr>
        <w:t>.</w:t>
      </w:r>
    </w:p>
    <w:p w:rsidR="00035394" w:rsidRPr="004702E7" w:rsidRDefault="0083451C" w:rsidP="004702E7">
      <w:pPr>
        <w:spacing w:before="24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 xml:space="preserve">V. </w:t>
      </w:r>
      <w:r w:rsidR="00FD3DCF" w:rsidRPr="004702E7">
        <w:rPr>
          <w:rFonts w:cs="Arial"/>
          <w:b/>
          <w:sz w:val="22"/>
          <w:szCs w:val="22"/>
        </w:rPr>
        <w:t>Kupní c</w:t>
      </w:r>
      <w:r w:rsidR="00035394" w:rsidRPr="004702E7">
        <w:rPr>
          <w:rFonts w:cs="Arial"/>
          <w:b/>
          <w:sz w:val="22"/>
          <w:szCs w:val="22"/>
        </w:rPr>
        <w:t>ena</w:t>
      </w:r>
    </w:p>
    <w:p w:rsidR="006B370F" w:rsidRPr="006B370F" w:rsidRDefault="00035394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sz w:val="20"/>
        </w:rPr>
      </w:pPr>
      <w:bookmarkStart w:id="0" w:name="cl_4_odst_1"/>
      <w:r w:rsidRPr="00035394">
        <w:rPr>
          <w:rFonts w:cs="Arial"/>
          <w:sz w:val="20"/>
        </w:rPr>
        <w:t xml:space="preserve">Kupní cena jednotlivých druhů </w:t>
      </w:r>
      <w:r w:rsidR="006B2D3C">
        <w:rPr>
          <w:rFonts w:cs="Arial"/>
          <w:sz w:val="20"/>
        </w:rPr>
        <w:t>tonerů</w:t>
      </w:r>
      <w:r w:rsidRPr="00035394">
        <w:rPr>
          <w:rFonts w:cs="Arial"/>
          <w:sz w:val="20"/>
        </w:rPr>
        <w:t xml:space="preserve"> je stanovena v položkovém seznamu, který </w:t>
      </w:r>
      <w:r w:rsidR="00241480">
        <w:rPr>
          <w:rFonts w:cs="Arial"/>
          <w:sz w:val="20"/>
        </w:rPr>
        <w:t xml:space="preserve">tvoří nedílnou </w:t>
      </w:r>
      <w:r w:rsidR="00241480" w:rsidRPr="00035394">
        <w:rPr>
          <w:rFonts w:cs="Arial"/>
          <w:sz w:val="20"/>
        </w:rPr>
        <w:t>přílohu</w:t>
      </w:r>
      <w:r w:rsidRPr="00035394">
        <w:rPr>
          <w:rFonts w:cs="Arial"/>
          <w:sz w:val="20"/>
        </w:rPr>
        <w:t xml:space="preserve"> </w:t>
      </w:r>
      <w:r w:rsidRPr="00241480">
        <w:rPr>
          <w:rFonts w:cs="Arial"/>
          <w:sz w:val="20"/>
        </w:rPr>
        <w:t>této smlouvy a</w:t>
      </w:r>
      <w:r w:rsidR="006B2D3C">
        <w:rPr>
          <w:rFonts w:cs="Arial"/>
          <w:sz w:val="20"/>
        </w:rPr>
        <w:t xml:space="preserve"> to v členění </w:t>
      </w:r>
      <w:r w:rsidR="00090A0E">
        <w:rPr>
          <w:rFonts w:cs="Arial"/>
          <w:sz w:val="20"/>
        </w:rPr>
        <w:t>–</w:t>
      </w:r>
      <w:r w:rsidR="006B2D3C">
        <w:rPr>
          <w:rFonts w:cs="Arial"/>
          <w:sz w:val="20"/>
        </w:rPr>
        <w:t xml:space="preserve"> cena</w:t>
      </w:r>
      <w:r w:rsidR="00090A0E">
        <w:rPr>
          <w:rFonts w:cs="Arial"/>
          <w:sz w:val="20"/>
        </w:rPr>
        <w:t xml:space="preserve"> za ks/</w:t>
      </w:r>
      <w:r w:rsidR="006B2D3C">
        <w:rPr>
          <w:rFonts w:cs="Arial"/>
          <w:sz w:val="20"/>
        </w:rPr>
        <w:t>bez DPH</w:t>
      </w:r>
      <w:r w:rsidR="00090A0E">
        <w:rPr>
          <w:rFonts w:cs="Arial"/>
          <w:sz w:val="20"/>
        </w:rPr>
        <w:t xml:space="preserve"> a cena celkem bez DPH</w:t>
      </w:r>
      <w:r w:rsidR="006B2D3C">
        <w:rPr>
          <w:rFonts w:cs="Arial"/>
          <w:sz w:val="20"/>
        </w:rPr>
        <w:t>.</w:t>
      </w:r>
      <w:r w:rsidR="006B370F" w:rsidRPr="006B370F">
        <w:t xml:space="preserve"> </w:t>
      </w:r>
      <w:r w:rsidR="006B370F" w:rsidRPr="006B370F">
        <w:rPr>
          <w:sz w:val="20"/>
        </w:rPr>
        <w:t xml:space="preserve">K ceně díla je </w:t>
      </w:r>
      <w:r w:rsidR="00533A68">
        <w:rPr>
          <w:sz w:val="20"/>
        </w:rPr>
        <w:t>prodávající</w:t>
      </w:r>
      <w:r w:rsidR="006B370F" w:rsidRPr="006B370F">
        <w:rPr>
          <w:sz w:val="20"/>
        </w:rPr>
        <w:t xml:space="preserve"> oprávněn účtovat daň z přidané hodnoty v souladu s příslušnými právními předpisy. </w:t>
      </w:r>
    </w:p>
    <w:bookmarkEnd w:id="0"/>
    <w:p w:rsidR="00035394" w:rsidRPr="00035394" w:rsidRDefault="00035394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V ceně zboží jsou obsaženy veškeré náklady prodávajícího související s dodávkou včetně nákladů na dopravu</w:t>
      </w:r>
      <w:r w:rsidR="006B370F">
        <w:rPr>
          <w:rFonts w:cs="Arial"/>
          <w:sz w:val="20"/>
        </w:rPr>
        <w:t>,</w:t>
      </w:r>
      <w:r w:rsidRPr="00035394">
        <w:rPr>
          <w:rFonts w:cs="Arial"/>
          <w:sz w:val="20"/>
        </w:rPr>
        <w:t xml:space="preserve"> administraci</w:t>
      </w:r>
      <w:r w:rsidR="006B370F">
        <w:rPr>
          <w:rFonts w:cs="Arial"/>
          <w:sz w:val="20"/>
        </w:rPr>
        <w:t xml:space="preserve">, </w:t>
      </w:r>
      <w:r w:rsidR="006B370F" w:rsidRPr="006B370F">
        <w:rPr>
          <w:rFonts w:cs="Arial"/>
          <w:sz w:val="20"/>
        </w:rPr>
        <w:t>odvoz a likvidaci prázdných nádobek od spotřebovaných tonerů</w:t>
      </w:r>
      <w:r w:rsidR="006B370F" w:rsidRPr="00FE5045">
        <w:rPr>
          <w:rFonts w:cs="Arial"/>
          <w:sz w:val="22"/>
          <w:szCs w:val="22"/>
        </w:rPr>
        <w:t>.</w:t>
      </w:r>
    </w:p>
    <w:p w:rsidR="00AE61F4" w:rsidRDefault="00DF427C" w:rsidP="007D6F9E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Kupní c</w:t>
      </w:r>
      <w:r w:rsidR="00035394" w:rsidRPr="00035394">
        <w:rPr>
          <w:rFonts w:cs="Arial"/>
          <w:sz w:val="20"/>
        </w:rPr>
        <w:t xml:space="preserve">ena </w:t>
      </w:r>
      <w:r>
        <w:rPr>
          <w:rFonts w:cs="Arial"/>
          <w:sz w:val="20"/>
        </w:rPr>
        <w:t xml:space="preserve">tonerů, dle odst. 1. tohoto článku, je cenou </w:t>
      </w:r>
      <w:r w:rsidR="004E4B18">
        <w:rPr>
          <w:rFonts w:cs="Arial"/>
          <w:sz w:val="20"/>
        </w:rPr>
        <w:t>maximáln</w:t>
      </w:r>
      <w:r>
        <w:rPr>
          <w:rFonts w:cs="Arial"/>
          <w:sz w:val="20"/>
        </w:rPr>
        <w:t>í</w:t>
      </w:r>
      <w:r w:rsidR="00AA7DF4">
        <w:rPr>
          <w:rFonts w:cs="Arial"/>
          <w:sz w:val="20"/>
        </w:rPr>
        <w:t>.</w:t>
      </w:r>
    </w:p>
    <w:p w:rsidR="004702E7" w:rsidRPr="004702E7" w:rsidRDefault="004702E7" w:rsidP="004702E7">
      <w:pPr>
        <w:pStyle w:val="Odstavecseseznamem"/>
        <w:numPr>
          <w:ilvl w:val="0"/>
          <w:numId w:val="11"/>
        </w:numPr>
        <w:spacing w:before="60"/>
        <w:ind w:left="284" w:hanging="284"/>
        <w:jc w:val="both"/>
        <w:rPr>
          <w:rFonts w:cs="Arial"/>
          <w:sz w:val="20"/>
        </w:rPr>
      </w:pPr>
      <w:r w:rsidRPr="004702E7">
        <w:rPr>
          <w:rFonts w:cs="Arial"/>
          <w:sz w:val="20"/>
        </w:rPr>
        <w:t>Kupující nebude prodávajícímu poskytovat zálohy.</w:t>
      </w:r>
    </w:p>
    <w:p w:rsidR="00035394" w:rsidRPr="007D6F9E" w:rsidRDefault="0083451C" w:rsidP="004702E7">
      <w:p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VI. Platební podmínky</w:t>
      </w:r>
    </w:p>
    <w:p w:rsidR="00035394" w:rsidRPr="00035394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Podmínkou úhrady jakékoliv částky kupujícího prodávajícímu je věcná správnost všech údajů uvedených na daňových dokladech a účetní úplnost vyžadovaná zákonem o účetnictví. </w:t>
      </w:r>
    </w:p>
    <w:p w:rsidR="00035394" w:rsidRPr="00505896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Nárok na vystavení faktury vznikne vždy až po provedení kompletní dodávky</w:t>
      </w:r>
      <w:r w:rsidR="009576B8">
        <w:rPr>
          <w:rFonts w:cs="Arial"/>
          <w:sz w:val="20"/>
        </w:rPr>
        <w:t xml:space="preserve"> na základě konkrétní objednávky objednatele</w:t>
      </w:r>
      <w:r w:rsidRPr="00035394">
        <w:rPr>
          <w:rFonts w:cs="Arial"/>
          <w:sz w:val="20"/>
        </w:rPr>
        <w:t>, přičemž podkladem pro fakturaci bude potvrzený dodací list.</w:t>
      </w:r>
      <w:r w:rsidR="00505896" w:rsidRPr="00505896">
        <w:rPr>
          <w:rFonts w:cs="Arial"/>
          <w:szCs w:val="24"/>
        </w:rPr>
        <w:t xml:space="preserve"> </w:t>
      </w:r>
    </w:p>
    <w:p w:rsidR="00035394" w:rsidRDefault="00035394" w:rsidP="007D6F9E">
      <w:pPr>
        <w:numPr>
          <w:ilvl w:val="0"/>
          <w:numId w:val="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Splatnost všech daňových dokladů dohodly smluvní strany na 30</w:t>
      </w:r>
      <w:r w:rsidRPr="00035394">
        <w:rPr>
          <w:rFonts w:cs="Arial"/>
          <w:color w:val="FF0000"/>
          <w:sz w:val="20"/>
        </w:rPr>
        <w:t xml:space="preserve"> </w:t>
      </w:r>
      <w:r w:rsidRPr="00035394">
        <w:rPr>
          <w:rFonts w:cs="Arial"/>
          <w:sz w:val="20"/>
        </w:rPr>
        <w:t>dnů ode dne doručení daňového dokladu kupujícímu na adresu uvedenou v čl. I</w:t>
      </w:r>
      <w:r w:rsidR="003B489D">
        <w:rPr>
          <w:rFonts w:cs="Arial"/>
          <w:sz w:val="20"/>
        </w:rPr>
        <w:t>.</w:t>
      </w:r>
      <w:r w:rsidRPr="00035394">
        <w:rPr>
          <w:rFonts w:cs="Arial"/>
          <w:sz w:val="20"/>
        </w:rPr>
        <w:t>,</w:t>
      </w:r>
      <w:r w:rsidR="003B489D">
        <w:rPr>
          <w:rFonts w:cs="Arial"/>
          <w:sz w:val="20"/>
        </w:rPr>
        <w:t xml:space="preserve"> této smlouvy</w:t>
      </w:r>
      <w:r w:rsidRPr="00035394">
        <w:rPr>
          <w:rFonts w:cs="Arial"/>
          <w:sz w:val="20"/>
        </w:rPr>
        <w:t>.</w:t>
      </w:r>
    </w:p>
    <w:p w:rsidR="007D6F9E" w:rsidRPr="00035394" w:rsidRDefault="007D6F9E" w:rsidP="007D6F9E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cs="Arial"/>
          <w:sz w:val="20"/>
        </w:rPr>
      </w:pPr>
      <w:r w:rsidRPr="007D6F9E">
        <w:rPr>
          <w:rFonts w:eastAsia="Times New Roman" w:cs="Arial"/>
          <w:sz w:val="20"/>
        </w:rPr>
        <w:t>Daňov</w:t>
      </w:r>
      <w:r w:rsidR="00302776">
        <w:rPr>
          <w:rFonts w:eastAsia="Times New Roman" w:cs="Arial"/>
          <w:sz w:val="20"/>
        </w:rPr>
        <w:t>é</w:t>
      </w:r>
      <w:r w:rsidRPr="007D6F9E">
        <w:rPr>
          <w:rFonts w:eastAsia="Times New Roman" w:cs="Arial"/>
          <w:sz w:val="20"/>
        </w:rPr>
        <w:t xml:space="preserve"> doklad</w:t>
      </w:r>
      <w:r w:rsidR="00302776">
        <w:rPr>
          <w:rFonts w:eastAsia="Times New Roman" w:cs="Arial"/>
          <w:sz w:val="20"/>
        </w:rPr>
        <w:t>y</w:t>
      </w:r>
      <w:r w:rsidRPr="007D6F9E">
        <w:rPr>
          <w:rFonts w:eastAsia="Times New Roman" w:cs="Arial"/>
          <w:sz w:val="20"/>
        </w:rPr>
        <w:t>/faktur</w:t>
      </w:r>
      <w:r w:rsidR="00302776">
        <w:rPr>
          <w:rFonts w:eastAsia="Times New Roman" w:cs="Arial"/>
          <w:sz w:val="20"/>
        </w:rPr>
        <w:t>y</w:t>
      </w:r>
      <w:r w:rsidRPr="007D6F9E">
        <w:rPr>
          <w:rFonts w:eastAsia="Times New Roman" w:cs="Arial"/>
          <w:sz w:val="20"/>
        </w:rPr>
        <w:t xml:space="preserve"> vystaven</w:t>
      </w:r>
      <w:r w:rsidR="00302776">
        <w:rPr>
          <w:rFonts w:eastAsia="Times New Roman" w:cs="Arial"/>
          <w:sz w:val="20"/>
        </w:rPr>
        <w:t>é</w:t>
      </w:r>
      <w:r w:rsidRPr="007D6F9E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prodávajícím</w:t>
      </w:r>
      <w:r w:rsidRPr="007D6F9E">
        <w:rPr>
          <w:rFonts w:eastAsia="Times New Roman" w:cs="Arial"/>
          <w:sz w:val="20"/>
        </w:rPr>
        <w:t xml:space="preserve"> musí mj. obsahovat systémové číslo veřejné zakázky</w:t>
      </w:r>
      <w:r>
        <w:rPr>
          <w:rFonts w:eastAsia="Times New Roman" w:cs="Arial"/>
          <w:sz w:val="20"/>
        </w:rPr>
        <w:t xml:space="preserve"> </w:t>
      </w:r>
      <w:r w:rsidRPr="007D6F9E">
        <w:rPr>
          <w:rFonts w:eastAsia="Times New Roman" w:cs="Arial"/>
          <w:b/>
          <w:sz w:val="20"/>
        </w:rPr>
        <w:t>P1</w:t>
      </w:r>
      <w:r w:rsidR="004702E7">
        <w:rPr>
          <w:rFonts w:eastAsia="Times New Roman" w:cs="Arial"/>
          <w:b/>
          <w:sz w:val="20"/>
        </w:rPr>
        <w:t>9</w:t>
      </w:r>
      <w:r w:rsidRPr="007D6F9E">
        <w:rPr>
          <w:rFonts w:eastAsia="Times New Roman" w:cs="Arial"/>
          <w:b/>
          <w:sz w:val="20"/>
        </w:rPr>
        <w:t>V00000</w:t>
      </w:r>
      <w:r w:rsidR="004702E7">
        <w:rPr>
          <w:rFonts w:eastAsia="Times New Roman" w:cs="Arial"/>
          <w:b/>
          <w:sz w:val="20"/>
        </w:rPr>
        <w:t>426</w:t>
      </w:r>
      <w:r>
        <w:rPr>
          <w:rFonts w:eastAsia="Times New Roman" w:cs="Arial"/>
          <w:sz w:val="20"/>
        </w:rPr>
        <w:t>.</w:t>
      </w:r>
    </w:p>
    <w:p w:rsidR="00035394" w:rsidRPr="00035394" w:rsidRDefault="0083451C" w:rsidP="004702E7">
      <w:p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VII.</w:t>
      </w:r>
      <w:r w:rsidRPr="004702E7">
        <w:rPr>
          <w:rFonts w:cs="Arial"/>
          <w:b/>
          <w:sz w:val="22"/>
          <w:szCs w:val="22"/>
        </w:rPr>
        <w:t xml:space="preserve"> </w:t>
      </w:r>
      <w:r w:rsidR="00035394" w:rsidRPr="004702E7">
        <w:rPr>
          <w:rFonts w:cs="Arial"/>
          <w:b/>
          <w:sz w:val="22"/>
          <w:szCs w:val="22"/>
        </w:rPr>
        <w:t>Dodací podmínky</w:t>
      </w:r>
    </w:p>
    <w:p w:rsidR="00FC0E18" w:rsidRPr="00774C39" w:rsidRDefault="00035394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Prodávající dodá kupujícímu </w:t>
      </w:r>
      <w:r w:rsidR="00FB7770" w:rsidRPr="00035394">
        <w:rPr>
          <w:rFonts w:ascii="Arial" w:hAnsi="Arial" w:cs="Arial"/>
        </w:rPr>
        <w:t xml:space="preserve">druh a množství zboží </w:t>
      </w:r>
      <w:r w:rsidRPr="00035394">
        <w:rPr>
          <w:rFonts w:ascii="Arial" w:hAnsi="Arial" w:cs="Arial"/>
        </w:rPr>
        <w:t xml:space="preserve">vždy do </w:t>
      </w:r>
      <w:r w:rsidR="00FB2ED0">
        <w:rPr>
          <w:rFonts w:ascii="Arial" w:hAnsi="Arial" w:cs="Arial"/>
        </w:rPr>
        <w:t>2</w:t>
      </w:r>
      <w:bookmarkStart w:id="1" w:name="_GoBack"/>
      <w:bookmarkEnd w:id="1"/>
      <w:r w:rsidRPr="00035394">
        <w:rPr>
          <w:rFonts w:ascii="Arial" w:hAnsi="Arial" w:cs="Arial"/>
        </w:rPr>
        <w:t xml:space="preserve"> dnů od převzetí objednávky, </w:t>
      </w:r>
      <w:r w:rsidR="00FB7770" w:rsidRPr="00035394">
        <w:rPr>
          <w:rFonts w:ascii="Arial" w:hAnsi="Arial" w:cs="Arial"/>
        </w:rPr>
        <w:t xml:space="preserve">na místo určení dle čl. III, odst. </w:t>
      </w:r>
      <w:r w:rsidR="004702E7">
        <w:rPr>
          <w:rFonts w:ascii="Arial" w:hAnsi="Arial" w:cs="Arial"/>
        </w:rPr>
        <w:t>3</w:t>
      </w:r>
      <w:r w:rsidR="00FB7770" w:rsidRPr="00035394">
        <w:rPr>
          <w:rFonts w:ascii="Arial" w:hAnsi="Arial" w:cs="Arial"/>
        </w:rPr>
        <w:t xml:space="preserve"> v pracovních dnech od </w:t>
      </w:r>
      <w:r w:rsidR="00C4745E">
        <w:rPr>
          <w:rFonts w:ascii="Arial" w:hAnsi="Arial" w:cs="Arial"/>
        </w:rPr>
        <w:t>0</w:t>
      </w:r>
      <w:r w:rsidR="00D43D69">
        <w:rPr>
          <w:rFonts w:ascii="Arial" w:hAnsi="Arial" w:cs="Arial"/>
        </w:rPr>
        <w:t>8</w:t>
      </w:r>
      <w:r w:rsidR="00FB7770" w:rsidRPr="00035394">
        <w:rPr>
          <w:rFonts w:ascii="Arial" w:hAnsi="Arial" w:cs="Arial"/>
        </w:rPr>
        <w:t>:00 – 1</w:t>
      </w:r>
      <w:r w:rsidR="007D6F9E">
        <w:rPr>
          <w:rFonts w:ascii="Arial" w:hAnsi="Arial" w:cs="Arial"/>
        </w:rPr>
        <w:t>3</w:t>
      </w:r>
      <w:r w:rsidR="00FB7770" w:rsidRPr="00035394">
        <w:rPr>
          <w:rFonts w:ascii="Arial" w:hAnsi="Arial" w:cs="Arial"/>
        </w:rPr>
        <w:t>:00 hod. nebude</w:t>
      </w:r>
      <w:r w:rsidRPr="00035394">
        <w:rPr>
          <w:rFonts w:ascii="Arial" w:hAnsi="Arial" w:cs="Arial"/>
        </w:rPr>
        <w:t>-li dohodnuta jiná lhůta v jednotlivých objednávkách.</w:t>
      </w:r>
    </w:p>
    <w:p w:rsidR="00035394" w:rsidRPr="00FB7770" w:rsidRDefault="006B370F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Prodávající je povinen vyrozumět určeného pracovníka kupujícího uvedeného v objednávce o datu a době dodání zboží</w:t>
      </w:r>
      <w:r w:rsidR="00505896">
        <w:rPr>
          <w:rFonts w:ascii="Arial" w:hAnsi="Arial" w:cs="Arial"/>
        </w:rPr>
        <w:t>.</w:t>
      </w:r>
    </w:p>
    <w:p w:rsidR="00035394" w:rsidRDefault="00035394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 xml:space="preserve">Kupující je povinen zboží zkontrolovat bezprostředně po jeho převzetí, </w:t>
      </w:r>
      <w:r w:rsidR="00863038" w:rsidRPr="00035394">
        <w:rPr>
          <w:rFonts w:ascii="Arial" w:hAnsi="Arial" w:cs="Arial"/>
        </w:rPr>
        <w:t xml:space="preserve">aby </w:t>
      </w:r>
      <w:r w:rsidRPr="00035394">
        <w:rPr>
          <w:rFonts w:ascii="Arial" w:hAnsi="Arial" w:cs="Arial"/>
        </w:rPr>
        <w:t>tak zjistil případné vady. V případě, že kupující zjistí na převzatém zboží zjevné vady (</w:t>
      </w:r>
      <w:r w:rsidR="00090A0E">
        <w:rPr>
          <w:rFonts w:ascii="Arial" w:hAnsi="Arial" w:cs="Arial"/>
        </w:rPr>
        <w:t xml:space="preserve">např. </w:t>
      </w:r>
      <w:r w:rsidRPr="00035394">
        <w:rPr>
          <w:rFonts w:ascii="Arial" w:hAnsi="Arial" w:cs="Arial"/>
        </w:rPr>
        <w:t>neúplné množství), je povinen uplatnit reklamaci písemně nejpozději do 10 pracovních dnů po převzetí zboží.</w:t>
      </w:r>
    </w:p>
    <w:p w:rsidR="00A370AF" w:rsidRDefault="00B02BA3" w:rsidP="007D6F9E">
      <w:pPr>
        <w:pStyle w:val="Zkladntext"/>
        <w:numPr>
          <w:ilvl w:val="0"/>
          <w:numId w:val="4"/>
        </w:numPr>
        <w:spacing w:before="60"/>
        <w:ind w:left="284" w:hanging="284"/>
        <w:rPr>
          <w:rFonts w:ascii="Arial" w:hAnsi="Arial" w:cs="Arial"/>
        </w:rPr>
      </w:pPr>
      <w:r w:rsidRPr="00B02BA3">
        <w:rPr>
          <w:rFonts w:ascii="Arial" w:hAnsi="Arial" w:cs="Arial"/>
        </w:rPr>
        <w:t>Prodávající se zavazuje k zpětnému odběru použitých tonerů od kupujícího a prohlašuje, že je oprávněn k převzetí těchto odpadů v souladu se zákonem č. 185/2001 Sb., o odpadech</w:t>
      </w:r>
      <w:r>
        <w:rPr>
          <w:rFonts w:ascii="Arial" w:hAnsi="Arial" w:cs="Arial"/>
        </w:rPr>
        <w:t>.</w:t>
      </w:r>
    </w:p>
    <w:p w:rsidR="00035394" w:rsidRPr="00035394" w:rsidRDefault="00E626C4" w:rsidP="004702E7">
      <w:pPr>
        <w:spacing w:before="24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VIII.</w:t>
      </w:r>
      <w:r w:rsidRPr="004702E7">
        <w:rPr>
          <w:rFonts w:cs="Arial"/>
          <w:b/>
          <w:sz w:val="22"/>
          <w:szCs w:val="22"/>
        </w:rPr>
        <w:t xml:space="preserve"> </w:t>
      </w:r>
      <w:r w:rsidR="00035394" w:rsidRPr="004702E7">
        <w:rPr>
          <w:rFonts w:cs="Arial"/>
          <w:b/>
          <w:sz w:val="22"/>
          <w:szCs w:val="22"/>
        </w:rPr>
        <w:t>Odpovědnost za vady</w:t>
      </w:r>
    </w:p>
    <w:p w:rsidR="005A5AF5" w:rsidRPr="00945679" w:rsidRDefault="00035394" w:rsidP="00385D52">
      <w:pPr>
        <w:pStyle w:val="Zkladntext"/>
        <w:numPr>
          <w:ilvl w:val="0"/>
          <w:numId w:val="9"/>
        </w:numPr>
        <w:spacing w:before="60"/>
        <w:ind w:left="284" w:hanging="284"/>
        <w:rPr>
          <w:rFonts w:ascii="Arial" w:hAnsi="Arial" w:cs="Arial"/>
        </w:rPr>
      </w:pPr>
      <w:r w:rsidRPr="00035394">
        <w:rPr>
          <w:rFonts w:ascii="Arial" w:hAnsi="Arial" w:cs="Arial"/>
        </w:rPr>
        <w:t>Prodávající odpovídá za to, že dodané zboží v době předání má a po stanovenou dobu bude mít vlastnosti stanovené obecně závaznými předpisy, technickými normami, případně vlastnosti obvyklé.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Prodávající odpovídá za to, že jednotlivá dodávka </w:t>
      </w:r>
      <w:r w:rsidRPr="00035394">
        <w:rPr>
          <w:rFonts w:cs="Arial"/>
          <w:color w:val="000000"/>
          <w:sz w:val="20"/>
        </w:rPr>
        <w:t xml:space="preserve">blíže specifikovaná v jednotlivé objednávce </w:t>
      </w:r>
      <w:r w:rsidRPr="00035394">
        <w:rPr>
          <w:rFonts w:cs="Arial"/>
          <w:sz w:val="20"/>
        </w:rPr>
        <w:t>bude zcela kompletní.</w:t>
      </w:r>
      <w:r w:rsidRPr="00035394">
        <w:rPr>
          <w:rFonts w:cs="Arial"/>
          <w:color w:val="000000"/>
          <w:sz w:val="20"/>
        </w:rPr>
        <w:t xml:space="preserve"> 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color w:val="000000"/>
          <w:sz w:val="20"/>
        </w:rPr>
        <w:t xml:space="preserve">Prodávající odpovídá za vady zboží v plném rozsahu dle příslušných ustanovení </w:t>
      </w:r>
      <w:r w:rsidR="007B77A5">
        <w:rPr>
          <w:rFonts w:cs="Arial"/>
          <w:color w:val="000000"/>
          <w:sz w:val="20"/>
        </w:rPr>
        <w:t>občanského</w:t>
      </w:r>
      <w:r w:rsidR="007B77A5" w:rsidRPr="00035394">
        <w:rPr>
          <w:rFonts w:cs="Arial"/>
          <w:color w:val="000000"/>
          <w:sz w:val="20"/>
        </w:rPr>
        <w:t xml:space="preserve"> </w:t>
      </w:r>
      <w:r w:rsidRPr="00035394">
        <w:rPr>
          <w:rFonts w:cs="Arial"/>
          <w:color w:val="000000"/>
          <w:sz w:val="20"/>
        </w:rPr>
        <w:t>zákoníku.</w:t>
      </w:r>
    </w:p>
    <w:p w:rsidR="00035394" w:rsidRPr="00035394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color w:val="000000"/>
          <w:sz w:val="20"/>
        </w:rPr>
      </w:pPr>
      <w:r w:rsidRPr="00035394">
        <w:rPr>
          <w:rFonts w:cs="Arial"/>
          <w:iCs/>
          <w:color w:val="000000"/>
          <w:sz w:val="20"/>
        </w:rPr>
        <w:t>V případě, že kupující odmítne dodávku převzít, musí písemně nejpozději do 5 dnů ode dne, kdy odmítl dodávku převzít</w:t>
      </w:r>
      <w:r w:rsidR="007B77A5">
        <w:rPr>
          <w:rFonts w:cs="Arial"/>
          <w:iCs/>
          <w:color w:val="000000"/>
          <w:sz w:val="20"/>
        </w:rPr>
        <w:t>,</w:t>
      </w:r>
      <w:r w:rsidRPr="00035394">
        <w:rPr>
          <w:rFonts w:cs="Arial"/>
          <w:iCs/>
          <w:color w:val="000000"/>
          <w:sz w:val="20"/>
        </w:rPr>
        <w:t xml:space="preserve"> sdělit prodávajícímu důvody, pro které dodávku nepřevzal. </w:t>
      </w:r>
    </w:p>
    <w:p w:rsidR="00C7561D" w:rsidRPr="00774C39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lastRenderedPageBreak/>
        <w:t>Prodávající je povinen, v případě, že zboží při dodání nebude kompletní nebo bude vykazovat vady, zahájit do 24 hodin bezplatné odstranění vad zboží, které musí ukončit ve lhůtě do pěti dnů ode dne zahájení.</w:t>
      </w:r>
    </w:p>
    <w:p w:rsidR="00842061" w:rsidRDefault="00035394" w:rsidP="00385D52">
      <w:pPr>
        <w:numPr>
          <w:ilvl w:val="0"/>
          <w:numId w:val="9"/>
        </w:numPr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Prodávající se zavazuje,</w:t>
      </w:r>
      <w:r w:rsidR="007B77A5">
        <w:rPr>
          <w:rFonts w:cs="Arial"/>
          <w:sz w:val="20"/>
        </w:rPr>
        <w:t xml:space="preserve"> že</w:t>
      </w:r>
      <w:r w:rsidRPr="00035394">
        <w:rPr>
          <w:rFonts w:cs="Arial"/>
          <w:sz w:val="20"/>
        </w:rPr>
        <w:t xml:space="preserve"> v</w:t>
      </w:r>
      <w:r w:rsidR="0031116E">
        <w:rPr>
          <w:rFonts w:cs="Arial"/>
          <w:sz w:val="20"/>
        </w:rPr>
        <w:t xml:space="preserve"> </w:t>
      </w:r>
      <w:r w:rsidRPr="00035394">
        <w:rPr>
          <w:rFonts w:cs="Arial"/>
          <w:sz w:val="20"/>
        </w:rPr>
        <w:t>případě</w:t>
      </w:r>
      <w:r w:rsidR="007B77A5">
        <w:rPr>
          <w:rFonts w:cs="Arial"/>
          <w:sz w:val="20"/>
        </w:rPr>
        <w:t>,</w:t>
      </w:r>
      <w:r w:rsidRPr="00035394">
        <w:rPr>
          <w:rFonts w:cs="Arial"/>
          <w:sz w:val="20"/>
        </w:rPr>
        <w:t xml:space="preserve"> že po dobu trvání této smlouvy zjistí kupující v rámci jakékoliv dodávky zboží vady, </w:t>
      </w:r>
      <w:r w:rsidR="007B77A5">
        <w:rPr>
          <w:rFonts w:cs="Arial"/>
          <w:sz w:val="20"/>
        </w:rPr>
        <w:t xml:space="preserve">tyto vady </w:t>
      </w:r>
      <w:r w:rsidRPr="00035394">
        <w:rPr>
          <w:rFonts w:cs="Arial"/>
          <w:sz w:val="20"/>
        </w:rPr>
        <w:t>bezplatn</w:t>
      </w:r>
      <w:r w:rsidR="007B77A5">
        <w:rPr>
          <w:rFonts w:cs="Arial"/>
          <w:sz w:val="20"/>
        </w:rPr>
        <w:t>ě</w:t>
      </w:r>
      <w:r w:rsidRPr="00035394">
        <w:rPr>
          <w:rFonts w:cs="Arial"/>
          <w:sz w:val="20"/>
        </w:rPr>
        <w:t xml:space="preserve"> odstran</w:t>
      </w:r>
      <w:r w:rsidR="007B77A5">
        <w:rPr>
          <w:rFonts w:cs="Arial"/>
          <w:sz w:val="20"/>
        </w:rPr>
        <w:t>í</w:t>
      </w:r>
      <w:r w:rsidRPr="00035394">
        <w:rPr>
          <w:rFonts w:cs="Arial"/>
          <w:sz w:val="20"/>
        </w:rPr>
        <w:t xml:space="preserve"> do pěti dnů od písemného oznámení o</w:t>
      </w:r>
      <w:r w:rsidR="00E626C4">
        <w:rPr>
          <w:rFonts w:cs="Arial"/>
          <w:sz w:val="20"/>
        </w:rPr>
        <w:t> </w:t>
      </w:r>
      <w:r w:rsidRPr="00035394">
        <w:rPr>
          <w:rFonts w:cs="Arial"/>
          <w:sz w:val="20"/>
        </w:rPr>
        <w:t>zjištěných vadách kupujícího. Písemné oznámení o vadách může být učiněno i elektronickou formou (e-mailem).</w:t>
      </w:r>
    </w:p>
    <w:p w:rsidR="00185395" w:rsidRPr="00185395" w:rsidRDefault="00185395" w:rsidP="00185395">
      <w:pPr>
        <w:pStyle w:val="Odstavecseseznamem"/>
        <w:numPr>
          <w:ilvl w:val="0"/>
          <w:numId w:val="9"/>
        </w:numPr>
        <w:ind w:left="284" w:hanging="284"/>
        <w:rPr>
          <w:rFonts w:cs="Arial"/>
          <w:sz w:val="20"/>
        </w:rPr>
      </w:pPr>
      <w:r w:rsidRPr="00185395">
        <w:rPr>
          <w:rFonts w:cs="Arial"/>
          <w:sz w:val="20"/>
        </w:rPr>
        <w:t>Prodávající poskytuje kupujícímu záruční dobu v délce 24 měsíců na zboží uvedené v příloze č. 1.</w:t>
      </w:r>
    </w:p>
    <w:p w:rsidR="00035394" w:rsidRPr="004702E7" w:rsidRDefault="007462D4" w:rsidP="004702E7">
      <w:pPr>
        <w:spacing w:before="24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IX. Smluvní pokuty</w:t>
      </w:r>
    </w:p>
    <w:p w:rsidR="00035394" w:rsidRPr="00035394" w:rsidRDefault="00035394" w:rsidP="00385D52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rPr>
          <w:rFonts w:ascii="Arial" w:hAnsi="Arial" w:cs="Arial"/>
          <w:sz w:val="20"/>
        </w:rPr>
      </w:pPr>
      <w:r w:rsidRPr="00035394">
        <w:rPr>
          <w:rFonts w:ascii="Arial" w:hAnsi="Arial" w:cs="Arial"/>
          <w:sz w:val="20"/>
        </w:rPr>
        <w:t xml:space="preserve">V případě, bude-li zboží dodáno v rozporu s příslušnou objednávkou, čímž se rozumí zejména nedodání zboží v odpovídajícím počtu kusů specifikovaných v příslušné objednávce či nedodání některého druhu zboží vůbec, </w:t>
      </w:r>
      <w:r w:rsidRPr="00035394">
        <w:rPr>
          <w:rFonts w:ascii="Arial" w:hAnsi="Arial" w:cs="Arial"/>
          <w:color w:val="000000"/>
          <w:sz w:val="20"/>
        </w:rPr>
        <w:t>uhradí prodávající</w:t>
      </w:r>
      <w:r w:rsidRPr="00035394">
        <w:rPr>
          <w:rFonts w:ascii="Arial" w:hAnsi="Arial" w:cs="Arial"/>
          <w:sz w:val="20"/>
        </w:rPr>
        <w:t xml:space="preserve"> kupujícímu smluvní pokutu ve výši </w:t>
      </w:r>
      <w:r w:rsidR="00385D52">
        <w:rPr>
          <w:rFonts w:ascii="Arial" w:hAnsi="Arial" w:cs="Arial"/>
          <w:sz w:val="20"/>
        </w:rPr>
        <w:t>1 0</w:t>
      </w:r>
      <w:r w:rsidRPr="00035394">
        <w:rPr>
          <w:rFonts w:ascii="Arial" w:hAnsi="Arial" w:cs="Arial"/>
          <w:sz w:val="20"/>
        </w:rPr>
        <w:t>00</w:t>
      </w:r>
      <w:r w:rsidR="00355EDA">
        <w:rPr>
          <w:rFonts w:ascii="Arial" w:hAnsi="Arial" w:cs="Arial"/>
          <w:sz w:val="20"/>
        </w:rPr>
        <w:t>,00</w:t>
      </w:r>
      <w:r w:rsidRPr="00035394">
        <w:rPr>
          <w:rFonts w:ascii="Arial" w:hAnsi="Arial" w:cs="Arial"/>
          <w:sz w:val="20"/>
        </w:rPr>
        <w:t xml:space="preserve"> Kč (slovy jeden</w:t>
      </w:r>
      <w:r w:rsidR="00385D52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>tisíc/Kč) za každý den prodlení s</w:t>
      </w:r>
      <w:r w:rsidR="007B77A5">
        <w:rPr>
          <w:rFonts w:ascii="Arial" w:hAnsi="Arial" w:cs="Arial"/>
          <w:sz w:val="20"/>
        </w:rPr>
        <w:t> </w:t>
      </w:r>
      <w:r w:rsidRPr="00035394">
        <w:rPr>
          <w:rFonts w:ascii="Arial" w:hAnsi="Arial" w:cs="Arial"/>
          <w:sz w:val="20"/>
        </w:rPr>
        <w:t>dodáním</w:t>
      </w:r>
      <w:r w:rsidR="007B77A5">
        <w:rPr>
          <w:rFonts w:ascii="Arial" w:hAnsi="Arial" w:cs="Arial"/>
          <w:sz w:val="20"/>
        </w:rPr>
        <w:t xml:space="preserve"> úplného a bezvadného</w:t>
      </w:r>
      <w:r w:rsidRPr="00035394">
        <w:rPr>
          <w:rFonts w:ascii="Arial" w:hAnsi="Arial" w:cs="Arial"/>
          <w:sz w:val="20"/>
        </w:rPr>
        <w:t xml:space="preserve"> zboží. Vyúčtovaná smluvní pokuta může být uhrazena formou započtení oproti vyúčtované ceně díla.</w:t>
      </w:r>
    </w:p>
    <w:p w:rsidR="00035394" w:rsidRPr="00035394" w:rsidRDefault="00035394" w:rsidP="00385D52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rPr>
          <w:rFonts w:ascii="Arial" w:hAnsi="Arial" w:cs="Arial"/>
          <w:sz w:val="20"/>
        </w:rPr>
      </w:pPr>
      <w:r w:rsidRPr="00035394">
        <w:rPr>
          <w:rFonts w:ascii="Arial" w:hAnsi="Arial" w:cs="Arial"/>
          <w:sz w:val="20"/>
        </w:rPr>
        <w:t xml:space="preserve">Jestliže prodávající nedodrží lhůtu k dodání zboží sjednanou v čl. </w:t>
      </w:r>
      <w:r w:rsidR="003B4080">
        <w:rPr>
          <w:rFonts w:ascii="Arial" w:hAnsi="Arial" w:cs="Arial"/>
          <w:sz w:val="20"/>
        </w:rPr>
        <w:t>VII.</w:t>
      </w:r>
      <w:r w:rsidRPr="00035394">
        <w:rPr>
          <w:rFonts w:ascii="Arial" w:hAnsi="Arial" w:cs="Arial"/>
          <w:sz w:val="20"/>
        </w:rPr>
        <w:t>, odst. 1</w:t>
      </w:r>
      <w:r w:rsidR="003B4080">
        <w:rPr>
          <w:rFonts w:ascii="Arial" w:hAnsi="Arial" w:cs="Arial"/>
          <w:sz w:val="20"/>
        </w:rPr>
        <w:t>.</w:t>
      </w:r>
      <w:r w:rsidRPr="00035394">
        <w:rPr>
          <w:rFonts w:ascii="Arial" w:hAnsi="Arial" w:cs="Arial"/>
          <w:sz w:val="20"/>
        </w:rPr>
        <w:t xml:space="preserve"> této smlouvy, je kupující oprávněn požadovat smluvní pokutu ve výši 1.000</w:t>
      </w:r>
      <w:r w:rsidR="00355EDA">
        <w:rPr>
          <w:rFonts w:ascii="Arial" w:hAnsi="Arial" w:cs="Arial"/>
          <w:sz w:val="20"/>
        </w:rPr>
        <w:t>,00</w:t>
      </w:r>
      <w:r w:rsidR="00090A0E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>Kč (slovy jeden</w:t>
      </w:r>
      <w:r w:rsidR="00385D52">
        <w:rPr>
          <w:rFonts w:ascii="Arial" w:hAnsi="Arial" w:cs="Arial"/>
          <w:sz w:val="20"/>
        </w:rPr>
        <w:t xml:space="preserve"> </w:t>
      </w:r>
      <w:r w:rsidRPr="00035394">
        <w:rPr>
          <w:rFonts w:ascii="Arial" w:hAnsi="Arial" w:cs="Arial"/>
          <w:sz w:val="20"/>
        </w:rPr>
        <w:t xml:space="preserve">tisíc/Kč) za každý den prodlení. </w:t>
      </w:r>
    </w:p>
    <w:p w:rsidR="00035394" w:rsidRDefault="00035394" w:rsidP="00385D52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V případě prodlení prodávajícího s odstraněním vad v záruční době dle čl. VIII, odst. 5</w:t>
      </w:r>
      <w:r w:rsidR="00C817BB">
        <w:rPr>
          <w:rFonts w:cs="Arial"/>
          <w:sz w:val="20"/>
        </w:rPr>
        <w:t>.</w:t>
      </w:r>
      <w:r w:rsidRPr="00035394">
        <w:rPr>
          <w:rFonts w:cs="Arial"/>
          <w:sz w:val="20"/>
        </w:rPr>
        <w:t xml:space="preserve"> a 6</w:t>
      </w:r>
      <w:r w:rsidR="00C817BB">
        <w:rPr>
          <w:rFonts w:cs="Arial"/>
          <w:sz w:val="20"/>
        </w:rPr>
        <w:t>.,</w:t>
      </w:r>
      <w:r w:rsidRPr="00035394">
        <w:rPr>
          <w:rFonts w:cs="Arial"/>
          <w:sz w:val="20"/>
        </w:rPr>
        <w:t xml:space="preserve"> uhradí prodávající kupujícímu smluvní pokutu ve výši 500,00 Kč (slovy pětset/Kč) za nedodržení této povinnosti za každý započatý den prodlení.</w:t>
      </w:r>
    </w:p>
    <w:p w:rsidR="00035394" w:rsidRPr="004702E7" w:rsidRDefault="007462D4" w:rsidP="004702E7">
      <w:pPr>
        <w:spacing w:before="24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0"/>
        </w:rPr>
        <w:tab/>
      </w:r>
      <w:r w:rsidR="00035394" w:rsidRPr="004702E7">
        <w:rPr>
          <w:rFonts w:cs="Arial"/>
          <w:b/>
          <w:sz w:val="22"/>
          <w:szCs w:val="22"/>
        </w:rPr>
        <w:t>X. Ostatní a závěrečná ustanovení</w:t>
      </w:r>
    </w:p>
    <w:p w:rsidR="00857432" w:rsidRPr="00584AAC" w:rsidRDefault="00857432" w:rsidP="00385D52">
      <w:pPr>
        <w:numPr>
          <w:ilvl w:val="0"/>
          <w:numId w:val="6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584AAC">
        <w:rPr>
          <w:rFonts w:cs="Arial"/>
          <w:sz w:val="20"/>
        </w:rPr>
        <w:t>Všechny typy dodávaných tonerů nesmí být s datem výroby starším než 12 měsíců ode dne doručení objednávky. Musí se jednat o originální výrobky příslušných výrobců tiskáren a musí být dodávány v originálních obalech od výrobce opatřených ochrannými prvky prokazujícími originální původ zboží. Nesmí být dodávány renovované nebo jiné kompatibilní typy.</w:t>
      </w:r>
    </w:p>
    <w:p w:rsidR="00A61708" w:rsidRPr="00774C39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Rámcovou smlouvu lze ukončit písemnou dohodou smluvních stran, která bude upravovat vzájemná práva a povinnosti.</w:t>
      </w:r>
    </w:p>
    <w:p w:rsidR="00035394" w:rsidRPr="00035394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Rámcovou smlouvu lze </w:t>
      </w:r>
      <w:r w:rsidR="00987691">
        <w:rPr>
          <w:rFonts w:cs="Arial"/>
          <w:sz w:val="20"/>
        </w:rPr>
        <w:t>vypovědět</w:t>
      </w:r>
      <w:r w:rsidRPr="00035394">
        <w:rPr>
          <w:rFonts w:cs="Arial"/>
          <w:sz w:val="20"/>
        </w:rPr>
        <w:t xml:space="preserve"> písemnou výpovědí. Výpovědní lhůta </w:t>
      </w:r>
      <w:r w:rsidR="00270953">
        <w:rPr>
          <w:rFonts w:cs="Arial"/>
          <w:sz w:val="20"/>
        </w:rPr>
        <w:t>je</w:t>
      </w:r>
      <w:r w:rsidRPr="00035394">
        <w:rPr>
          <w:rFonts w:cs="Arial"/>
          <w:sz w:val="20"/>
        </w:rPr>
        <w:t xml:space="preserve"> </w:t>
      </w:r>
      <w:r w:rsidR="00270953">
        <w:rPr>
          <w:rFonts w:cs="Arial"/>
          <w:sz w:val="20"/>
        </w:rPr>
        <w:t xml:space="preserve">dvouměsíční a počíná plynout </w:t>
      </w:r>
      <w:r w:rsidR="00C817BB">
        <w:rPr>
          <w:rFonts w:cs="Arial"/>
          <w:sz w:val="20"/>
        </w:rPr>
        <w:t xml:space="preserve">následujícím dnem </w:t>
      </w:r>
      <w:r w:rsidR="00270953">
        <w:rPr>
          <w:rFonts w:cs="Arial"/>
          <w:sz w:val="20"/>
        </w:rPr>
        <w:t xml:space="preserve">ode dne </w:t>
      </w:r>
      <w:r w:rsidR="00987691">
        <w:rPr>
          <w:rFonts w:cs="Arial"/>
          <w:sz w:val="20"/>
        </w:rPr>
        <w:t xml:space="preserve">jejího </w:t>
      </w:r>
      <w:r w:rsidRPr="00035394">
        <w:rPr>
          <w:rFonts w:cs="Arial"/>
          <w:sz w:val="20"/>
        </w:rPr>
        <w:t>doručení</w:t>
      </w:r>
      <w:r w:rsidR="00C817BB">
        <w:rPr>
          <w:rFonts w:cs="Arial"/>
          <w:sz w:val="20"/>
        </w:rPr>
        <w:t>.</w:t>
      </w:r>
    </w:p>
    <w:p w:rsidR="00962A4A" w:rsidRDefault="00035394" w:rsidP="00385D52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Smlouvu lze měnit nebo doplňovat pouze písemnými dodatky podepsanými oprávněnými zástupci obou smluvních stran.</w:t>
      </w:r>
    </w:p>
    <w:p w:rsidR="00365297" w:rsidRPr="00365297" w:rsidRDefault="00365297" w:rsidP="00365297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365297">
        <w:rPr>
          <w:rFonts w:cs="Arial"/>
          <w:sz w:val="20"/>
        </w:rPr>
        <w:t>Nedílnou součástí této smlouvy j</w:t>
      </w:r>
      <w:r w:rsidR="00CF1866">
        <w:rPr>
          <w:rFonts w:cs="Arial"/>
          <w:sz w:val="20"/>
        </w:rPr>
        <w:t>e</w:t>
      </w:r>
      <w:r w:rsidRPr="00365297">
        <w:rPr>
          <w:rFonts w:cs="Arial"/>
          <w:sz w:val="20"/>
        </w:rPr>
        <w:t xml:space="preserve"> a bud</w:t>
      </w:r>
      <w:r w:rsidR="00CF1866">
        <w:rPr>
          <w:rFonts w:cs="Arial"/>
          <w:sz w:val="20"/>
        </w:rPr>
        <w:t>e</w:t>
      </w:r>
      <w:r w:rsidRPr="00365297">
        <w:rPr>
          <w:rFonts w:cs="Arial"/>
          <w:sz w:val="20"/>
        </w:rPr>
        <w:t xml:space="preserve"> t</w:t>
      </w:r>
      <w:r w:rsidR="00CF1866">
        <w:rPr>
          <w:rFonts w:cs="Arial"/>
          <w:sz w:val="20"/>
        </w:rPr>
        <w:t>a</w:t>
      </w:r>
      <w:r w:rsidRPr="00365297">
        <w:rPr>
          <w:rFonts w:cs="Arial"/>
          <w:sz w:val="20"/>
        </w:rPr>
        <w:t>to příloh</w:t>
      </w:r>
      <w:r w:rsidR="00CF1866">
        <w:rPr>
          <w:rFonts w:cs="Arial"/>
          <w:sz w:val="20"/>
        </w:rPr>
        <w:t>a</w:t>
      </w:r>
      <w:r w:rsidRPr="00365297">
        <w:rPr>
          <w:rFonts w:cs="Arial"/>
          <w:sz w:val="20"/>
        </w:rPr>
        <w:t xml:space="preserve">: </w:t>
      </w:r>
    </w:p>
    <w:p w:rsidR="00365297" w:rsidRPr="0064339F" w:rsidRDefault="00365297" w:rsidP="0064339F">
      <w:pPr>
        <w:pStyle w:val="Odstavecseseznamem"/>
        <w:numPr>
          <w:ilvl w:val="0"/>
          <w:numId w:val="20"/>
        </w:numPr>
        <w:spacing w:before="60"/>
        <w:ind w:left="567" w:hanging="283"/>
        <w:jc w:val="both"/>
        <w:rPr>
          <w:rFonts w:cs="Arial"/>
          <w:sz w:val="20"/>
        </w:rPr>
      </w:pPr>
      <w:r w:rsidRPr="0064339F">
        <w:rPr>
          <w:rFonts w:cs="Arial"/>
          <w:sz w:val="20"/>
        </w:rPr>
        <w:t>oceněný položkový seznam</w:t>
      </w:r>
      <w:r w:rsidR="0064339F" w:rsidRPr="0064339F">
        <w:rPr>
          <w:rFonts w:cs="Arial"/>
          <w:sz w:val="20"/>
        </w:rPr>
        <w:t xml:space="preserve"> tonerů</w:t>
      </w:r>
      <w:r w:rsidR="0064339F">
        <w:rPr>
          <w:rFonts w:cs="Arial"/>
          <w:sz w:val="20"/>
        </w:rPr>
        <w:t>.</w:t>
      </w:r>
    </w:p>
    <w:p w:rsidR="00962A4A" w:rsidRPr="00774C39" w:rsidRDefault="00035394" w:rsidP="00365297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Smlouva je vyhotovena ve </w:t>
      </w:r>
      <w:r w:rsidR="00185395">
        <w:rPr>
          <w:rFonts w:cs="Arial"/>
          <w:sz w:val="20"/>
        </w:rPr>
        <w:t>3</w:t>
      </w:r>
      <w:r w:rsidRPr="00035394">
        <w:rPr>
          <w:rFonts w:cs="Arial"/>
          <w:sz w:val="20"/>
        </w:rPr>
        <w:t xml:space="preserve"> výtiscích, z nichž </w:t>
      </w:r>
      <w:r w:rsidR="00185395">
        <w:rPr>
          <w:rFonts w:cs="Arial"/>
          <w:sz w:val="20"/>
        </w:rPr>
        <w:t>2</w:t>
      </w:r>
      <w:r w:rsidRPr="00035394">
        <w:rPr>
          <w:rFonts w:cs="Arial"/>
          <w:sz w:val="20"/>
        </w:rPr>
        <w:t xml:space="preserve"> výtisky obdrží kupující a 1 výtisk obdrží prodávající.</w:t>
      </w:r>
    </w:p>
    <w:p w:rsidR="00185395" w:rsidRDefault="00185395" w:rsidP="00185395">
      <w:pPr>
        <w:pStyle w:val="Odstavecseseznamem"/>
        <w:numPr>
          <w:ilvl w:val="0"/>
          <w:numId w:val="6"/>
        </w:numPr>
        <w:tabs>
          <w:tab w:val="clear" w:pos="360"/>
        </w:tabs>
        <w:spacing w:before="60"/>
        <w:ind w:left="284" w:hanging="284"/>
        <w:jc w:val="both"/>
        <w:rPr>
          <w:rFonts w:cs="Arial"/>
          <w:sz w:val="20"/>
        </w:rPr>
      </w:pPr>
      <w:r w:rsidRPr="00185395">
        <w:rPr>
          <w:rFonts w:cs="Arial"/>
          <w:sz w:val="20"/>
        </w:rPr>
        <w:t>Tato smlouva nabývá platnosti dnem podpisu oprávněnými zástupci obou smluvních stran, účinnosti pak smlouva nabývá až dnem zveřejnění v registru smluv dle zákona č. 340/2015 Sb., ve znění pozdějších předpisů.</w:t>
      </w:r>
    </w:p>
    <w:p w:rsidR="00176ACE" w:rsidRPr="00176ACE" w:rsidRDefault="00176ACE" w:rsidP="00176ACE">
      <w:pPr>
        <w:pStyle w:val="Odstavecseseznamem"/>
        <w:numPr>
          <w:ilvl w:val="0"/>
          <w:numId w:val="6"/>
        </w:numPr>
        <w:tabs>
          <w:tab w:val="clear" w:pos="360"/>
        </w:tabs>
        <w:spacing w:before="60"/>
        <w:ind w:left="284" w:hanging="284"/>
        <w:jc w:val="both"/>
        <w:rPr>
          <w:rFonts w:cs="Arial"/>
          <w:sz w:val="20"/>
        </w:rPr>
      </w:pPr>
      <w:r w:rsidRPr="00176ACE">
        <w:rPr>
          <w:rFonts w:cs="Arial"/>
          <w:sz w:val="20"/>
        </w:rPr>
        <w:t>Ustanovení neupravená touto smlouvou se řídí obecně platnými právními předpisy České republiky, zejména zákonem č. 89/2012 Sb., občanský zákoník, v platném znění.</w:t>
      </w:r>
    </w:p>
    <w:p w:rsidR="00176ACE" w:rsidRPr="00176ACE" w:rsidRDefault="00176ACE" w:rsidP="00176ACE">
      <w:pPr>
        <w:pStyle w:val="Odstavecseseznamem"/>
        <w:numPr>
          <w:ilvl w:val="0"/>
          <w:numId w:val="6"/>
        </w:numPr>
        <w:tabs>
          <w:tab w:val="clear" w:pos="360"/>
        </w:tabs>
        <w:spacing w:before="60"/>
        <w:ind w:left="284" w:hanging="284"/>
        <w:jc w:val="both"/>
        <w:rPr>
          <w:rFonts w:cs="Arial"/>
          <w:sz w:val="20"/>
        </w:rPr>
      </w:pPr>
      <w:r w:rsidRPr="00176ACE">
        <w:rPr>
          <w:rFonts w:cs="Arial"/>
          <w:sz w:val="20"/>
        </w:rPr>
        <w:t>Strany této smlouvy se dohodly na tom, že místně příslušným soudem pro řešení sporů stran této smlouvy je soud určený podle sídla kupujícího.</w:t>
      </w:r>
    </w:p>
    <w:p w:rsidR="00035394" w:rsidRDefault="007B1C74" w:rsidP="00B57722">
      <w:pPr>
        <w:numPr>
          <w:ilvl w:val="0"/>
          <w:numId w:val="6"/>
        </w:numPr>
        <w:tabs>
          <w:tab w:val="clear" w:pos="360"/>
        </w:tabs>
        <w:spacing w:before="60" w:after="120"/>
        <w:ind w:left="283" w:hanging="425"/>
        <w:jc w:val="both"/>
        <w:rPr>
          <w:rFonts w:cs="Arial"/>
          <w:sz w:val="20"/>
        </w:rPr>
      </w:pPr>
      <w:r w:rsidRPr="00774C39">
        <w:rPr>
          <w:rFonts w:cs="Arial"/>
          <w:sz w:val="20"/>
        </w:rPr>
        <w:t>Smluvní strany prohlašují, že obsah smlouv</w:t>
      </w:r>
      <w:r w:rsidR="005346FD">
        <w:rPr>
          <w:rFonts w:cs="Arial"/>
          <w:sz w:val="20"/>
        </w:rPr>
        <w:t>y</w:t>
      </w:r>
      <w:r w:rsidRPr="00774C39">
        <w:rPr>
          <w:rFonts w:cs="Arial"/>
          <w:sz w:val="20"/>
        </w:rPr>
        <w:t xml:space="preserve"> odpovídá jejich smluvní vůli a</w:t>
      </w:r>
      <w:r w:rsidR="005346FD">
        <w:rPr>
          <w:rFonts w:cs="Arial"/>
          <w:sz w:val="20"/>
        </w:rPr>
        <w:t xml:space="preserve"> </w:t>
      </w:r>
      <w:r w:rsidRPr="00774C39">
        <w:rPr>
          <w:rFonts w:cs="Arial"/>
          <w:sz w:val="20"/>
        </w:rPr>
        <w:t>na důkaz toho podepisují</w:t>
      </w:r>
      <w:r w:rsidR="00035394" w:rsidRPr="00035394">
        <w:rPr>
          <w:rFonts w:cs="Arial"/>
          <w:sz w:val="20"/>
        </w:rPr>
        <w:t>.</w:t>
      </w:r>
    </w:p>
    <w:p w:rsidR="00B57722" w:rsidRDefault="00B57722" w:rsidP="00B57722">
      <w:pPr>
        <w:ind w:firstLine="284"/>
        <w:rPr>
          <w:rFonts w:cs="Arial"/>
          <w:sz w:val="20"/>
        </w:rPr>
      </w:pPr>
    </w:p>
    <w:p w:rsidR="00035394" w:rsidRDefault="00035394" w:rsidP="00D74E32">
      <w:pPr>
        <w:spacing w:after="480"/>
        <w:ind w:firstLine="284"/>
        <w:rPr>
          <w:rFonts w:cs="Arial"/>
          <w:sz w:val="20"/>
        </w:rPr>
      </w:pPr>
      <w:r w:rsidRPr="00035394">
        <w:rPr>
          <w:rFonts w:cs="Arial"/>
          <w:sz w:val="20"/>
        </w:rPr>
        <w:t xml:space="preserve">V Děčíně dne </w:t>
      </w:r>
      <w:r w:rsidR="00241480">
        <w:rPr>
          <w:rFonts w:cs="Arial"/>
          <w:sz w:val="20"/>
        </w:rPr>
        <w:t>……</w:t>
      </w:r>
      <w:r w:rsidR="00AB3520">
        <w:rPr>
          <w:rFonts w:cs="Arial"/>
          <w:sz w:val="20"/>
        </w:rPr>
        <w:t>……</w:t>
      </w:r>
      <w:r w:rsidR="00241480">
        <w:rPr>
          <w:rFonts w:cs="Arial"/>
          <w:sz w:val="20"/>
        </w:rPr>
        <w:t>………</w:t>
      </w:r>
      <w:r w:rsidRPr="00035394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  <w:t xml:space="preserve">  </w:t>
      </w:r>
      <w:r w:rsidR="00385D52">
        <w:rPr>
          <w:rFonts w:cs="Arial"/>
          <w:sz w:val="20"/>
        </w:rPr>
        <w:tab/>
      </w:r>
      <w:r w:rsidRPr="00035394">
        <w:rPr>
          <w:rFonts w:cs="Arial"/>
          <w:sz w:val="20"/>
        </w:rPr>
        <w:t>V</w:t>
      </w:r>
      <w:r w:rsidR="00241480" w:rsidRPr="00385D52">
        <w:rPr>
          <w:rFonts w:cs="Arial"/>
          <w:sz w:val="20"/>
          <w:highlight w:val="yellow"/>
        </w:rPr>
        <w:t>…………………</w:t>
      </w:r>
      <w:r w:rsidRPr="00035394">
        <w:rPr>
          <w:rFonts w:cs="Arial"/>
          <w:sz w:val="20"/>
        </w:rPr>
        <w:t xml:space="preserve"> dne </w:t>
      </w:r>
      <w:r w:rsidR="00241480" w:rsidRPr="00385D52">
        <w:rPr>
          <w:rFonts w:cs="Arial"/>
          <w:sz w:val="20"/>
          <w:highlight w:val="yellow"/>
        </w:rPr>
        <w:t>………</w:t>
      </w:r>
      <w:proofErr w:type="gramStart"/>
      <w:r w:rsidR="00241480" w:rsidRPr="00385D52">
        <w:rPr>
          <w:rFonts w:cs="Arial"/>
          <w:sz w:val="20"/>
          <w:highlight w:val="yellow"/>
        </w:rPr>
        <w:t>…</w:t>
      </w:r>
      <w:r w:rsidR="00385D52">
        <w:rPr>
          <w:rFonts w:cs="Arial"/>
          <w:sz w:val="20"/>
          <w:highlight w:val="yellow"/>
        </w:rPr>
        <w:t>..</w:t>
      </w:r>
      <w:r w:rsidR="00241480" w:rsidRPr="00385D52">
        <w:rPr>
          <w:rFonts w:cs="Arial"/>
          <w:sz w:val="20"/>
          <w:highlight w:val="yellow"/>
        </w:rPr>
        <w:t>…</w:t>
      </w:r>
      <w:proofErr w:type="gramEnd"/>
      <w:r w:rsidR="00241480" w:rsidRPr="00385D52">
        <w:rPr>
          <w:rFonts w:cs="Arial"/>
          <w:sz w:val="20"/>
          <w:highlight w:val="yellow"/>
        </w:rPr>
        <w:t>…</w:t>
      </w:r>
    </w:p>
    <w:p w:rsidR="00B57722" w:rsidRDefault="00B57722" w:rsidP="00385D52">
      <w:pPr>
        <w:ind w:firstLine="284"/>
        <w:jc w:val="both"/>
        <w:rPr>
          <w:rFonts w:cs="Arial"/>
          <w:sz w:val="20"/>
        </w:rPr>
      </w:pPr>
    </w:p>
    <w:p w:rsidR="00B57722" w:rsidRDefault="00B57722" w:rsidP="00385D52">
      <w:pPr>
        <w:ind w:firstLine="284"/>
        <w:jc w:val="both"/>
        <w:rPr>
          <w:rFonts w:cs="Arial"/>
          <w:sz w:val="20"/>
        </w:rPr>
      </w:pPr>
    </w:p>
    <w:p w:rsidR="00B57722" w:rsidRDefault="00B57722" w:rsidP="00385D52">
      <w:pPr>
        <w:ind w:firstLine="284"/>
        <w:jc w:val="both"/>
        <w:rPr>
          <w:rFonts w:cs="Arial"/>
          <w:sz w:val="20"/>
        </w:rPr>
      </w:pPr>
    </w:p>
    <w:p w:rsidR="00B57722" w:rsidRDefault="00B57722" w:rsidP="00385D52">
      <w:pPr>
        <w:ind w:firstLine="284"/>
        <w:jc w:val="both"/>
        <w:rPr>
          <w:rFonts w:cs="Arial"/>
          <w:sz w:val="20"/>
        </w:rPr>
      </w:pPr>
    </w:p>
    <w:p w:rsidR="00B57722" w:rsidRDefault="00B57722" w:rsidP="00385D52">
      <w:pPr>
        <w:ind w:firstLine="284"/>
        <w:jc w:val="both"/>
        <w:rPr>
          <w:rFonts w:cs="Arial"/>
          <w:sz w:val="20"/>
        </w:rPr>
      </w:pPr>
    </w:p>
    <w:p w:rsidR="00C95761" w:rsidRPr="00774C39" w:rsidRDefault="00BD34E3" w:rsidP="00385D52">
      <w:pPr>
        <w:ind w:firstLine="284"/>
        <w:jc w:val="both"/>
        <w:rPr>
          <w:rFonts w:cs="Arial"/>
          <w:sz w:val="20"/>
        </w:rPr>
      </w:pPr>
      <w:r w:rsidRPr="00035394">
        <w:rPr>
          <w:rFonts w:cs="Arial"/>
          <w:sz w:val="20"/>
        </w:rPr>
        <w:t>……………………………….</w:t>
      </w:r>
      <w:r w:rsidR="00035394" w:rsidRPr="00035394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385D52">
        <w:rPr>
          <w:rFonts w:cs="Arial"/>
          <w:sz w:val="20"/>
        </w:rPr>
        <w:tab/>
      </w:r>
      <w:r w:rsidR="00D74E32">
        <w:rPr>
          <w:rFonts w:cs="Arial"/>
          <w:sz w:val="20"/>
        </w:rPr>
        <w:tab/>
      </w:r>
      <w:r w:rsidR="00035394" w:rsidRPr="00385D52">
        <w:rPr>
          <w:rFonts w:cs="Arial"/>
          <w:sz w:val="20"/>
          <w:highlight w:val="yellow"/>
        </w:rPr>
        <w:t>………………………….</w:t>
      </w:r>
    </w:p>
    <w:p w:rsidR="00385D52" w:rsidRDefault="00385D52" w:rsidP="00385D52">
      <w:pPr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za kupujícího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za prodávajícího</w:t>
      </w:r>
    </w:p>
    <w:p w:rsidR="007A5FAC" w:rsidRPr="00B57722" w:rsidRDefault="00D74E32" w:rsidP="00B57722">
      <w:pPr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Jaroslav Hrouda</w:t>
      </w:r>
      <w:r w:rsidR="00385D52">
        <w:rPr>
          <w:rFonts w:cs="Arial"/>
          <w:sz w:val="20"/>
        </w:rPr>
        <w:t>, primátor</w:t>
      </w:r>
    </w:p>
    <w:sectPr w:rsidR="007A5FAC" w:rsidRPr="00B57722" w:rsidSect="00B57722">
      <w:headerReference w:type="default" r:id="rId9"/>
      <w:footerReference w:type="even" r:id="rId10"/>
      <w:footerReference w:type="default" r:id="rId11"/>
      <w:pgSz w:w="11906" w:h="16838"/>
      <w:pgMar w:top="1276" w:right="1417" w:bottom="993" w:left="1417" w:header="426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89" w:rsidRDefault="00823789">
      <w:r>
        <w:separator/>
      </w:r>
    </w:p>
  </w:endnote>
  <w:endnote w:type="continuationSeparator" w:id="0">
    <w:p w:rsidR="00823789" w:rsidRDefault="0082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7C" w:rsidRDefault="00B805A4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F42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427C" w:rsidRDefault="00DF427C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919459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5D52" w:rsidRPr="00385D52" w:rsidRDefault="00385D52">
            <w:pPr>
              <w:pStyle w:val="Zpat"/>
              <w:jc w:val="right"/>
              <w:rPr>
                <w:sz w:val="20"/>
              </w:rPr>
            </w:pPr>
            <w:r w:rsidRPr="00385D52">
              <w:rPr>
                <w:sz w:val="20"/>
              </w:rPr>
              <w:t xml:space="preserve">Stránka </w:t>
            </w:r>
            <w:r w:rsidRPr="00385D52">
              <w:rPr>
                <w:b/>
                <w:bCs/>
                <w:sz w:val="20"/>
              </w:rPr>
              <w:fldChar w:fldCharType="begin"/>
            </w:r>
            <w:r w:rsidRPr="00385D52">
              <w:rPr>
                <w:b/>
                <w:bCs/>
                <w:sz w:val="20"/>
              </w:rPr>
              <w:instrText>PAGE</w:instrText>
            </w:r>
            <w:r w:rsidRPr="00385D52">
              <w:rPr>
                <w:b/>
                <w:bCs/>
                <w:sz w:val="20"/>
              </w:rPr>
              <w:fldChar w:fldCharType="separate"/>
            </w:r>
            <w:r w:rsidR="00FB2ED0">
              <w:rPr>
                <w:b/>
                <w:bCs/>
                <w:noProof/>
                <w:sz w:val="20"/>
              </w:rPr>
              <w:t>3</w:t>
            </w:r>
            <w:r w:rsidRPr="00385D52">
              <w:rPr>
                <w:b/>
                <w:bCs/>
                <w:sz w:val="20"/>
              </w:rPr>
              <w:fldChar w:fldCharType="end"/>
            </w:r>
            <w:r w:rsidRPr="00385D52">
              <w:rPr>
                <w:sz w:val="20"/>
              </w:rPr>
              <w:t xml:space="preserve"> z </w:t>
            </w:r>
            <w:r w:rsidRPr="00385D52">
              <w:rPr>
                <w:b/>
                <w:bCs/>
                <w:sz w:val="20"/>
              </w:rPr>
              <w:fldChar w:fldCharType="begin"/>
            </w:r>
            <w:r w:rsidRPr="00385D52">
              <w:rPr>
                <w:b/>
                <w:bCs/>
                <w:sz w:val="20"/>
              </w:rPr>
              <w:instrText>NUMPAGES</w:instrText>
            </w:r>
            <w:r w:rsidRPr="00385D52">
              <w:rPr>
                <w:b/>
                <w:bCs/>
                <w:sz w:val="20"/>
              </w:rPr>
              <w:fldChar w:fldCharType="separate"/>
            </w:r>
            <w:r w:rsidR="00FB2ED0">
              <w:rPr>
                <w:b/>
                <w:bCs/>
                <w:noProof/>
                <w:sz w:val="20"/>
              </w:rPr>
              <w:t>3</w:t>
            </w:r>
            <w:r w:rsidRPr="00385D5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89" w:rsidRDefault="00823789">
      <w:r>
        <w:separator/>
      </w:r>
    </w:p>
  </w:footnote>
  <w:footnote w:type="continuationSeparator" w:id="0">
    <w:p w:rsidR="00823789" w:rsidRDefault="0082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7C" w:rsidRPr="00F32358" w:rsidRDefault="00F32358" w:rsidP="00F32358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color w:val="808080" w:themeColor="background1" w:themeShade="80"/>
      </w:rPr>
    </w:pPr>
    <w:r w:rsidRPr="00F32358">
      <w:rPr>
        <w:rFonts w:ascii="Arial" w:hAnsi="Arial" w:cs="Arial"/>
        <w:color w:val="808080" w:themeColor="background1" w:themeShade="80"/>
      </w:rPr>
      <w:t>Systémové číslo VZ: P19V00000426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4">
    <w:nsid w:val="01107918"/>
    <w:multiLevelType w:val="hybridMultilevel"/>
    <w:tmpl w:val="2A56AB66"/>
    <w:lvl w:ilvl="0" w:tplc="EF4834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26D4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D94862"/>
    <w:multiLevelType w:val="singleLevel"/>
    <w:tmpl w:val="0758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7">
    <w:nsid w:val="04364B39"/>
    <w:multiLevelType w:val="hybridMultilevel"/>
    <w:tmpl w:val="AFE8DEB4"/>
    <w:lvl w:ilvl="0" w:tplc="285E0CE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F54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B0B4DB6"/>
    <w:multiLevelType w:val="hybridMultilevel"/>
    <w:tmpl w:val="2012C4A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92360"/>
    <w:multiLevelType w:val="hybridMultilevel"/>
    <w:tmpl w:val="F0DA75EC"/>
    <w:lvl w:ilvl="0" w:tplc="FB1062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D79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146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49A3451C"/>
    <w:multiLevelType w:val="hybridMultilevel"/>
    <w:tmpl w:val="E6862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0E6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4FB51C01"/>
    <w:multiLevelType w:val="hybridMultilevel"/>
    <w:tmpl w:val="0D1C6EC2"/>
    <w:lvl w:ilvl="0" w:tplc="7AA8DA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59298B"/>
    <w:multiLevelType w:val="hybridMultilevel"/>
    <w:tmpl w:val="568E1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9D9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C327C0A"/>
    <w:multiLevelType w:val="multilevel"/>
    <w:tmpl w:val="F07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E6B4C18"/>
    <w:multiLevelType w:val="hybridMultilevel"/>
    <w:tmpl w:val="B4187306"/>
    <w:lvl w:ilvl="0" w:tplc="B976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3704A"/>
    <w:multiLevelType w:val="hybridMultilevel"/>
    <w:tmpl w:val="24F06834"/>
    <w:lvl w:ilvl="0" w:tplc="0B7852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23E"/>
    <w:multiLevelType w:val="hybridMultilevel"/>
    <w:tmpl w:val="668C8BF0"/>
    <w:lvl w:ilvl="0" w:tplc="B9767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4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22"/>
  </w:num>
  <w:num w:numId="10">
    <w:abstractNumId w:val="20"/>
  </w:num>
  <w:num w:numId="11">
    <w:abstractNumId w:val="13"/>
  </w:num>
  <w:num w:numId="12">
    <w:abstractNumId w:val="4"/>
  </w:num>
  <w:num w:numId="13">
    <w:abstractNumId w:val="21"/>
  </w:num>
  <w:num w:numId="14">
    <w:abstractNumId w:val="10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E"/>
    <w:rsid w:val="0000108F"/>
    <w:rsid w:val="00003B3F"/>
    <w:rsid w:val="00006445"/>
    <w:rsid w:val="0001005B"/>
    <w:rsid w:val="00012B87"/>
    <w:rsid w:val="00012BE3"/>
    <w:rsid w:val="000136BF"/>
    <w:rsid w:val="00013E06"/>
    <w:rsid w:val="00015B2E"/>
    <w:rsid w:val="00015D9F"/>
    <w:rsid w:val="00021891"/>
    <w:rsid w:val="0002579B"/>
    <w:rsid w:val="00025C43"/>
    <w:rsid w:val="0002764E"/>
    <w:rsid w:val="00027FBC"/>
    <w:rsid w:val="00033FC8"/>
    <w:rsid w:val="00034DF3"/>
    <w:rsid w:val="00035394"/>
    <w:rsid w:val="000419B7"/>
    <w:rsid w:val="00052A78"/>
    <w:rsid w:val="0005598C"/>
    <w:rsid w:val="000560C4"/>
    <w:rsid w:val="00064444"/>
    <w:rsid w:val="00066F0B"/>
    <w:rsid w:val="000701EB"/>
    <w:rsid w:val="00074D09"/>
    <w:rsid w:val="000773CD"/>
    <w:rsid w:val="00087A86"/>
    <w:rsid w:val="00090A0E"/>
    <w:rsid w:val="00092158"/>
    <w:rsid w:val="000A0E7D"/>
    <w:rsid w:val="000A44CE"/>
    <w:rsid w:val="000A4D57"/>
    <w:rsid w:val="000A73F6"/>
    <w:rsid w:val="000A770D"/>
    <w:rsid w:val="000B01B2"/>
    <w:rsid w:val="000B049C"/>
    <w:rsid w:val="000B1B5E"/>
    <w:rsid w:val="000B41F6"/>
    <w:rsid w:val="000C19B2"/>
    <w:rsid w:val="000C2626"/>
    <w:rsid w:val="000C45F4"/>
    <w:rsid w:val="000C4E96"/>
    <w:rsid w:val="000D2777"/>
    <w:rsid w:val="000E6D7B"/>
    <w:rsid w:val="000F1E55"/>
    <w:rsid w:val="000F57F9"/>
    <w:rsid w:val="00102630"/>
    <w:rsid w:val="00103CB2"/>
    <w:rsid w:val="001124DC"/>
    <w:rsid w:val="00115D16"/>
    <w:rsid w:val="00116377"/>
    <w:rsid w:val="00117130"/>
    <w:rsid w:val="00121F79"/>
    <w:rsid w:val="00125E00"/>
    <w:rsid w:val="00127BFA"/>
    <w:rsid w:val="001400BC"/>
    <w:rsid w:val="0014106F"/>
    <w:rsid w:val="0014224A"/>
    <w:rsid w:val="00142FB5"/>
    <w:rsid w:val="00143C6C"/>
    <w:rsid w:val="0014766D"/>
    <w:rsid w:val="00157FCD"/>
    <w:rsid w:val="00164443"/>
    <w:rsid w:val="00164D0F"/>
    <w:rsid w:val="00171DC6"/>
    <w:rsid w:val="00176ACE"/>
    <w:rsid w:val="0018472D"/>
    <w:rsid w:val="00185395"/>
    <w:rsid w:val="00185916"/>
    <w:rsid w:val="0019794A"/>
    <w:rsid w:val="001A4178"/>
    <w:rsid w:val="001B6F4D"/>
    <w:rsid w:val="001D312D"/>
    <w:rsid w:val="001D42EC"/>
    <w:rsid w:val="001E03CE"/>
    <w:rsid w:val="001E09B0"/>
    <w:rsid w:val="001E554C"/>
    <w:rsid w:val="001E725D"/>
    <w:rsid w:val="001F184D"/>
    <w:rsid w:val="001F3A14"/>
    <w:rsid w:val="002008DA"/>
    <w:rsid w:val="002031C4"/>
    <w:rsid w:val="002159B2"/>
    <w:rsid w:val="00221910"/>
    <w:rsid w:val="002238C0"/>
    <w:rsid w:val="00224E8C"/>
    <w:rsid w:val="002334E9"/>
    <w:rsid w:val="00234185"/>
    <w:rsid w:val="00241480"/>
    <w:rsid w:val="00243593"/>
    <w:rsid w:val="00255924"/>
    <w:rsid w:val="00257AB1"/>
    <w:rsid w:val="00257E37"/>
    <w:rsid w:val="00263428"/>
    <w:rsid w:val="00270953"/>
    <w:rsid w:val="00271DC9"/>
    <w:rsid w:val="002745B0"/>
    <w:rsid w:val="00274E11"/>
    <w:rsid w:val="0027679D"/>
    <w:rsid w:val="002776FF"/>
    <w:rsid w:val="00282713"/>
    <w:rsid w:val="00286D29"/>
    <w:rsid w:val="00287B6C"/>
    <w:rsid w:val="00295E9B"/>
    <w:rsid w:val="002A1A3F"/>
    <w:rsid w:val="002A49B6"/>
    <w:rsid w:val="002B3B73"/>
    <w:rsid w:val="002C713A"/>
    <w:rsid w:val="002E17BC"/>
    <w:rsid w:val="002E2DCF"/>
    <w:rsid w:val="002E4B6D"/>
    <w:rsid w:val="002F6E60"/>
    <w:rsid w:val="00302776"/>
    <w:rsid w:val="00304F70"/>
    <w:rsid w:val="00305545"/>
    <w:rsid w:val="0031116E"/>
    <w:rsid w:val="00312792"/>
    <w:rsid w:val="00313D9E"/>
    <w:rsid w:val="00316522"/>
    <w:rsid w:val="003376E2"/>
    <w:rsid w:val="00340A45"/>
    <w:rsid w:val="003418B2"/>
    <w:rsid w:val="0034294A"/>
    <w:rsid w:val="003437BD"/>
    <w:rsid w:val="00350C1B"/>
    <w:rsid w:val="00352555"/>
    <w:rsid w:val="0035292D"/>
    <w:rsid w:val="00355CB7"/>
    <w:rsid w:val="00355EDA"/>
    <w:rsid w:val="00365297"/>
    <w:rsid w:val="003664C3"/>
    <w:rsid w:val="003665E1"/>
    <w:rsid w:val="0037010E"/>
    <w:rsid w:val="00371788"/>
    <w:rsid w:val="0037346C"/>
    <w:rsid w:val="00373B0C"/>
    <w:rsid w:val="00377528"/>
    <w:rsid w:val="003841E1"/>
    <w:rsid w:val="00385D52"/>
    <w:rsid w:val="0039020C"/>
    <w:rsid w:val="00391815"/>
    <w:rsid w:val="00395CB8"/>
    <w:rsid w:val="00396A5B"/>
    <w:rsid w:val="00397731"/>
    <w:rsid w:val="003A24BE"/>
    <w:rsid w:val="003A492B"/>
    <w:rsid w:val="003B4080"/>
    <w:rsid w:val="003B489D"/>
    <w:rsid w:val="003C063A"/>
    <w:rsid w:val="003C64EF"/>
    <w:rsid w:val="003D327F"/>
    <w:rsid w:val="003E1FDE"/>
    <w:rsid w:val="003F2808"/>
    <w:rsid w:val="00405931"/>
    <w:rsid w:val="004108C2"/>
    <w:rsid w:val="00412807"/>
    <w:rsid w:val="00412EE9"/>
    <w:rsid w:val="004139E6"/>
    <w:rsid w:val="00420D32"/>
    <w:rsid w:val="00421FC0"/>
    <w:rsid w:val="00425517"/>
    <w:rsid w:val="00427FAE"/>
    <w:rsid w:val="004324D4"/>
    <w:rsid w:val="00433677"/>
    <w:rsid w:val="00434DEF"/>
    <w:rsid w:val="0044353B"/>
    <w:rsid w:val="0044383E"/>
    <w:rsid w:val="00445344"/>
    <w:rsid w:val="00447345"/>
    <w:rsid w:val="004479C1"/>
    <w:rsid w:val="004543B2"/>
    <w:rsid w:val="004569BA"/>
    <w:rsid w:val="0046002A"/>
    <w:rsid w:val="00460C1B"/>
    <w:rsid w:val="00462295"/>
    <w:rsid w:val="004659FF"/>
    <w:rsid w:val="0046742F"/>
    <w:rsid w:val="004702E7"/>
    <w:rsid w:val="00473CF7"/>
    <w:rsid w:val="00475BCE"/>
    <w:rsid w:val="0047770C"/>
    <w:rsid w:val="004809F1"/>
    <w:rsid w:val="00490800"/>
    <w:rsid w:val="00493C03"/>
    <w:rsid w:val="00494B60"/>
    <w:rsid w:val="00495C41"/>
    <w:rsid w:val="004D06B9"/>
    <w:rsid w:val="004D0B30"/>
    <w:rsid w:val="004D4FE4"/>
    <w:rsid w:val="004E4B18"/>
    <w:rsid w:val="004E6F08"/>
    <w:rsid w:val="00501A13"/>
    <w:rsid w:val="00505896"/>
    <w:rsid w:val="005155ED"/>
    <w:rsid w:val="005160D5"/>
    <w:rsid w:val="00523743"/>
    <w:rsid w:val="0053023A"/>
    <w:rsid w:val="00533A68"/>
    <w:rsid w:val="005346FD"/>
    <w:rsid w:val="00534986"/>
    <w:rsid w:val="00544711"/>
    <w:rsid w:val="005466EC"/>
    <w:rsid w:val="00555DB0"/>
    <w:rsid w:val="0055634C"/>
    <w:rsid w:val="00560F58"/>
    <w:rsid w:val="005614F3"/>
    <w:rsid w:val="00561D0E"/>
    <w:rsid w:val="0056341B"/>
    <w:rsid w:val="005642AF"/>
    <w:rsid w:val="0057787C"/>
    <w:rsid w:val="0058094E"/>
    <w:rsid w:val="00584AAC"/>
    <w:rsid w:val="005954A2"/>
    <w:rsid w:val="0059595E"/>
    <w:rsid w:val="00596471"/>
    <w:rsid w:val="005965FE"/>
    <w:rsid w:val="0059746F"/>
    <w:rsid w:val="00597510"/>
    <w:rsid w:val="00597F9B"/>
    <w:rsid w:val="005A5AF5"/>
    <w:rsid w:val="005A635A"/>
    <w:rsid w:val="005A773C"/>
    <w:rsid w:val="005C4C92"/>
    <w:rsid w:val="005C5EFE"/>
    <w:rsid w:val="005D6724"/>
    <w:rsid w:val="005D7A1D"/>
    <w:rsid w:val="005E26A9"/>
    <w:rsid w:val="005E4A74"/>
    <w:rsid w:val="005E628B"/>
    <w:rsid w:val="005F1E58"/>
    <w:rsid w:val="005F5B02"/>
    <w:rsid w:val="00602191"/>
    <w:rsid w:val="00603875"/>
    <w:rsid w:val="006043FA"/>
    <w:rsid w:val="00615878"/>
    <w:rsid w:val="00623CC1"/>
    <w:rsid w:val="00626F29"/>
    <w:rsid w:val="00631355"/>
    <w:rsid w:val="006321EF"/>
    <w:rsid w:val="0064339F"/>
    <w:rsid w:val="00650137"/>
    <w:rsid w:val="0065529B"/>
    <w:rsid w:val="0066434F"/>
    <w:rsid w:val="00672B26"/>
    <w:rsid w:val="0067402B"/>
    <w:rsid w:val="00683792"/>
    <w:rsid w:val="00683CC0"/>
    <w:rsid w:val="00683F0E"/>
    <w:rsid w:val="00695306"/>
    <w:rsid w:val="006958A5"/>
    <w:rsid w:val="00697A0A"/>
    <w:rsid w:val="006B0B01"/>
    <w:rsid w:val="006B1A77"/>
    <w:rsid w:val="006B2D3C"/>
    <w:rsid w:val="006B370F"/>
    <w:rsid w:val="006D053D"/>
    <w:rsid w:val="006E2490"/>
    <w:rsid w:val="006E5670"/>
    <w:rsid w:val="006E66CA"/>
    <w:rsid w:val="006F015D"/>
    <w:rsid w:val="006F0C3D"/>
    <w:rsid w:val="006F1970"/>
    <w:rsid w:val="006F67A5"/>
    <w:rsid w:val="0070108D"/>
    <w:rsid w:val="007047DF"/>
    <w:rsid w:val="00710595"/>
    <w:rsid w:val="00713345"/>
    <w:rsid w:val="007147B0"/>
    <w:rsid w:val="00715526"/>
    <w:rsid w:val="0071629D"/>
    <w:rsid w:val="00731266"/>
    <w:rsid w:val="00741C16"/>
    <w:rsid w:val="00742908"/>
    <w:rsid w:val="0074423E"/>
    <w:rsid w:val="007462D4"/>
    <w:rsid w:val="007467C0"/>
    <w:rsid w:val="00751841"/>
    <w:rsid w:val="007604E1"/>
    <w:rsid w:val="007613E3"/>
    <w:rsid w:val="00767C18"/>
    <w:rsid w:val="00774C39"/>
    <w:rsid w:val="007762CE"/>
    <w:rsid w:val="0078384E"/>
    <w:rsid w:val="00783FB7"/>
    <w:rsid w:val="00784509"/>
    <w:rsid w:val="007878E7"/>
    <w:rsid w:val="00795261"/>
    <w:rsid w:val="00796FA6"/>
    <w:rsid w:val="00797959"/>
    <w:rsid w:val="007A107E"/>
    <w:rsid w:val="007A5FAC"/>
    <w:rsid w:val="007B1C74"/>
    <w:rsid w:val="007B3C24"/>
    <w:rsid w:val="007B3DF0"/>
    <w:rsid w:val="007B6A72"/>
    <w:rsid w:val="007B6F29"/>
    <w:rsid w:val="007B77A5"/>
    <w:rsid w:val="007C740B"/>
    <w:rsid w:val="007D33A7"/>
    <w:rsid w:val="007D5E2E"/>
    <w:rsid w:val="007D6F9E"/>
    <w:rsid w:val="007D74CC"/>
    <w:rsid w:val="007E13CF"/>
    <w:rsid w:val="007E190D"/>
    <w:rsid w:val="007E1E07"/>
    <w:rsid w:val="007E4B95"/>
    <w:rsid w:val="007F333B"/>
    <w:rsid w:val="008078D7"/>
    <w:rsid w:val="00814EA1"/>
    <w:rsid w:val="0082360B"/>
    <w:rsid w:val="00823789"/>
    <w:rsid w:val="00826F7C"/>
    <w:rsid w:val="0083451C"/>
    <w:rsid w:val="008367B8"/>
    <w:rsid w:val="00842061"/>
    <w:rsid w:val="0085002A"/>
    <w:rsid w:val="00857432"/>
    <w:rsid w:val="00857DE1"/>
    <w:rsid w:val="008610FA"/>
    <w:rsid w:val="00863038"/>
    <w:rsid w:val="00863EAE"/>
    <w:rsid w:val="008645E3"/>
    <w:rsid w:val="00864B83"/>
    <w:rsid w:val="00872422"/>
    <w:rsid w:val="00881B06"/>
    <w:rsid w:val="00881BC9"/>
    <w:rsid w:val="0088414E"/>
    <w:rsid w:val="00885D68"/>
    <w:rsid w:val="00890BFA"/>
    <w:rsid w:val="00893C06"/>
    <w:rsid w:val="00897349"/>
    <w:rsid w:val="008A3640"/>
    <w:rsid w:val="008A37E2"/>
    <w:rsid w:val="008A4855"/>
    <w:rsid w:val="008B4C65"/>
    <w:rsid w:val="008B6126"/>
    <w:rsid w:val="008C2FE5"/>
    <w:rsid w:val="008C67F8"/>
    <w:rsid w:val="008C6D64"/>
    <w:rsid w:val="008D6876"/>
    <w:rsid w:val="008D6D08"/>
    <w:rsid w:val="008E376A"/>
    <w:rsid w:val="008E4863"/>
    <w:rsid w:val="008E540F"/>
    <w:rsid w:val="008F0138"/>
    <w:rsid w:val="00907A38"/>
    <w:rsid w:val="009105F3"/>
    <w:rsid w:val="0091116D"/>
    <w:rsid w:val="00913FAF"/>
    <w:rsid w:val="00916543"/>
    <w:rsid w:val="009220EB"/>
    <w:rsid w:val="00927EC4"/>
    <w:rsid w:val="009342EE"/>
    <w:rsid w:val="009345FD"/>
    <w:rsid w:val="00945679"/>
    <w:rsid w:val="0095461B"/>
    <w:rsid w:val="00956F0E"/>
    <w:rsid w:val="009576B8"/>
    <w:rsid w:val="00962A4A"/>
    <w:rsid w:val="00962CFD"/>
    <w:rsid w:val="00966BE6"/>
    <w:rsid w:val="0097090C"/>
    <w:rsid w:val="00973E71"/>
    <w:rsid w:val="00976E55"/>
    <w:rsid w:val="009839AC"/>
    <w:rsid w:val="0098446D"/>
    <w:rsid w:val="00986916"/>
    <w:rsid w:val="00987691"/>
    <w:rsid w:val="009933FA"/>
    <w:rsid w:val="0099673C"/>
    <w:rsid w:val="009A2F62"/>
    <w:rsid w:val="009A3556"/>
    <w:rsid w:val="009A3A25"/>
    <w:rsid w:val="009A50E4"/>
    <w:rsid w:val="009A681C"/>
    <w:rsid w:val="009A6EF1"/>
    <w:rsid w:val="009A7C9B"/>
    <w:rsid w:val="009B3130"/>
    <w:rsid w:val="009C3931"/>
    <w:rsid w:val="009C4548"/>
    <w:rsid w:val="009D0BFE"/>
    <w:rsid w:val="009D28D4"/>
    <w:rsid w:val="009D3264"/>
    <w:rsid w:val="009D42BC"/>
    <w:rsid w:val="009D66DF"/>
    <w:rsid w:val="009D7CDC"/>
    <w:rsid w:val="009E6968"/>
    <w:rsid w:val="009F05C1"/>
    <w:rsid w:val="009F61CC"/>
    <w:rsid w:val="00A03383"/>
    <w:rsid w:val="00A06AF2"/>
    <w:rsid w:val="00A07077"/>
    <w:rsid w:val="00A13646"/>
    <w:rsid w:val="00A16B0F"/>
    <w:rsid w:val="00A20113"/>
    <w:rsid w:val="00A34073"/>
    <w:rsid w:val="00A370AF"/>
    <w:rsid w:val="00A409E8"/>
    <w:rsid w:val="00A465FE"/>
    <w:rsid w:val="00A50603"/>
    <w:rsid w:val="00A57012"/>
    <w:rsid w:val="00A57470"/>
    <w:rsid w:val="00A57C5B"/>
    <w:rsid w:val="00A57CF9"/>
    <w:rsid w:val="00A60191"/>
    <w:rsid w:val="00A61708"/>
    <w:rsid w:val="00A62D32"/>
    <w:rsid w:val="00A67799"/>
    <w:rsid w:val="00A767D4"/>
    <w:rsid w:val="00A808A2"/>
    <w:rsid w:val="00A81F3A"/>
    <w:rsid w:val="00A82F79"/>
    <w:rsid w:val="00A85E5D"/>
    <w:rsid w:val="00A919E9"/>
    <w:rsid w:val="00A91CF4"/>
    <w:rsid w:val="00A91F95"/>
    <w:rsid w:val="00A93716"/>
    <w:rsid w:val="00AA1D34"/>
    <w:rsid w:val="00AA6474"/>
    <w:rsid w:val="00AA6951"/>
    <w:rsid w:val="00AA7DF4"/>
    <w:rsid w:val="00AB1353"/>
    <w:rsid w:val="00AB2928"/>
    <w:rsid w:val="00AB3520"/>
    <w:rsid w:val="00AC49A4"/>
    <w:rsid w:val="00AC5CA3"/>
    <w:rsid w:val="00AC7464"/>
    <w:rsid w:val="00AE21A3"/>
    <w:rsid w:val="00AE61F4"/>
    <w:rsid w:val="00AE7064"/>
    <w:rsid w:val="00AF010F"/>
    <w:rsid w:val="00AF172A"/>
    <w:rsid w:val="00AF6E0D"/>
    <w:rsid w:val="00AF7A6A"/>
    <w:rsid w:val="00B02BA3"/>
    <w:rsid w:val="00B211AE"/>
    <w:rsid w:val="00B2272F"/>
    <w:rsid w:val="00B22963"/>
    <w:rsid w:val="00B23952"/>
    <w:rsid w:val="00B253D4"/>
    <w:rsid w:val="00B43D1F"/>
    <w:rsid w:val="00B46D6C"/>
    <w:rsid w:val="00B47A8D"/>
    <w:rsid w:val="00B5090E"/>
    <w:rsid w:val="00B57722"/>
    <w:rsid w:val="00B64395"/>
    <w:rsid w:val="00B746DD"/>
    <w:rsid w:val="00B776A8"/>
    <w:rsid w:val="00B802B4"/>
    <w:rsid w:val="00B805A4"/>
    <w:rsid w:val="00B81E09"/>
    <w:rsid w:val="00B863F3"/>
    <w:rsid w:val="00BA0BE7"/>
    <w:rsid w:val="00BA269D"/>
    <w:rsid w:val="00BA2A08"/>
    <w:rsid w:val="00BA2CB1"/>
    <w:rsid w:val="00BA36C5"/>
    <w:rsid w:val="00BA3F32"/>
    <w:rsid w:val="00BB2CB3"/>
    <w:rsid w:val="00BB5EB9"/>
    <w:rsid w:val="00BB5FFE"/>
    <w:rsid w:val="00BB7378"/>
    <w:rsid w:val="00BC1268"/>
    <w:rsid w:val="00BC1B4B"/>
    <w:rsid w:val="00BC2C15"/>
    <w:rsid w:val="00BC5648"/>
    <w:rsid w:val="00BD0229"/>
    <w:rsid w:val="00BD0CBE"/>
    <w:rsid w:val="00BD2744"/>
    <w:rsid w:val="00BD34E3"/>
    <w:rsid w:val="00BE29B4"/>
    <w:rsid w:val="00BE2E5F"/>
    <w:rsid w:val="00BF1F3F"/>
    <w:rsid w:val="00BF4AB9"/>
    <w:rsid w:val="00BF4D1B"/>
    <w:rsid w:val="00BF7605"/>
    <w:rsid w:val="00BF7CC0"/>
    <w:rsid w:val="00C00D5D"/>
    <w:rsid w:val="00C05065"/>
    <w:rsid w:val="00C14BC8"/>
    <w:rsid w:val="00C178B2"/>
    <w:rsid w:val="00C178E7"/>
    <w:rsid w:val="00C267E8"/>
    <w:rsid w:val="00C270CA"/>
    <w:rsid w:val="00C30604"/>
    <w:rsid w:val="00C34A84"/>
    <w:rsid w:val="00C34CE5"/>
    <w:rsid w:val="00C43FB3"/>
    <w:rsid w:val="00C4745E"/>
    <w:rsid w:val="00C54645"/>
    <w:rsid w:val="00C61A32"/>
    <w:rsid w:val="00C6665E"/>
    <w:rsid w:val="00C7561D"/>
    <w:rsid w:val="00C76439"/>
    <w:rsid w:val="00C77FA1"/>
    <w:rsid w:val="00C817BB"/>
    <w:rsid w:val="00C94300"/>
    <w:rsid w:val="00C95761"/>
    <w:rsid w:val="00CA2E8D"/>
    <w:rsid w:val="00CB09C0"/>
    <w:rsid w:val="00CB2E43"/>
    <w:rsid w:val="00CB432E"/>
    <w:rsid w:val="00CB53CF"/>
    <w:rsid w:val="00CB5FAD"/>
    <w:rsid w:val="00CC5C15"/>
    <w:rsid w:val="00CD01BF"/>
    <w:rsid w:val="00CD10D7"/>
    <w:rsid w:val="00CD216F"/>
    <w:rsid w:val="00CD4549"/>
    <w:rsid w:val="00CE2018"/>
    <w:rsid w:val="00CE3993"/>
    <w:rsid w:val="00CE555D"/>
    <w:rsid w:val="00CF1866"/>
    <w:rsid w:val="00CF21F0"/>
    <w:rsid w:val="00CF691C"/>
    <w:rsid w:val="00CF7D88"/>
    <w:rsid w:val="00D074A2"/>
    <w:rsid w:val="00D12238"/>
    <w:rsid w:val="00D15CE4"/>
    <w:rsid w:val="00D20C91"/>
    <w:rsid w:val="00D27358"/>
    <w:rsid w:val="00D34FA6"/>
    <w:rsid w:val="00D3726F"/>
    <w:rsid w:val="00D40B4E"/>
    <w:rsid w:val="00D419B2"/>
    <w:rsid w:val="00D43814"/>
    <w:rsid w:val="00D43D69"/>
    <w:rsid w:val="00D530DD"/>
    <w:rsid w:val="00D539E3"/>
    <w:rsid w:val="00D557AF"/>
    <w:rsid w:val="00D56A5B"/>
    <w:rsid w:val="00D60684"/>
    <w:rsid w:val="00D74E32"/>
    <w:rsid w:val="00D8100E"/>
    <w:rsid w:val="00D81B10"/>
    <w:rsid w:val="00D8211A"/>
    <w:rsid w:val="00D863A5"/>
    <w:rsid w:val="00D87D81"/>
    <w:rsid w:val="00D91F82"/>
    <w:rsid w:val="00D9259B"/>
    <w:rsid w:val="00D95560"/>
    <w:rsid w:val="00DA49E6"/>
    <w:rsid w:val="00DA4D7C"/>
    <w:rsid w:val="00DA76CC"/>
    <w:rsid w:val="00DB3366"/>
    <w:rsid w:val="00DB4165"/>
    <w:rsid w:val="00DB59F8"/>
    <w:rsid w:val="00DB7115"/>
    <w:rsid w:val="00DB76D9"/>
    <w:rsid w:val="00DD07E5"/>
    <w:rsid w:val="00DE4264"/>
    <w:rsid w:val="00DE5F39"/>
    <w:rsid w:val="00DE709A"/>
    <w:rsid w:val="00DF427C"/>
    <w:rsid w:val="00DF5609"/>
    <w:rsid w:val="00E00825"/>
    <w:rsid w:val="00E03E3F"/>
    <w:rsid w:val="00E042A3"/>
    <w:rsid w:val="00E0651A"/>
    <w:rsid w:val="00E07A39"/>
    <w:rsid w:val="00E2039E"/>
    <w:rsid w:val="00E236A4"/>
    <w:rsid w:val="00E359B2"/>
    <w:rsid w:val="00E40F31"/>
    <w:rsid w:val="00E43918"/>
    <w:rsid w:val="00E52526"/>
    <w:rsid w:val="00E5635B"/>
    <w:rsid w:val="00E5655F"/>
    <w:rsid w:val="00E57E20"/>
    <w:rsid w:val="00E626C4"/>
    <w:rsid w:val="00E6404C"/>
    <w:rsid w:val="00E83217"/>
    <w:rsid w:val="00E9282D"/>
    <w:rsid w:val="00E93246"/>
    <w:rsid w:val="00E95993"/>
    <w:rsid w:val="00E97579"/>
    <w:rsid w:val="00EA5A30"/>
    <w:rsid w:val="00EB34E5"/>
    <w:rsid w:val="00EB57A3"/>
    <w:rsid w:val="00EB7896"/>
    <w:rsid w:val="00EB7F43"/>
    <w:rsid w:val="00EC46F0"/>
    <w:rsid w:val="00EC4A21"/>
    <w:rsid w:val="00EC4AA5"/>
    <w:rsid w:val="00EC5C9F"/>
    <w:rsid w:val="00EC64AB"/>
    <w:rsid w:val="00ED1863"/>
    <w:rsid w:val="00ED3E8A"/>
    <w:rsid w:val="00ED4BA3"/>
    <w:rsid w:val="00ED4F0F"/>
    <w:rsid w:val="00EE4CC5"/>
    <w:rsid w:val="00EE5688"/>
    <w:rsid w:val="00EE5C10"/>
    <w:rsid w:val="00EF11A7"/>
    <w:rsid w:val="00EF2D63"/>
    <w:rsid w:val="00EF2FEE"/>
    <w:rsid w:val="00EF5CBB"/>
    <w:rsid w:val="00F04334"/>
    <w:rsid w:val="00F10585"/>
    <w:rsid w:val="00F17084"/>
    <w:rsid w:val="00F17248"/>
    <w:rsid w:val="00F20A5A"/>
    <w:rsid w:val="00F219FF"/>
    <w:rsid w:val="00F26A2A"/>
    <w:rsid w:val="00F27413"/>
    <w:rsid w:val="00F27612"/>
    <w:rsid w:val="00F313F0"/>
    <w:rsid w:val="00F31ABF"/>
    <w:rsid w:val="00F31E37"/>
    <w:rsid w:val="00F32358"/>
    <w:rsid w:val="00F33542"/>
    <w:rsid w:val="00F35E9B"/>
    <w:rsid w:val="00F36C7E"/>
    <w:rsid w:val="00F36FC3"/>
    <w:rsid w:val="00F407B7"/>
    <w:rsid w:val="00F4102C"/>
    <w:rsid w:val="00F42E0D"/>
    <w:rsid w:val="00F43BB2"/>
    <w:rsid w:val="00F4564D"/>
    <w:rsid w:val="00F50E9A"/>
    <w:rsid w:val="00F549D1"/>
    <w:rsid w:val="00F73BF1"/>
    <w:rsid w:val="00F74C5B"/>
    <w:rsid w:val="00F76B5E"/>
    <w:rsid w:val="00F77946"/>
    <w:rsid w:val="00F81D66"/>
    <w:rsid w:val="00F854E1"/>
    <w:rsid w:val="00F9061E"/>
    <w:rsid w:val="00F934B1"/>
    <w:rsid w:val="00F950D2"/>
    <w:rsid w:val="00F9539A"/>
    <w:rsid w:val="00FA36B7"/>
    <w:rsid w:val="00FA4462"/>
    <w:rsid w:val="00FA45E1"/>
    <w:rsid w:val="00FB20E5"/>
    <w:rsid w:val="00FB2B7C"/>
    <w:rsid w:val="00FB2ED0"/>
    <w:rsid w:val="00FB60CA"/>
    <w:rsid w:val="00FB6C91"/>
    <w:rsid w:val="00FB7770"/>
    <w:rsid w:val="00FC0E18"/>
    <w:rsid w:val="00FC4263"/>
    <w:rsid w:val="00FC520D"/>
    <w:rsid w:val="00FD02EF"/>
    <w:rsid w:val="00FD3B1C"/>
    <w:rsid w:val="00FD3DCF"/>
    <w:rsid w:val="00FD5137"/>
    <w:rsid w:val="00FE3421"/>
    <w:rsid w:val="00FE60A9"/>
    <w:rsid w:val="00FF341C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paragraph" w:styleId="Rozloendokumentu">
    <w:name w:val="Document Map"/>
    <w:basedOn w:val="Normln"/>
    <w:link w:val="RozloendokumentuChar"/>
    <w:rsid w:val="0052374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23743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B7378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43C6C"/>
    <w:rPr>
      <w:rFonts w:eastAsia="Calibri"/>
    </w:rPr>
  </w:style>
  <w:style w:type="character" w:styleId="Hypertextovodkaz">
    <w:name w:val="Hyperlink"/>
    <w:uiPriority w:val="99"/>
    <w:unhideWhenUsed/>
    <w:rsid w:val="00405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paragraph" w:styleId="Rozloendokumentu">
    <w:name w:val="Document Map"/>
    <w:basedOn w:val="Normln"/>
    <w:link w:val="RozloendokumentuChar"/>
    <w:rsid w:val="0052374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23743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B7378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43C6C"/>
    <w:rPr>
      <w:rFonts w:eastAsia="Calibri"/>
    </w:rPr>
  </w:style>
  <w:style w:type="character" w:styleId="Hypertextovodkaz">
    <w:name w:val="Hyperlink"/>
    <w:uiPriority w:val="99"/>
    <w:unhideWhenUsed/>
    <w:rsid w:val="0040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7B6B-6DF4-435B-BE96-22D629B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1375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AK Tomášek a Kolář</dc:creator>
  <cp:lastModifiedBy>Šivrová Petra</cp:lastModifiedBy>
  <cp:revision>6</cp:revision>
  <cp:lastPrinted>2019-09-27T06:21:00Z</cp:lastPrinted>
  <dcterms:created xsi:type="dcterms:W3CDTF">2019-09-17T07:43:00Z</dcterms:created>
  <dcterms:modified xsi:type="dcterms:W3CDTF">2019-09-27T06:27:00Z</dcterms:modified>
</cp:coreProperties>
</file>