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Ing. Ladislav Ková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ř - Geodetické a kartografické služby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Nerudova 631, 470 01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Česká Lípa</w:t>
      </w:r>
    </w:p>
    <w:p>
      <w:pPr>
        <w:tabs>
          <w:tab w:val="right" w:pos="8931" w:leader="none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telefon: 487 524 149, 603 253 123</w:t>
        <w:tab/>
        <w:t xml:space="preserve">e-mail: kovar@geodeti.info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_________________________________________________________________________________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36"/>
          <w:shd w:fill="auto" w:val="clear"/>
        </w:rPr>
        <w:t xml:space="preserve">TECHNICKÁ ZPRÁVA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3119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GDSPS 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č.:</w:t>
        <w:tab/>
        <w:t xml:space="preserve">132/2020</w:t>
      </w:r>
    </w:p>
    <w:p>
      <w:pPr>
        <w:tabs>
          <w:tab w:val="left" w:pos="3119" w:leader="none"/>
        </w:tabs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Název stavby: </w:t>
        <w:tab/>
        <w:t xml:space="preserve">B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řeziny u DC</w:t>
      </w:r>
    </w:p>
    <w:p>
      <w:pPr>
        <w:tabs>
          <w:tab w:val="left" w:pos="3119" w:leader="none"/>
        </w:tabs>
        <w:suppressAutoHyphens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ab/>
        <w:t xml:space="preserve">Veřejné osvětlení ul. Českolipská a Ke Hřbitovu</w:t>
      </w:r>
    </w:p>
    <w:p>
      <w:pPr>
        <w:tabs>
          <w:tab w:val="left" w:pos="3119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Podklad pro projekt</w:t>
      </w:r>
    </w:p>
    <w:p>
      <w:pPr>
        <w:tabs>
          <w:tab w:val="left" w:pos="3119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Kraj:</w:t>
        <w:tab/>
        <w:t xml:space="preserve">Ústecký</w:t>
      </w:r>
    </w:p>
    <w:p>
      <w:pPr>
        <w:tabs>
          <w:tab w:val="left" w:pos="3119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Okres:</w:t>
        <w:tab/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Děčín</w:t>
      </w:r>
    </w:p>
    <w:p>
      <w:pPr>
        <w:tabs>
          <w:tab w:val="left" w:pos="3119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Obec:</w:t>
        <w:tab/>
        <w:t xml:space="preserve">D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ěčín</w:t>
      </w:r>
    </w:p>
    <w:p>
      <w:pPr>
        <w:tabs>
          <w:tab w:val="left" w:pos="3119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Katastrální území:</w:t>
        <w:tab/>
        <w:t xml:space="preserve">B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řeziny u Děčína </w:t>
      </w:r>
    </w:p>
    <w:p>
      <w:pPr>
        <w:tabs>
          <w:tab w:val="left" w:pos="3119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Sou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řadnicový systém:</w:t>
        <w:tab/>
        <w:t xml:space="preserve">S-JTSK</w:t>
      </w:r>
    </w:p>
    <w:p>
      <w:pPr>
        <w:tabs>
          <w:tab w:val="left" w:pos="3119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Výškový systém:</w:t>
        <w:tab/>
        <w:t xml:space="preserve">Bpv</w:t>
      </w:r>
    </w:p>
    <w:p>
      <w:pPr>
        <w:tabs>
          <w:tab w:val="left" w:pos="3119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Zhotovitel stavby:</w:t>
        <w:tab/>
      </w:r>
      <w:r>
        <w:rPr>
          <w:rFonts w:ascii="Arial;sans-serif" w:hAnsi="Arial;sans-serif" w:cs="Arial;sans-serif" w:eastAsia="Arial;sans-serif"/>
          <w:color w:val="auto"/>
          <w:spacing w:val="-3"/>
          <w:position w:val="0"/>
          <w:sz w:val="18"/>
          <w:shd w:fill="auto" w:val="clear"/>
        </w:rPr>
        <w:t xml:space="preserve">VAMA, s.r.o., Vilsnice 94, D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ěčín XII - Vilsnice, 40502</w:t>
      </w:r>
    </w:p>
    <w:p>
      <w:pPr>
        <w:tabs>
          <w:tab w:val="left" w:pos="3119" w:leader="none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Dodavatel geodetických prací:</w:t>
        <w:tab/>
        <w:t xml:space="preserve">Ing. Ladislav Ková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ř - Geodetické a kartografické služby</w:t>
      </w:r>
    </w:p>
    <w:p>
      <w:pPr>
        <w:tabs>
          <w:tab w:val="left" w:pos="3119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Datum zam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ěření:</w:t>
        <w:tab/>
      </w:r>
      <w:r>
        <w:rPr>
          <w:rFonts w:ascii="Arial" w:hAnsi="Arial" w:cs="Arial" w:eastAsia="Arial"/>
          <w:color w:val="auto"/>
          <w:spacing w:val="-2"/>
          <w:position w:val="0"/>
          <w:sz w:val="18"/>
          <w:shd w:fill="auto" w:val="clear"/>
        </w:rPr>
        <w:t xml:space="preserve">10.2., 11.2., 12.2.2020</w:t>
      </w:r>
    </w:p>
    <w:p>
      <w:pPr>
        <w:tabs>
          <w:tab w:val="left" w:pos="3119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-2"/>
          <w:position w:val="0"/>
          <w:sz w:val="18"/>
          <w:shd w:fill="auto" w:val="clear"/>
        </w:rPr>
        <w:t xml:space="preserve">M</w:t>
      </w:r>
      <w:r>
        <w:rPr>
          <w:rFonts w:ascii="Arial" w:hAnsi="Arial" w:cs="Arial" w:eastAsia="Arial"/>
          <w:color w:val="auto"/>
          <w:spacing w:val="-2"/>
          <w:position w:val="0"/>
          <w:sz w:val="18"/>
          <w:shd w:fill="auto" w:val="clear"/>
        </w:rPr>
        <w:t xml:space="preserve">ěřítko:</w:t>
        <w:tab/>
        <w:t xml:space="preserve">1 : 500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-3"/>
          <w:position w:val="0"/>
          <w:sz w:val="18"/>
          <w:u w:val="single"/>
          <w:shd w:fill="auto" w:val="clear"/>
        </w:rPr>
        <w:t xml:space="preserve">Popis prací: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uppressAutoHyphens w:val="true"/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-3"/>
          <w:position w:val="0"/>
          <w:sz w:val="18"/>
          <w:shd w:fill="auto" w:val="clear"/>
        </w:rPr>
        <w:t xml:space="preserve">Zp</w:t>
      </w:r>
      <w:r>
        <w:rPr>
          <w:rFonts w:ascii="Arial" w:hAnsi="Arial" w:cs="Arial" w:eastAsia="Arial"/>
          <w:color w:val="auto"/>
          <w:spacing w:val="-3"/>
          <w:position w:val="0"/>
          <w:sz w:val="18"/>
          <w:shd w:fill="auto" w:val="clear"/>
        </w:rPr>
        <w:t xml:space="preserve">ůsob provedení podrobného měření :</w:t>
      </w:r>
    </w:p>
    <w:p>
      <w:pPr>
        <w:suppressAutoHyphens w:val="true"/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-3"/>
          <w:position w:val="0"/>
          <w:sz w:val="18"/>
          <w:shd w:fill="auto" w:val="clear"/>
        </w:rPr>
        <w:t xml:space="preserve">   M</w:t>
      </w:r>
      <w:r>
        <w:rPr>
          <w:rFonts w:ascii="Arial" w:hAnsi="Arial" w:cs="Arial" w:eastAsia="Arial"/>
          <w:color w:val="auto"/>
          <w:spacing w:val="-3"/>
          <w:position w:val="0"/>
          <w:sz w:val="18"/>
          <w:shd w:fill="auto" w:val="clear"/>
        </w:rPr>
        <w:t xml:space="preserve">ěření bylo provedeno polární metodou. Za geodetický základ byly použity body určené technologií GNSS.</w:t>
      </w:r>
    </w:p>
    <w:p>
      <w:pPr>
        <w:suppressAutoHyphens w:val="true"/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-3"/>
          <w:position w:val="0"/>
          <w:sz w:val="18"/>
          <w:shd w:fill="auto" w:val="clear"/>
        </w:rPr>
        <w:t xml:space="preserve">Zp</w:t>
      </w:r>
      <w:r>
        <w:rPr>
          <w:rFonts w:ascii="Arial" w:hAnsi="Arial" w:cs="Arial" w:eastAsia="Arial"/>
          <w:color w:val="auto"/>
          <w:spacing w:val="-3"/>
          <w:position w:val="0"/>
          <w:sz w:val="18"/>
          <w:shd w:fill="auto" w:val="clear"/>
        </w:rPr>
        <w:t xml:space="preserve">ůsob provedení kancelářských/výpočetních prací :</w:t>
      </w:r>
    </w:p>
    <w:p>
      <w:pPr>
        <w:suppressAutoHyphens w:val="true"/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-3"/>
          <w:position w:val="0"/>
          <w:sz w:val="18"/>
          <w:shd w:fill="auto" w:val="clear"/>
        </w:rPr>
        <w:t xml:space="preserve">   Výpo</w:t>
      </w:r>
      <w:r>
        <w:rPr>
          <w:rFonts w:ascii="Arial" w:hAnsi="Arial" w:cs="Arial" w:eastAsia="Arial"/>
          <w:color w:val="auto"/>
          <w:spacing w:val="-3"/>
          <w:position w:val="0"/>
          <w:sz w:val="18"/>
          <w:shd w:fill="auto" w:val="clear"/>
        </w:rPr>
        <w:t xml:space="preserve">čet byl proveden v programu Kokeš a TopSURV.</w:t>
      </w:r>
    </w:p>
    <w:p>
      <w:pPr>
        <w:suppressAutoHyphens w:val="true"/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uppressAutoHyphens w:val="true"/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-3"/>
          <w:position w:val="0"/>
          <w:sz w:val="18"/>
          <w:shd w:fill="auto" w:val="clear"/>
        </w:rPr>
        <w:t xml:space="preserve">Dosažená p</w:t>
      </w:r>
      <w:r>
        <w:rPr>
          <w:rFonts w:ascii="Arial" w:hAnsi="Arial" w:cs="Arial" w:eastAsia="Arial"/>
          <w:color w:val="auto"/>
          <w:spacing w:val="-3"/>
          <w:position w:val="0"/>
          <w:sz w:val="18"/>
          <w:shd w:fill="auto" w:val="clear"/>
        </w:rPr>
        <w:t xml:space="preserve">řesnost:</w:t>
      </w:r>
    </w:p>
    <w:p>
      <w:pPr>
        <w:suppressAutoHyphens w:val="true"/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-3"/>
          <w:position w:val="0"/>
          <w:sz w:val="18"/>
          <w:shd w:fill="auto" w:val="clear"/>
        </w:rPr>
        <w:t xml:space="preserve">   Kontrolním m</w:t>
      </w:r>
      <w:r>
        <w:rPr>
          <w:rFonts w:ascii="Arial" w:hAnsi="Arial" w:cs="Arial" w:eastAsia="Arial"/>
          <w:color w:val="auto"/>
          <w:spacing w:val="-3"/>
          <w:position w:val="0"/>
          <w:sz w:val="18"/>
          <w:shd w:fill="auto" w:val="clear"/>
        </w:rPr>
        <w:t xml:space="preserve">ěřením bylo zjištěno, že střední odchylky v poloze Up nepřekročily mezní hodnotu 2Uxy = 0.28 m ani hodnotu Uxy = 0.14 m.</w:t>
      </w:r>
    </w:p>
    <w:p>
      <w:pPr>
        <w:suppressAutoHyphens w:val="true"/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-3"/>
          <w:position w:val="0"/>
          <w:sz w:val="18"/>
          <w:shd w:fill="auto" w:val="clear"/>
        </w:rPr>
        <w:t xml:space="preserve">Použité p</w:t>
      </w:r>
      <w:r>
        <w:rPr>
          <w:rFonts w:ascii="Arial" w:hAnsi="Arial" w:cs="Arial" w:eastAsia="Arial"/>
          <w:color w:val="auto"/>
          <w:spacing w:val="-3"/>
          <w:position w:val="0"/>
          <w:sz w:val="18"/>
          <w:shd w:fill="auto" w:val="clear"/>
        </w:rPr>
        <w:t xml:space="preserve">řístroje a pomůcky: </w:t>
      </w:r>
    </w:p>
    <w:p>
      <w:p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-3"/>
          <w:position w:val="0"/>
          <w:sz w:val="18"/>
          <w:shd w:fill="auto" w:val="clear"/>
        </w:rPr>
        <w:t xml:space="preserve">   TOPCON HiPer+, </w:t>
      </w:r>
      <w:r>
        <w:rPr>
          <w:rFonts w:ascii="Arial" w:hAnsi="Arial" w:cs="Arial" w:eastAsia="Arial"/>
          <w:color w:val="auto"/>
          <w:spacing w:val="-3"/>
          <w:position w:val="0"/>
          <w:sz w:val="18"/>
          <w:shd w:fill="auto" w:val="clear"/>
        </w:rPr>
        <w:t xml:space="preserve">ES-65</w:t>
      </w:r>
    </w:p>
    <w:p>
      <w:pPr>
        <w:spacing w:before="0" w:after="0" w:line="240"/>
        <w:ind w:right="0" w:left="284" w:firstLine="0"/>
        <w:jc w:val="both"/>
        <w:rPr>
          <w:rFonts w:ascii="Arial" w:hAnsi="Arial" w:cs="Arial" w:eastAsia="Arial"/>
          <w:color w:val="auto"/>
          <w:spacing w:val="-3"/>
          <w:position w:val="0"/>
          <w:sz w:val="18"/>
          <w:shd w:fill="auto" w:val="clear"/>
        </w:rPr>
      </w:pPr>
    </w:p>
    <w:p>
      <w:p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-3"/>
          <w:position w:val="0"/>
          <w:sz w:val="18"/>
          <w:shd w:fill="auto" w:val="clear"/>
        </w:rPr>
        <w:t xml:space="preserve">P</w:t>
      </w:r>
      <w:r>
        <w:rPr>
          <w:rFonts w:ascii="Arial" w:hAnsi="Arial" w:cs="Arial" w:eastAsia="Arial"/>
          <w:color w:val="auto"/>
          <w:spacing w:val="-3"/>
          <w:position w:val="0"/>
          <w:sz w:val="18"/>
          <w:shd w:fill="auto" w:val="clear"/>
        </w:rPr>
        <w:t xml:space="preserve">ředávaná dokumentace: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-3"/>
          <w:position w:val="0"/>
          <w:sz w:val="18"/>
          <w:shd w:fill="auto" w:val="clear"/>
        </w:rPr>
        <w:t xml:space="preserve">Dokumentace v papírové podob</w:t>
      </w:r>
      <w:r>
        <w:rPr>
          <w:rFonts w:ascii="Arial" w:hAnsi="Arial" w:cs="Arial" w:eastAsia="Arial"/>
          <w:color w:val="auto"/>
          <w:spacing w:val="-3"/>
          <w:position w:val="0"/>
          <w:sz w:val="18"/>
          <w:shd w:fill="auto" w:val="clear"/>
        </w:rPr>
        <w:t xml:space="preserve">ě:</w:t>
      </w:r>
    </w:p>
    <w:p>
      <w:pPr>
        <w:spacing w:before="0" w:after="0" w:line="24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-3"/>
          <w:position w:val="0"/>
          <w:sz w:val="18"/>
          <w:shd w:fill="auto" w:val="clear"/>
        </w:rPr>
        <w:t xml:space="preserve">   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1x  kontrolní kresba v m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ěřítku 1 : 500  </w:t>
      </w:r>
    </w:p>
    <w:p>
      <w:pPr>
        <w:spacing w:before="0" w:after="0" w:line="24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-3"/>
          <w:position w:val="0"/>
          <w:sz w:val="18"/>
          <w:shd w:fill="auto" w:val="clear"/>
        </w:rPr>
        <w:t xml:space="preserve">   </w:t>
      </w:r>
    </w:p>
    <w:p>
      <w:pPr>
        <w:spacing w:before="0" w:after="0" w:line="24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-3"/>
          <w:position w:val="0"/>
          <w:sz w:val="18"/>
          <w:shd w:fill="auto" w:val="clear"/>
        </w:rPr>
        <w:t xml:space="preserve">Dokumentace v digitální podob</w:t>
      </w:r>
      <w:r>
        <w:rPr>
          <w:rFonts w:ascii="Arial" w:hAnsi="Arial" w:cs="Arial" w:eastAsia="Arial"/>
          <w:color w:val="auto"/>
          <w:spacing w:val="-3"/>
          <w:position w:val="0"/>
          <w:sz w:val="18"/>
          <w:shd w:fill="auto" w:val="clear"/>
        </w:rPr>
        <w:t xml:space="preserve">ě – soubory: DGN,DWG,TXT,DOC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-2"/>
          <w:position w:val="0"/>
          <w:sz w:val="18"/>
          <w:shd w:fill="auto" w:val="clear"/>
        </w:rPr>
        <w:tab/>
        <w:tab/>
        <w:tab/>
        <w:tab/>
        <w:tab/>
        <w:tab/>
        <w:tab/>
        <w:tab/>
        <w:t xml:space="preserve">Vypracoval:</w:t>
        <w:tab/>
        <w:t xml:space="preserve">Jan Kazan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-2"/>
          <w:position w:val="0"/>
          <w:sz w:val="18"/>
          <w:shd w:fill="auto" w:val="clear"/>
        </w:rPr>
        <w:tab/>
        <w:tab/>
        <w:tab/>
        <w:tab/>
        <w:tab/>
        <w:tab/>
        <w:tab/>
        <w:tab/>
        <w:t xml:space="preserve">Datum:</w:t>
        <w:tab/>
        <w:tab/>
      </w:r>
      <w:r>
        <w:rPr>
          <w:rFonts w:ascii="Arial" w:hAnsi="Arial" w:cs="Arial" w:eastAsia="Arial"/>
          <w:color w:val="auto"/>
          <w:spacing w:val="-2"/>
          <w:position w:val="0"/>
          <w:sz w:val="18"/>
          <w:shd w:fill="auto" w:val="clear"/>
        </w:rPr>
        <w:t xml:space="preserve">16.2.2020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-2"/>
          <w:position w:val="0"/>
          <w:sz w:val="18"/>
          <w:shd w:fill="auto" w:val="clear"/>
        </w:rPr>
        <w:tab/>
        <w:tab/>
        <w:tab/>
        <w:tab/>
        <w:tab/>
        <w:tab/>
        <w:tab/>
        <w:tab/>
        <w:t xml:space="preserve">Ov</w:t>
      </w:r>
      <w:r>
        <w:rPr>
          <w:rFonts w:ascii="Arial" w:hAnsi="Arial" w:cs="Arial" w:eastAsia="Arial"/>
          <w:color w:val="auto"/>
          <w:spacing w:val="-2"/>
          <w:position w:val="0"/>
          <w:sz w:val="18"/>
          <w:shd w:fill="auto" w:val="clear"/>
        </w:rPr>
        <w:t xml:space="preserve">ěřil:</w:t>
        <w:tab/>
        <w:tab/>
        <w:t xml:space="preserve">Ing.Ladislav Kovář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-2"/>
          <w:position w:val="0"/>
          <w:sz w:val="18"/>
          <w:shd w:fill="auto" w:val="clear"/>
        </w:rPr>
        <w:tab/>
        <w:tab/>
        <w:tab/>
        <w:tab/>
        <w:tab/>
        <w:tab/>
        <w:tab/>
        <w:tab/>
      </w:r>
      <w:r>
        <w:rPr>
          <w:rFonts w:ascii="Arial" w:hAnsi="Arial" w:cs="Arial" w:eastAsia="Arial"/>
          <w:color w:val="auto"/>
          <w:spacing w:val="-2"/>
          <w:position w:val="0"/>
          <w:sz w:val="18"/>
          <w:shd w:fill="auto" w:val="clear"/>
        </w:rPr>
        <w:t xml:space="preserve">Číslo ověření:</w:t>
        <w:tab/>
        <w:t xml:space="preserve">222/2020</w:t>
      </w:r>
    </w:p>
    <w:p>
      <w:pPr>
        <w:suppressAutoHyphens w:val="true"/>
        <w:spacing w:before="0" w:after="0" w:line="240"/>
        <w:ind w:right="0" w:left="284" w:firstLine="0"/>
        <w:jc w:val="both"/>
        <w:rPr>
          <w:rFonts w:ascii="Arial" w:hAnsi="Arial" w:cs="Arial" w:eastAsia="Arial"/>
          <w:color w:val="auto"/>
          <w:spacing w:val="-3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