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84C2" w14:textId="604A4A14" w:rsidR="002055E8" w:rsidRPr="005D7EF6" w:rsidRDefault="006D1EC7" w:rsidP="005D7EF6">
      <w:pPr>
        <w:pStyle w:val="Zkladntext"/>
        <w:shd w:val="clear" w:color="auto" w:fill="auto"/>
        <w:spacing w:after="240" w:line="240" w:lineRule="auto"/>
        <w:jc w:val="center"/>
        <w:rPr>
          <w:b/>
          <w:sz w:val="32"/>
          <w:szCs w:val="32"/>
        </w:rPr>
      </w:pPr>
      <w:r w:rsidRPr="005D7EF6">
        <w:rPr>
          <w:b/>
          <w:sz w:val="32"/>
          <w:szCs w:val="32"/>
        </w:rPr>
        <w:t>Dohoda o narovnání</w:t>
      </w:r>
    </w:p>
    <w:p w14:paraId="28C09EA5" w14:textId="77777777" w:rsidR="005D7EF6" w:rsidRPr="00372260" w:rsidRDefault="005D7EF6" w:rsidP="0035505E">
      <w:pPr>
        <w:pStyle w:val="Zkladntext"/>
        <w:shd w:val="clear" w:color="auto" w:fill="auto"/>
        <w:spacing w:after="240" w:line="240" w:lineRule="auto"/>
        <w:rPr>
          <w:b/>
        </w:rPr>
      </w:pPr>
    </w:p>
    <w:p w14:paraId="6C12F3F2" w14:textId="77777777" w:rsidR="00372260" w:rsidRDefault="00372260" w:rsidP="005D7EF6">
      <w:pPr>
        <w:pStyle w:val="Pokraovnseznamu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Mateřská škola Děčín II, Liliová 277/1, příspěvková organizace   </w:t>
      </w:r>
    </w:p>
    <w:p w14:paraId="2E25734A" w14:textId="77777777" w:rsidR="00372260" w:rsidRDefault="00372260" w:rsidP="005D7EF6">
      <w:pPr>
        <w:pStyle w:val="Pokraovnseznamu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Liliová 277/1</w:t>
      </w:r>
    </w:p>
    <w:p w14:paraId="6DC4B8C5" w14:textId="23A225CA" w:rsidR="00372260" w:rsidRDefault="00372260" w:rsidP="00372260">
      <w:pPr>
        <w:pStyle w:val="Pokraovnseznamu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405 02 Děčín 2</w:t>
      </w:r>
    </w:p>
    <w:p w14:paraId="2EF14412" w14:textId="3E121304" w:rsidR="00372260" w:rsidRDefault="00372260" w:rsidP="0037226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IČO: 72744201</w:t>
      </w:r>
    </w:p>
    <w:p w14:paraId="78CD2C98" w14:textId="35F6BDFF" w:rsidR="00372260" w:rsidRDefault="00372260" w:rsidP="0037226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zastoupená: Mgr. Helena Králíčková</w:t>
      </w:r>
    </w:p>
    <w:p w14:paraId="7234BD0D" w14:textId="77777777" w:rsidR="002055E8" w:rsidRDefault="00372260">
      <w:pPr>
        <w:pStyle w:val="Zkladntext"/>
        <w:shd w:val="clear" w:color="auto" w:fill="auto"/>
        <w:spacing w:after="260" w:line="254" w:lineRule="auto"/>
      </w:pPr>
      <w:r>
        <w:t xml:space="preserve"> </w:t>
      </w:r>
      <w:r w:rsidR="006D1EC7">
        <w:t>(dále jen „objednatel“)</w:t>
      </w:r>
    </w:p>
    <w:p w14:paraId="6C45830C" w14:textId="77777777" w:rsidR="002055E8" w:rsidRDefault="00372260">
      <w:pPr>
        <w:pStyle w:val="Zkladntext"/>
        <w:shd w:val="clear" w:color="auto" w:fill="auto"/>
        <w:spacing w:after="260" w:line="254" w:lineRule="auto"/>
      </w:pPr>
      <w:r>
        <w:t>a</w:t>
      </w:r>
    </w:p>
    <w:p w14:paraId="41C14FC8" w14:textId="3047A610" w:rsidR="00372260" w:rsidRDefault="005D7EF6">
      <w:pPr>
        <w:pStyle w:val="Zkladntext"/>
        <w:shd w:val="clear" w:color="auto" w:fill="auto"/>
        <w:spacing w:after="260" w:line="254" w:lineRule="auto"/>
      </w:pPr>
      <w:r>
        <w:t>ABCD Služby školám s.r.o.</w:t>
      </w:r>
    </w:p>
    <w:p w14:paraId="301E7F34" w14:textId="5C8BC3A0" w:rsidR="00372260" w:rsidRDefault="005D7EF6">
      <w:pPr>
        <w:pStyle w:val="Zkladntext"/>
        <w:shd w:val="clear" w:color="auto" w:fill="auto"/>
        <w:spacing w:after="260" w:line="254" w:lineRule="auto"/>
      </w:pPr>
      <w:r>
        <w:t>Kaplanova 574</w:t>
      </w:r>
    </w:p>
    <w:p w14:paraId="1D02B5AD" w14:textId="7E99C5DF" w:rsidR="00372260" w:rsidRDefault="00372260">
      <w:pPr>
        <w:pStyle w:val="Zkladntext"/>
        <w:shd w:val="clear" w:color="auto" w:fill="auto"/>
        <w:spacing w:after="260" w:line="254" w:lineRule="auto"/>
      </w:pPr>
      <w:r>
        <w:t>4</w:t>
      </w:r>
      <w:r w:rsidR="005D7EF6">
        <w:t>60</w:t>
      </w:r>
      <w:r>
        <w:t xml:space="preserve"> 02 </w:t>
      </w:r>
      <w:r w:rsidR="005D7EF6">
        <w:t>Liberec</w:t>
      </w:r>
      <w:r>
        <w:t xml:space="preserve"> </w:t>
      </w:r>
    </w:p>
    <w:p w14:paraId="0C0061C7" w14:textId="4DE90497" w:rsidR="002055E8" w:rsidRDefault="00372260">
      <w:pPr>
        <w:pStyle w:val="Zkladntext"/>
        <w:shd w:val="clear" w:color="auto" w:fill="auto"/>
        <w:spacing w:after="0"/>
      </w:pPr>
      <w:r>
        <w:t xml:space="preserve">IČ: </w:t>
      </w:r>
      <w:r w:rsidR="005D7EF6">
        <w:t>62244892</w:t>
      </w:r>
    </w:p>
    <w:p w14:paraId="05B3BE0D" w14:textId="369884A1" w:rsidR="002055E8" w:rsidRDefault="00372260">
      <w:pPr>
        <w:pStyle w:val="Zkladntext"/>
        <w:shd w:val="clear" w:color="auto" w:fill="auto"/>
        <w:spacing w:after="0"/>
      </w:pPr>
      <w:r>
        <w:t>DIČ: CZ</w:t>
      </w:r>
      <w:r w:rsidR="005D7EF6">
        <w:t>62244892</w:t>
      </w:r>
    </w:p>
    <w:p w14:paraId="5B8EB962" w14:textId="77777777" w:rsidR="00372260" w:rsidRDefault="00372260">
      <w:pPr>
        <w:pStyle w:val="Zkladntext"/>
        <w:shd w:val="clear" w:color="auto" w:fill="auto"/>
        <w:spacing w:after="0"/>
      </w:pPr>
      <w:r>
        <w:t xml:space="preserve">(dále jen </w:t>
      </w:r>
      <w:proofErr w:type="gramStart"/>
      <w:r>
        <w:t>„ dodavatel</w:t>
      </w:r>
      <w:proofErr w:type="gramEnd"/>
      <w:r>
        <w:t>“)</w:t>
      </w:r>
    </w:p>
    <w:p w14:paraId="0D6ADB71" w14:textId="77777777" w:rsidR="00372260" w:rsidRDefault="00372260">
      <w:pPr>
        <w:pStyle w:val="Zkladntext"/>
        <w:shd w:val="clear" w:color="auto" w:fill="auto"/>
        <w:spacing w:after="0"/>
      </w:pPr>
    </w:p>
    <w:p w14:paraId="577134AC" w14:textId="77777777" w:rsidR="002055E8" w:rsidRDefault="006D1EC7">
      <w:pPr>
        <w:pStyle w:val="Zkladntext"/>
        <w:shd w:val="clear" w:color="auto" w:fill="auto"/>
        <w:spacing w:after="0"/>
      </w:pPr>
      <w:r>
        <w:rPr>
          <w:b/>
          <w:bCs/>
        </w:rPr>
        <w:t>Č1.1</w:t>
      </w:r>
    </w:p>
    <w:p w14:paraId="2CFE9449" w14:textId="26F01A26" w:rsidR="002055E8" w:rsidRDefault="006D1EC7">
      <w:pPr>
        <w:pStyle w:val="Zkladntext"/>
        <w:shd w:val="clear" w:color="auto" w:fill="auto"/>
        <w:spacing w:after="260"/>
      </w:pPr>
      <w:r>
        <w:t xml:space="preserve">Na základě </w:t>
      </w:r>
      <w:r w:rsidR="005D7EF6">
        <w:t>kupní smlouvy</w:t>
      </w:r>
      <w:r w:rsidR="00372260">
        <w:t xml:space="preserve"> </w:t>
      </w:r>
      <w:r w:rsidR="005D7EF6">
        <w:t>uzavřené</w:t>
      </w:r>
      <w:r w:rsidR="00372260">
        <w:t xml:space="preserve"> dne </w:t>
      </w:r>
      <w:r w:rsidR="00071001">
        <w:t>22</w:t>
      </w:r>
      <w:r w:rsidR="00372260">
        <w:t xml:space="preserve">. </w:t>
      </w:r>
      <w:r w:rsidR="00071001">
        <w:t>10</w:t>
      </w:r>
      <w:r w:rsidR="00372260">
        <w:t>. 202</w:t>
      </w:r>
      <w:r w:rsidR="005D7EF6">
        <w:t>4</w:t>
      </w:r>
      <w:r>
        <w:t xml:space="preserve"> mezi smluvními stranami této dohody v celkové hodnot</w:t>
      </w:r>
      <w:r w:rsidR="00372260">
        <w:t xml:space="preserve">ě </w:t>
      </w:r>
      <w:r w:rsidR="00071001">
        <w:t>72 748</w:t>
      </w:r>
      <w:r w:rsidR="00372260">
        <w:t>,-</w:t>
      </w:r>
      <w:r>
        <w:t xml:space="preserve"> Kč. </w:t>
      </w:r>
    </w:p>
    <w:p w14:paraId="3D8B7A47" w14:textId="77777777" w:rsidR="002055E8" w:rsidRDefault="006D1EC7">
      <w:pPr>
        <w:pStyle w:val="Zkladntext"/>
        <w:shd w:val="clear" w:color="auto" w:fill="auto"/>
        <w:spacing w:after="0"/>
      </w:pPr>
      <w:r>
        <w:rPr>
          <w:b/>
          <w:bCs/>
        </w:rPr>
        <w:t>Č1. 2</w:t>
      </w:r>
    </w:p>
    <w:p w14:paraId="2ADED3C1" w14:textId="77777777" w:rsidR="002055E8" w:rsidRDefault="006D1EC7">
      <w:pPr>
        <w:pStyle w:val="Zkladntext"/>
        <w:shd w:val="clear" w:color="auto" w:fill="auto"/>
      </w:pPr>
      <w:r>
        <w:t>S ohledem na skutečnost, že výše uvedená objednávka nebyla včas zveřejněna v registru smluv podle ustanovení zákona č. 340/2015 Sb., o zvláštních podmínkách účinnosti některých smluv, uveřejňování těchto smluv a o registru smluv (zákon o registru smluv), touto dohodou prohlašují smluvní strany podle § 1903 a násl. zákona č. 89/2012 Sb., občanský zákoník, všechna vzájemná práva a povinnosti vyplývající z této objednávky za nesporná a odpovídající pravé a svobodné vůli smluvních stran.</w:t>
      </w:r>
    </w:p>
    <w:p w14:paraId="416E6469" w14:textId="77777777" w:rsidR="002055E8" w:rsidRDefault="006D1EC7">
      <w:pPr>
        <w:pStyle w:val="Bodytext30"/>
        <w:shd w:val="clear" w:color="auto" w:fill="auto"/>
      </w:pPr>
      <w:r>
        <w:t>v</w:t>
      </w:r>
    </w:p>
    <w:p w14:paraId="430EED0E" w14:textId="77777777" w:rsidR="002055E8" w:rsidRDefault="006D1EC7">
      <w:pPr>
        <w:pStyle w:val="Zkladntext"/>
        <w:shd w:val="clear" w:color="auto" w:fill="auto"/>
        <w:spacing w:after="0" w:line="180" w:lineRule="auto"/>
      </w:pPr>
      <w:r>
        <w:rPr>
          <w:b/>
          <w:bCs/>
        </w:rPr>
        <w:t>Cl. 3</w:t>
      </w:r>
    </w:p>
    <w:p w14:paraId="2EA914EB" w14:textId="5635E962" w:rsidR="002055E8" w:rsidRDefault="006D1EC7">
      <w:pPr>
        <w:pStyle w:val="Zkladntext"/>
        <w:shd w:val="clear" w:color="auto" w:fill="auto"/>
        <w:spacing w:after="0"/>
        <w:sectPr w:rsidR="002055E8">
          <w:pgSz w:w="11900" w:h="16840"/>
          <w:pgMar w:top="1628" w:right="1330" w:bottom="1284" w:left="1820" w:header="1200" w:footer="856" w:gutter="0"/>
          <w:pgNumType w:start="1"/>
          <w:cols w:space="720"/>
          <w:noEndnote/>
          <w:docGrid w:linePitch="360"/>
        </w:sectPr>
      </w:pPr>
      <w:r>
        <w:t>Po splnění povinnosti vyplývající z původ</w:t>
      </w:r>
      <w:r w:rsidR="00372260">
        <w:t xml:space="preserve">ního znění objednávky ze dne </w:t>
      </w:r>
      <w:r w:rsidR="00071001">
        <w:t>22</w:t>
      </w:r>
      <w:r w:rsidR="00372260">
        <w:t xml:space="preserve">. </w:t>
      </w:r>
      <w:r w:rsidR="00071001">
        <w:t>10</w:t>
      </w:r>
      <w:r w:rsidR="00372260">
        <w:t>. 202</w:t>
      </w:r>
      <w:r w:rsidR="005D7EF6">
        <w:t>4</w:t>
      </w:r>
      <w:r>
        <w:t xml:space="preserve"> jsou smluvní strany zce</w:t>
      </w:r>
      <w:r w:rsidR="00372260">
        <w:t>la vyrovnány a nemají k </w:t>
      </w:r>
      <w:r w:rsidR="005D7EF6">
        <w:t>12</w:t>
      </w:r>
      <w:r w:rsidR="00372260">
        <w:t>. 0</w:t>
      </w:r>
      <w:r w:rsidR="005D7EF6">
        <w:t>5</w:t>
      </w:r>
      <w:r w:rsidR="00372260">
        <w:t>. 202</w:t>
      </w:r>
      <w:r w:rsidR="005D7EF6">
        <w:t>5</w:t>
      </w:r>
      <w:r>
        <w:t xml:space="preserve"> vůči sobě v souvislosti s touto objednávkou žádné závazky ani pohledávky.</w:t>
      </w:r>
    </w:p>
    <w:p w14:paraId="27944541" w14:textId="77777777" w:rsidR="002055E8" w:rsidRDefault="002055E8">
      <w:pPr>
        <w:pStyle w:val="Bodytext20"/>
        <w:framePr w:w="2362" w:h="245" w:wrap="none" w:vAnchor="text" w:hAnchor="page" w:x="7667" w:y="21"/>
        <w:shd w:val="clear" w:color="auto" w:fill="auto"/>
      </w:pPr>
    </w:p>
    <w:p w14:paraId="4CE83790" w14:textId="77777777" w:rsidR="00372260" w:rsidRDefault="00372260">
      <w:pPr>
        <w:spacing w:line="360" w:lineRule="exact"/>
        <w:rPr>
          <w:noProof/>
          <w:lang w:bidi="ar-SA"/>
        </w:rPr>
      </w:pPr>
    </w:p>
    <w:p w14:paraId="50357E44" w14:textId="77777777" w:rsidR="0035505E" w:rsidRDefault="0035505E" w:rsidP="0035505E">
      <w:pPr>
        <w:pStyle w:val="Picturecaption0"/>
        <w:framePr w:w="3001" w:h="541" w:wrap="none" w:vAnchor="text" w:hAnchor="page" w:x="1801" w:y="111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V 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Děčíně  dne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 12. 05. 2025</w:t>
      </w:r>
    </w:p>
    <w:p w14:paraId="545CDB40" w14:textId="77777777" w:rsidR="005D7EF6" w:rsidRDefault="005D7EF6">
      <w:pPr>
        <w:spacing w:line="360" w:lineRule="exact"/>
        <w:rPr>
          <w:noProof/>
          <w:lang w:bidi="ar-SA"/>
        </w:rPr>
      </w:pPr>
    </w:p>
    <w:p w14:paraId="27258EA0" w14:textId="77777777" w:rsidR="005D7EF6" w:rsidRDefault="005D7EF6">
      <w:pPr>
        <w:spacing w:line="360" w:lineRule="exact"/>
        <w:rPr>
          <w:noProof/>
          <w:lang w:bidi="ar-SA"/>
        </w:rPr>
      </w:pPr>
    </w:p>
    <w:p w14:paraId="6CA3682F" w14:textId="1BBA456F" w:rsidR="002055E8" w:rsidRDefault="002055E8">
      <w:pPr>
        <w:spacing w:line="360" w:lineRule="exact"/>
      </w:pPr>
    </w:p>
    <w:p w14:paraId="53E0D4ED" w14:textId="34E876F4" w:rsidR="002055E8" w:rsidRPr="0035505E" w:rsidRDefault="0035505E">
      <w:pPr>
        <w:spacing w:line="360" w:lineRule="exact"/>
        <w:rPr>
          <w:rFonts w:ascii="Times New Roman" w:hAnsi="Times New Roman" w:cs="Times New Roman"/>
          <w:sz w:val="22"/>
          <w:szCs w:val="22"/>
        </w:rPr>
      </w:pPr>
      <w:r w:rsidRPr="0035505E">
        <w:rPr>
          <w:rFonts w:ascii="Times New Roman" w:hAnsi="Times New Roman" w:cs="Times New Roman"/>
          <w:sz w:val="22"/>
          <w:szCs w:val="22"/>
        </w:rPr>
        <w:t>Mgr. Helena Králíčková, ředitelka školy                                 PaeDr. Jiří Nový, jednatel</w:t>
      </w:r>
    </w:p>
    <w:p w14:paraId="0054490D" w14:textId="77777777" w:rsidR="002055E8" w:rsidRDefault="002055E8">
      <w:pPr>
        <w:spacing w:line="1" w:lineRule="exact"/>
      </w:pPr>
    </w:p>
    <w:sectPr w:rsidR="002055E8">
      <w:type w:val="continuous"/>
      <w:pgSz w:w="11900" w:h="16840"/>
      <w:pgMar w:top="1628" w:right="1330" w:bottom="1284" w:left="17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945F" w14:textId="77777777" w:rsidR="00A161FD" w:rsidRDefault="00A161FD">
      <w:r>
        <w:separator/>
      </w:r>
    </w:p>
  </w:endnote>
  <w:endnote w:type="continuationSeparator" w:id="0">
    <w:p w14:paraId="3A1A473D" w14:textId="77777777" w:rsidR="00A161FD" w:rsidRDefault="00A1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E7DB" w14:textId="77777777" w:rsidR="00A161FD" w:rsidRDefault="00A161FD"/>
  </w:footnote>
  <w:footnote w:type="continuationSeparator" w:id="0">
    <w:p w14:paraId="11DE7485" w14:textId="77777777" w:rsidR="00A161FD" w:rsidRDefault="00A161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E8"/>
    <w:rsid w:val="00071001"/>
    <w:rsid w:val="002055E8"/>
    <w:rsid w:val="0035505E"/>
    <w:rsid w:val="00372260"/>
    <w:rsid w:val="005D7EF6"/>
    <w:rsid w:val="006D1EC7"/>
    <w:rsid w:val="00A161FD"/>
    <w:rsid w:val="00F4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93BA"/>
  <w15:docId w15:val="{5766211C-76FB-4ECA-912F-027F6527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A2A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1"/>
      <w:szCs w:val="1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6"/>
      <w:szCs w:val="16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6"/>
      <w:szCs w:val="16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180" w:line="252" w:lineRule="auto"/>
    </w:pPr>
    <w:rPr>
      <w:rFonts w:ascii="Times New Roman" w:eastAsia="Times New Roman" w:hAnsi="Times New Roman" w:cs="Times New Roman"/>
      <w:color w:val="2A2A2A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</w:pPr>
    <w:rPr>
      <w:rFonts w:ascii="Arial" w:eastAsia="Arial" w:hAnsi="Arial" w:cs="Arial"/>
      <w:b/>
      <w:bCs/>
      <w:color w:val="2A2A2A"/>
      <w:sz w:val="11"/>
      <w:szCs w:val="11"/>
    </w:rPr>
  </w:style>
  <w:style w:type="paragraph" w:customStyle="1" w:styleId="Bodytext20">
    <w:name w:val="Body text (2)"/>
    <w:basedOn w:val="Normln"/>
    <w:link w:val="Bodytext2"/>
    <w:pPr>
      <w:shd w:val="clear" w:color="auto" w:fill="FFFFFF"/>
    </w:pPr>
    <w:rPr>
      <w:rFonts w:ascii="Arial" w:eastAsia="Arial" w:hAnsi="Arial" w:cs="Arial"/>
      <w:b/>
      <w:bCs/>
      <w:color w:val="2A2A2A"/>
      <w:sz w:val="16"/>
      <w:szCs w:val="16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Arial" w:eastAsia="Arial" w:hAnsi="Arial" w:cs="Arial"/>
      <w:b/>
      <w:bCs/>
      <w:color w:val="2A2A2A"/>
      <w:sz w:val="16"/>
      <w:szCs w:val="16"/>
    </w:rPr>
  </w:style>
  <w:style w:type="paragraph" w:styleId="Pokraovnseznamu">
    <w:name w:val="List Continue"/>
    <w:basedOn w:val="Normln"/>
    <w:unhideWhenUsed/>
    <w:rsid w:val="0037226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KM_C224e-20210518124036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KM_C224e-20210518124036</dc:title>
  <dc:subject/>
  <dc:creator>OEM</dc:creator>
  <cp:keywords/>
  <cp:lastModifiedBy>Jídelna MŠ Liliova</cp:lastModifiedBy>
  <cp:revision>2</cp:revision>
  <cp:lastPrinted>2025-05-12T09:06:00Z</cp:lastPrinted>
  <dcterms:created xsi:type="dcterms:W3CDTF">2025-05-12T09:07:00Z</dcterms:created>
  <dcterms:modified xsi:type="dcterms:W3CDTF">2025-05-12T09:07:00Z</dcterms:modified>
</cp:coreProperties>
</file>