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01D24EE1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50545E" w:rsidRPr="00EF5B8E">
        <w:rPr>
          <w:rFonts w:ascii="Arial" w:hAnsi="Arial" w:cs="Arial"/>
          <w:sz w:val="18"/>
          <w:szCs w:val="18"/>
        </w:rPr>
        <w:t>2025-0</w:t>
      </w:r>
      <w:r w:rsidR="00EF5B8E" w:rsidRPr="00EF5B8E">
        <w:rPr>
          <w:rFonts w:ascii="Arial" w:hAnsi="Arial" w:cs="Arial"/>
          <w:sz w:val="18"/>
          <w:szCs w:val="18"/>
        </w:rPr>
        <w:t>311</w:t>
      </w:r>
      <w:r w:rsidR="00FA0D01" w:rsidRPr="00EF5B8E">
        <w:rPr>
          <w:rFonts w:ascii="Arial" w:hAnsi="Arial" w:cs="Arial"/>
          <w:sz w:val="18"/>
          <w:szCs w:val="18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5A6191" w:rsidRPr="00602CC5" w14:paraId="2FFBC272" w14:textId="77777777" w:rsidTr="005A6191">
        <w:trPr>
          <w:trHeight w:val="235"/>
        </w:trPr>
        <w:tc>
          <w:tcPr>
            <w:tcW w:w="2436" w:type="dxa"/>
            <w:hideMark/>
          </w:tcPr>
          <w:p w14:paraId="6C151321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33BA5D3D" w14:textId="22BC6831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124" w:type="dxa"/>
          </w:tcPr>
          <w:p w14:paraId="177177E6" w14:textId="07D11FC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A6191" w:rsidRPr="00602CC5" w14:paraId="255957CA" w14:textId="77777777" w:rsidTr="005A6191">
        <w:trPr>
          <w:trHeight w:val="235"/>
        </w:trPr>
        <w:tc>
          <w:tcPr>
            <w:tcW w:w="2436" w:type="dxa"/>
            <w:hideMark/>
          </w:tcPr>
          <w:p w14:paraId="685F6D7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4AEB517E" w14:textId="20D32596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7124" w:type="dxa"/>
          </w:tcPr>
          <w:p w14:paraId="715BD463" w14:textId="7CBC5A1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7088C503" w14:textId="77777777" w:rsidTr="005A6191">
        <w:trPr>
          <w:trHeight w:val="235"/>
        </w:trPr>
        <w:tc>
          <w:tcPr>
            <w:tcW w:w="2436" w:type="dxa"/>
            <w:hideMark/>
          </w:tcPr>
          <w:p w14:paraId="6F899D39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299DADF5" w14:textId="210F3DB5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0BA616FF" w14:textId="60D95E4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611822ED" w14:textId="77777777" w:rsidTr="005A6191">
        <w:trPr>
          <w:trHeight w:val="235"/>
        </w:trPr>
        <w:tc>
          <w:tcPr>
            <w:tcW w:w="2436" w:type="dxa"/>
            <w:hideMark/>
          </w:tcPr>
          <w:p w14:paraId="49FB081D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7CB31C10" w14:textId="5B69B9FC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</w:t>
            </w:r>
          </w:p>
        </w:tc>
        <w:tc>
          <w:tcPr>
            <w:tcW w:w="7124" w:type="dxa"/>
          </w:tcPr>
          <w:p w14:paraId="3986EB7C" w14:textId="0E01B01E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5A6191" w:rsidRPr="00602CC5" w14:paraId="21810568" w14:textId="77777777" w:rsidTr="005A6191">
        <w:trPr>
          <w:trHeight w:val="235"/>
        </w:trPr>
        <w:tc>
          <w:tcPr>
            <w:tcW w:w="2436" w:type="dxa"/>
            <w:hideMark/>
          </w:tcPr>
          <w:p w14:paraId="7600B72F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42F0BFC9" w14:textId="2849C32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…………..</w:t>
            </w:r>
          </w:p>
        </w:tc>
        <w:tc>
          <w:tcPr>
            <w:tcW w:w="7124" w:type="dxa"/>
          </w:tcPr>
          <w:p w14:paraId="37F17674" w14:textId="71CE33D4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43BE134" w14:textId="77777777" w:rsidTr="005A6191">
        <w:trPr>
          <w:trHeight w:val="111"/>
        </w:trPr>
        <w:tc>
          <w:tcPr>
            <w:tcW w:w="2436" w:type="dxa"/>
            <w:hideMark/>
          </w:tcPr>
          <w:p w14:paraId="6DB93142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2929C702" w14:textId="1CCFABD2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2A985B65" w14:textId="0EA7506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6191" w:rsidRPr="00602CC5" w14:paraId="4012B27A" w14:textId="77777777" w:rsidTr="005A6191">
        <w:trPr>
          <w:trHeight w:val="271"/>
        </w:trPr>
        <w:tc>
          <w:tcPr>
            <w:tcW w:w="2436" w:type="dxa"/>
            <w:hideMark/>
          </w:tcPr>
          <w:p w14:paraId="483B5D15" w14:textId="77777777" w:rsidR="005A6191" w:rsidRPr="00602CC5" w:rsidRDefault="005A6191" w:rsidP="005A61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01B3827A" w14:textId="3DC67190" w:rsidR="005A6191" w:rsidRPr="00BC19DF" w:rsidRDefault="00507A35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7124" w:type="dxa"/>
          </w:tcPr>
          <w:p w14:paraId="6ADBD099" w14:textId="43C4CAD9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5A6191" w:rsidRPr="00602CC5" w:rsidRDefault="005A6191" w:rsidP="005A6191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35086D97" w14:textId="77777777" w:rsidR="00A10053" w:rsidRPr="00602CC5" w:rsidRDefault="00A10053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0D0DA4B6" w:rsidR="00716C74" w:rsidRPr="00716C74" w:rsidRDefault="00A168B6" w:rsidP="00716C74">
      <w:pPr>
        <w:pStyle w:val="Nadpis2"/>
        <w:numPr>
          <w:ilvl w:val="3"/>
          <w:numId w:val="1"/>
        </w:numPr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EF5B8E">
        <w:rPr>
          <w:rFonts w:cs="Arial"/>
          <w:sz w:val="20"/>
          <w:szCs w:val="20"/>
          <w:lang w:val="cs-CZ"/>
        </w:rPr>
        <w:t>Rekonstrukce mostu DC – 021L v ul. Revírní, Prostřední Žleb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>y jsou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602CC5">
        <w:rPr>
          <w:rFonts w:cs="Arial"/>
          <w:b w:val="0"/>
          <w:sz w:val="20"/>
          <w:szCs w:val="20"/>
          <w:lang w:val="cs-CZ"/>
        </w:rPr>
        <w:t>é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kterou vypracovala kancelář </w:t>
      </w:r>
      <w:r w:rsidR="005105E1">
        <w:rPr>
          <w:rFonts w:cs="Arial"/>
          <w:b w:val="0"/>
          <w:bCs w:val="0"/>
          <w:sz w:val="20"/>
          <w:szCs w:val="20"/>
          <w:lang w:val="cs-CZ"/>
        </w:rPr>
        <w:t xml:space="preserve">S.A.W.CONSULTING s.r.o.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(zodpovědný projektant:</w:t>
      </w:r>
      <w:r w:rsidR="00A10053">
        <w:rPr>
          <w:rFonts w:cs="Arial"/>
          <w:b w:val="0"/>
          <w:bCs w:val="0"/>
          <w:sz w:val="20"/>
          <w:szCs w:val="20"/>
          <w:lang w:val="cs-CZ"/>
        </w:rPr>
        <w:t xml:space="preserve"> </w:t>
      </w:r>
      <w:r w:rsidR="005105E1">
        <w:rPr>
          <w:rFonts w:cs="Arial"/>
          <w:b w:val="0"/>
          <w:bCs w:val="0"/>
          <w:sz w:val="20"/>
          <w:szCs w:val="20"/>
          <w:lang w:val="cs-CZ"/>
        </w:rPr>
        <w:t>Jaroslav Zavadil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, ČKAIT:</w:t>
      </w:r>
      <w:r w:rsidR="00607C5F">
        <w:rPr>
          <w:rFonts w:cs="Arial"/>
          <w:b w:val="0"/>
          <w:bCs w:val="0"/>
          <w:sz w:val="20"/>
          <w:szCs w:val="20"/>
          <w:lang w:val="cs-CZ"/>
        </w:rPr>
        <w:t xml:space="preserve"> 0402189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>)</w:t>
      </w:r>
      <w:r w:rsidR="00B97B2C" w:rsidRPr="005A6191">
        <w:rPr>
          <w:rFonts w:cs="Arial"/>
          <w:b w:val="0"/>
          <w:sz w:val="20"/>
          <w:szCs w:val="20"/>
          <w:lang w:val="cs-CZ"/>
        </w:rPr>
        <w:t>.</w:t>
      </w:r>
      <w:r w:rsidR="00716C74">
        <w:rPr>
          <w:rFonts w:cs="Arial"/>
          <w:b w:val="0"/>
          <w:sz w:val="20"/>
          <w:szCs w:val="20"/>
          <w:lang w:val="cs-CZ"/>
        </w:rPr>
        <w:br/>
      </w:r>
      <w:r w:rsidR="00716C74" w:rsidRPr="00716C74">
        <w:rPr>
          <w:rFonts w:cs="Arial"/>
          <w:b w:val="0"/>
          <w:bCs w:val="0"/>
          <w:sz w:val="20"/>
          <w:szCs w:val="20"/>
        </w:rPr>
        <w:t>Předpokládaná hodnota investičních nákladů je odhadována na</w:t>
      </w:r>
      <w:r w:rsidR="00716C74" w:rsidRPr="00716C74">
        <w:rPr>
          <w:rFonts w:cs="Arial"/>
          <w:sz w:val="20"/>
          <w:szCs w:val="20"/>
        </w:rPr>
        <w:t xml:space="preserve"> </w:t>
      </w:r>
      <w:r w:rsidR="005105E1">
        <w:rPr>
          <w:rFonts w:cs="Arial"/>
          <w:sz w:val="20"/>
          <w:szCs w:val="20"/>
        </w:rPr>
        <w:t xml:space="preserve"> </w:t>
      </w:r>
      <w:r w:rsidR="005105E1">
        <w:rPr>
          <w:rFonts w:cs="Arial"/>
          <w:sz w:val="20"/>
          <w:szCs w:val="20"/>
          <w:lang w:val="cs-CZ"/>
        </w:rPr>
        <w:t>7.112.110,25 bez DPH</w:t>
      </w:r>
      <w:r w:rsidR="00827477" w:rsidRPr="00827477">
        <w:rPr>
          <w:rFonts w:cs="Arial"/>
          <w:b w:val="0"/>
          <w:bCs w:val="0"/>
          <w:sz w:val="20"/>
          <w:szCs w:val="20"/>
          <w:lang w:val="cs-CZ"/>
        </w:rPr>
        <w:t>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212A931D" w14:textId="64D0CF3C" w:rsidR="00C9102B" w:rsidRPr="00716C74" w:rsidRDefault="000D7D81" w:rsidP="00716C7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4AF840AC" w14:textId="77777777" w:rsidR="0058687F" w:rsidRPr="0058687F" w:rsidRDefault="0058687F" w:rsidP="0077769D">
      <w:pPr>
        <w:spacing w:before="60"/>
        <w:ind w:left="709"/>
        <w:rPr>
          <w:rFonts w:ascii="Arial" w:hAnsi="Arial" w:cs="Arial"/>
          <w:bCs/>
          <w:sz w:val="20"/>
          <w:szCs w:val="20"/>
        </w:rPr>
      </w:pPr>
    </w:p>
    <w:p w14:paraId="795A95C6" w14:textId="4CBFD37F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5054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3CB54728" w14:textId="77777777" w:rsidR="00A10053" w:rsidRDefault="00A10053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</w:p>
    <w:p w14:paraId="21B0F714" w14:textId="53AA0601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50545E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SoD.</w:t>
      </w:r>
    </w:p>
    <w:p w14:paraId="5A2275F6" w14:textId="33EE5A61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>Jméno a příjmení osoby zhotovitele oprávněné vykonávat technický dozor stavby v souladu se svou autorizací</w:t>
      </w:r>
      <w:r w:rsidR="00607C5F">
        <w:rPr>
          <w:rFonts w:cs="Arial"/>
          <w:sz w:val="20"/>
          <w:szCs w:val="24"/>
          <w:lang w:val="cs-CZ"/>
        </w:rPr>
        <w:t xml:space="preserve"> </w:t>
      </w:r>
      <w:r w:rsidR="00607C5F" w:rsidRPr="00607C5F">
        <w:rPr>
          <w:rFonts w:cs="Arial"/>
          <w:b w:val="0"/>
          <w:bCs w:val="0"/>
          <w:sz w:val="20"/>
          <w:szCs w:val="24"/>
          <w:highlight w:val="yellow"/>
          <w:lang w:val="cs-CZ"/>
        </w:rPr>
        <w:t>…………………….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EF17D0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EF17D0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Cena díla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innost </w:t>
            </w:r>
            <w:r w:rsidR="0003799F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TDS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v období realizace stavby – dle čl. I, odst. </w:t>
            </w:r>
            <w:r w:rsidR="00FB5BC1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3.</w:t>
            </w:r>
            <w:r w:rsidR="00A45F14"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2AEE9333" w:rsidR="00287368" w:rsidRPr="00FD6D0B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="0012296F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</w:t>
            </w:r>
            <w:r w:rsidR="00BA43CD"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C61F1D0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24026ED0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668BEB04" w:rsidR="00287368" w:rsidRPr="00716C74" w:rsidRDefault="00716C7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57906EAB" w14:textId="77777777" w:rsidTr="00602CC5">
        <w:tc>
          <w:tcPr>
            <w:tcW w:w="964" w:type="dxa"/>
            <w:vAlign w:val="center"/>
          </w:tcPr>
          <w:p w14:paraId="59D9FD55" w14:textId="570209BD" w:rsidR="004C45FA" w:rsidRPr="00EF17D0" w:rsidRDefault="0050545E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6237" w:type="dxa"/>
            <w:vAlign w:val="center"/>
          </w:tcPr>
          <w:p w14:paraId="1AD87F7F" w14:textId="0B3B49C9" w:rsidR="004C45FA" w:rsidRPr="00EF17D0" w:rsidRDefault="004C45FA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Cena díla 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za 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innost TDS v období po dokon</w:t>
            </w:r>
            <w:r w:rsidRPr="00EF17D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č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ení stavby dle čl. I, odst. 3.</w:t>
            </w:r>
            <w:r w:rsidR="00A10053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Pr="00EF17D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7E9FE7E6" w14:textId="13C6E26B" w:rsidR="004C45FA" w:rsidRDefault="004C45FA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6792D538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0E50E470" w14:textId="77777777" w:rsid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528B1D83" w14:textId="6AC96CDF" w:rsidR="004C45FA" w:rsidRPr="004C45FA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xxx,00 Kč</w:t>
            </w:r>
            <w:r w:rsidRPr="004C45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6FC7FFD9" w:rsidR="004C45FA" w:rsidRPr="00FD6D0B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00FEC6AF" w:rsidR="004C45FA" w:rsidRPr="0012296F" w:rsidRDefault="004C45FA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xxx</w:t>
            </w:r>
            <w:r w:rsidRPr="00FD6D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,00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73A8924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4B95FFCD" w14:textId="77777777" w:rsidR="00A10053" w:rsidRDefault="00A10053" w:rsidP="00A10053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564750B0" w:rsidR="001F290B" w:rsidRPr="00A10053" w:rsidRDefault="009213DD" w:rsidP="00A10053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A10053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7917F416" w14:textId="1ADF1A97" w:rsidR="00A45F14" w:rsidRPr="00267422" w:rsidRDefault="00A45F14" w:rsidP="00267422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</w:p>
    <w:p w14:paraId="322EAE80" w14:textId="40DC7977" w:rsidR="001F290B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3E566500" w:rsidR="004C45FA" w:rsidRPr="00EF17D0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</w:pP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Cena části díla dle čl. I. odst. 3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.2</w:t>
      </w: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 xml:space="preserve"> bude zhotoviteli </w:t>
      </w:r>
      <w:r w:rsid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vy</w:t>
      </w: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Pr="00602CC5" w:rsidRDefault="009C629F" w:rsidP="00A10053">
      <w:pPr>
        <w:pStyle w:val="Nadpis2"/>
        <w:keepNext w:val="0"/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11D243E1" w:rsidR="00362FA1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>
        <w:rPr>
          <w:rFonts w:ascii="Arial" w:hAnsi="Arial" w:cs="Arial"/>
          <w:color w:val="000000" w:themeColor="text1"/>
          <w:sz w:val="20"/>
          <w:szCs w:val="20"/>
          <w:lang w:eastAsia="cs-CZ"/>
        </w:rPr>
        <w:t>., písm. B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9FEA819" w:rsidR="004C45FA" w:rsidRPr="00EF17D0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highlight w:val="yellow"/>
          <w:lang w:eastAsia="cs-CZ"/>
        </w:rPr>
      </w:pP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Cena části díla dle čl. I. odst. 3.</w:t>
      </w:r>
      <w:r w:rsidR="00267422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2</w:t>
      </w: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 xml:space="preserve"> bude zhotoviteli </w:t>
      </w:r>
      <w:r w:rsidR="004C571C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vy</w:t>
      </w: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 xml:space="preserve">fakturována </w:t>
      </w:r>
      <w:r w:rsidR="00EF17D0"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po vydání kolaudačního rozhodnutí nebo po převzetí dokončené stavby včetně kompletní dokladové části</w:t>
      </w:r>
      <w:r w:rsidRPr="00EF17D0">
        <w:rPr>
          <w:rFonts w:ascii="Arial" w:eastAsia="GDPFNT33-nn1-Courier_New-1" w:hAnsi="Arial" w:cs="Arial"/>
          <w:color w:val="000000" w:themeColor="text1"/>
          <w:sz w:val="20"/>
          <w:szCs w:val="20"/>
          <w:highlight w:val="yellow"/>
        </w:rPr>
        <w:t>, a to dle čl. III., odst. 2., písm. C.</w:t>
      </w:r>
      <w:r w:rsidRPr="00EF17D0">
        <w:rPr>
          <w:rFonts w:ascii="Arial" w:hAnsi="Arial"/>
          <w:color w:val="000000" w:themeColor="text1"/>
          <w:sz w:val="20"/>
          <w:szCs w:val="20"/>
          <w:highlight w:val="yellow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58303774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32D9B000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C77982">
        <w:rPr>
          <w:rFonts w:ascii="Arial" w:hAnsi="Arial" w:cs="Arial"/>
          <w:b/>
          <w:bCs/>
          <w:sz w:val="20"/>
          <w:szCs w:val="20"/>
          <w:lang w:eastAsia="cs-CZ"/>
        </w:rPr>
        <w:t>P25V00000424</w:t>
      </w:r>
      <w:r w:rsidRPr="00E24600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0526EA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22DD4BB3" w14:textId="77777777" w:rsidR="00BC19DF" w:rsidRPr="00BC19DF" w:rsidRDefault="00BC19DF" w:rsidP="00BC19DF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0BE07324" w14:textId="77777777" w:rsidR="00BC19DF" w:rsidRPr="00602CC5" w:rsidRDefault="00BC19DF" w:rsidP="00BC19DF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7548603" w14:textId="77777777" w:rsidR="00BC19DF" w:rsidRPr="00BC19DF" w:rsidRDefault="00BC19DF" w:rsidP="00BC19DF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D896C52" w14:textId="77777777" w:rsidR="00BC19DF" w:rsidRPr="00602CC5" w:rsidRDefault="00BC19DF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lastRenderedPageBreak/>
        <w:t xml:space="preserve">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14065881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78EA4194" w:rsidR="008720B1" w:rsidRPr="00156FBE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</w:p>
    <w:p w14:paraId="4858B7B0" w14:textId="434CA234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156FBE">
        <w:rPr>
          <w:rFonts w:ascii="Arial" w:hAnsi="Arial" w:cs="Arial"/>
          <w:sz w:val="20"/>
          <w:szCs w:val="20"/>
        </w:rPr>
        <w:t xml:space="preserve">vedoucí odboru </w:t>
      </w:r>
      <w:r w:rsidR="001D595F" w:rsidRPr="00156FBE">
        <w:rPr>
          <w:rFonts w:ascii="Arial" w:hAnsi="Arial" w:cs="Arial"/>
          <w:sz w:val="20"/>
          <w:szCs w:val="20"/>
        </w:rPr>
        <w:t>místního hospodářství</w:t>
      </w:r>
      <w:r w:rsidRPr="00156FBE">
        <w:rPr>
          <w:rFonts w:ascii="Arial" w:hAnsi="Arial" w:cs="Arial"/>
          <w:sz w:val="20"/>
          <w:szCs w:val="20"/>
        </w:rPr>
        <w:tab/>
      </w:r>
      <w:r w:rsidRPr="00156FBE">
        <w:rPr>
          <w:rFonts w:ascii="Arial" w:hAnsi="Arial" w:cs="Arial"/>
          <w:sz w:val="20"/>
          <w:szCs w:val="20"/>
        </w:rPr>
        <w:tab/>
      </w:r>
      <w:r w:rsidR="00156FBE">
        <w:rPr>
          <w:rFonts w:ascii="Arial" w:hAnsi="Arial" w:cs="Arial"/>
          <w:sz w:val="20"/>
          <w:szCs w:val="20"/>
        </w:rPr>
        <w:t>jednatel společnosti</w:t>
      </w:r>
    </w:p>
    <w:sectPr w:rsidR="00B73639" w:rsidRPr="00602CC5" w:rsidSect="00AB0301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0C65" w14:textId="77777777" w:rsidR="005851B8" w:rsidRDefault="005851B8" w:rsidP="008F02FD">
      <w:r>
        <w:separator/>
      </w:r>
    </w:p>
  </w:endnote>
  <w:endnote w:type="continuationSeparator" w:id="0">
    <w:p w14:paraId="2E9DD2F8" w14:textId="77777777" w:rsidR="005851B8" w:rsidRDefault="005851B8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F4DDA" w14:textId="77777777" w:rsidR="005851B8" w:rsidRDefault="005851B8" w:rsidP="008F02FD">
      <w:r>
        <w:separator/>
      </w:r>
    </w:p>
  </w:footnote>
  <w:footnote w:type="continuationSeparator" w:id="0">
    <w:p w14:paraId="7C77E257" w14:textId="77777777" w:rsidR="005851B8" w:rsidRDefault="005851B8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99F"/>
    <w:rsid w:val="000419D6"/>
    <w:rsid w:val="00054F39"/>
    <w:rsid w:val="000B7D1F"/>
    <w:rsid w:val="000C0BB1"/>
    <w:rsid w:val="000C4241"/>
    <w:rsid w:val="000D7D81"/>
    <w:rsid w:val="000F11CC"/>
    <w:rsid w:val="00101BA3"/>
    <w:rsid w:val="00102C17"/>
    <w:rsid w:val="00114D49"/>
    <w:rsid w:val="00117254"/>
    <w:rsid w:val="0012296F"/>
    <w:rsid w:val="00130811"/>
    <w:rsid w:val="00137AED"/>
    <w:rsid w:val="00145662"/>
    <w:rsid w:val="00156FBE"/>
    <w:rsid w:val="00157D43"/>
    <w:rsid w:val="00177638"/>
    <w:rsid w:val="001829A4"/>
    <w:rsid w:val="0019519D"/>
    <w:rsid w:val="00197AA7"/>
    <w:rsid w:val="001A6F1B"/>
    <w:rsid w:val="001B6CFD"/>
    <w:rsid w:val="001B709F"/>
    <w:rsid w:val="001C5898"/>
    <w:rsid w:val="001C613F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67422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273B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0545E"/>
    <w:rsid w:val="00507A35"/>
    <w:rsid w:val="005105E1"/>
    <w:rsid w:val="005122B6"/>
    <w:rsid w:val="00540D9A"/>
    <w:rsid w:val="00552C39"/>
    <w:rsid w:val="00557B93"/>
    <w:rsid w:val="00562FFA"/>
    <w:rsid w:val="00574058"/>
    <w:rsid w:val="00576655"/>
    <w:rsid w:val="00584A7A"/>
    <w:rsid w:val="005851B8"/>
    <w:rsid w:val="0058687F"/>
    <w:rsid w:val="005A1F53"/>
    <w:rsid w:val="005A6191"/>
    <w:rsid w:val="005B2AB2"/>
    <w:rsid w:val="005C0CAA"/>
    <w:rsid w:val="005C5D2E"/>
    <w:rsid w:val="005D2987"/>
    <w:rsid w:val="005E70B7"/>
    <w:rsid w:val="00602CC5"/>
    <w:rsid w:val="006040FD"/>
    <w:rsid w:val="00607C5F"/>
    <w:rsid w:val="0062250A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32B1F"/>
    <w:rsid w:val="007337D0"/>
    <w:rsid w:val="00734C99"/>
    <w:rsid w:val="007417B7"/>
    <w:rsid w:val="00746BDB"/>
    <w:rsid w:val="00752633"/>
    <w:rsid w:val="00754D61"/>
    <w:rsid w:val="00763CB0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7F51BA"/>
    <w:rsid w:val="00814FEE"/>
    <w:rsid w:val="00827342"/>
    <w:rsid w:val="00827477"/>
    <w:rsid w:val="00833967"/>
    <w:rsid w:val="008355DF"/>
    <w:rsid w:val="00844141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40DE"/>
    <w:rsid w:val="008F02FD"/>
    <w:rsid w:val="009213DD"/>
    <w:rsid w:val="0094053C"/>
    <w:rsid w:val="00962DB9"/>
    <w:rsid w:val="009641D4"/>
    <w:rsid w:val="00976BBA"/>
    <w:rsid w:val="009850CC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10053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D3DED"/>
    <w:rsid w:val="00AE2125"/>
    <w:rsid w:val="00AF4B7A"/>
    <w:rsid w:val="00B13C1A"/>
    <w:rsid w:val="00B1565A"/>
    <w:rsid w:val="00B70B07"/>
    <w:rsid w:val="00B73639"/>
    <w:rsid w:val="00B97B2C"/>
    <w:rsid w:val="00BA43CD"/>
    <w:rsid w:val="00BA4ECD"/>
    <w:rsid w:val="00BC08F6"/>
    <w:rsid w:val="00BC19DF"/>
    <w:rsid w:val="00C14110"/>
    <w:rsid w:val="00C16FC1"/>
    <w:rsid w:val="00C518EA"/>
    <w:rsid w:val="00C54A42"/>
    <w:rsid w:val="00C57C68"/>
    <w:rsid w:val="00C64343"/>
    <w:rsid w:val="00C66DB8"/>
    <w:rsid w:val="00C71B79"/>
    <w:rsid w:val="00C73163"/>
    <w:rsid w:val="00C77037"/>
    <w:rsid w:val="00C77982"/>
    <w:rsid w:val="00C82AD9"/>
    <w:rsid w:val="00C9102B"/>
    <w:rsid w:val="00C94986"/>
    <w:rsid w:val="00CA055D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5B8E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D6D0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2525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Zítková Růžena</cp:lastModifiedBy>
  <cp:revision>4</cp:revision>
  <cp:lastPrinted>2023-10-11T06:38:00Z</cp:lastPrinted>
  <dcterms:created xsi:type="dcterms:W3CDTF">2025-05-21T13:42:00Z</dcterms:created>
  <dcterms:modified xsi:type="dcterms:W3CDTF">2025-05-22T06:34:00Z</dcterms:modified>
</cp:coreProperties>
</file>