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3435" w14:textId="245E6C97" w:rsidR="007762CE" w:rsidRPr="0040070F" w:rsidRDefault="007762CE" w:rsidP="007762CE">
      <w:pPr>
        <w:jc w:val="center"/>
        <w:rPr>
          <w:rFonts w:cs="Arial"/>
          <w:b/>
          <w:sz w:val="24"/>
          <w:szCs w:val="22"/>
        </w:rPr>
      </w:pPr>
      <w:r w:rsidRPr="0040070F">
        <w:rPr>
          <w:rFonts w:cs="Arial"/>
          <w:b/>
          <w:sz w:val="24"/>
          <w:szCs w:val="22"/>
        </w:rPr>
        <w:t>SMLOUVA O</w:t>
      </w:r>
      <w:r w:rsidR="00301B3A">
        <w:rPr>
          <w:rFonts w:cs="Arial"/>
          <w:b/>
          <w:sz w:val="24"/>
          <w:szCs w:val="22"/>
        </w:rPr>
        <w:t xml:space="preserve"> </w:t>
      </w:r>
      <w:r w:rsidR="00946507">
        <w:rPr>
          <w:rFonts w:cs="Arial"/>
          <w:b/>
          <w:sz w:val="24"/>
          <w:szCs w:val="22"/>
        </w:rPr>
        <w:t>DÍLO</w:t>
      </w:r>
    </w:p>
    <w:p w14:paraId="797CB802" w14:textId="19C17D5E" w:rsidR="00CF79AE" w:rsidRDefault="00CF79AE" w:rsidP="00D23577">
      <w:pPr>
        <w:spacing w:after="0"/>
        <w:jc w:val="center"/>
        <w:rPr>
          <w:rFonts w:cs="Arial"/>
          <w:sz w:val="20"/>
        </w:rPr>
      </w:pPr>
      <w:r w:rsidRPr="002A1CF4">
        <w:rPr>
          <w:rFonts w:cs="Arial"/>
          <w:sz w:val="20"/>
        </w:rPr>
        <w:t xml:space="preserve">uzavřená dle ustanovení § </w:t>
      </w:r>
      <w:r w:rsidR="00946507" w:rsidRPr="002A1CF4">
        <w:rPr>
          <w:rFonts w:cs="Arial"/>
          <w:sz w:val="20"/>
        </w:rPr>
        <w:t>2586</w:t>
      </w:r>
      <w:r w:rsidRPr="002A1CF4">
        <w:rPr>
          <w:rFonts w:cs="Arial"/>
          <w:sz w:val="20"/>
        </w:rPr>
        <w:t xml:space="preserve"> a násl. zákona č. 89/2012</w:t>
      </w:r>
      <w:r w:rsidR="008D3476" w:rsidRPr="002A1CF4">
        <w:rPr>
          <w:rFonts w:cs="Arial"/>
          <w:sz w:val="20"/>
        </w:rPr>
        <w:t xml:space="preserve"> </w:t>
      </w:r>
      <w:r w:rsidRPr="002A1CF4">
        <w:rPr>
          <w:rFonts w:cs="Arial"/>
          <w:sz w:val="20"/>
        </w:rPr>
        <w:t>Sb., občanský zákoník</w:t>
      </w:r>
      <w:r w:rsidR="008D3476" w:rsidRPr="002A1CF4">
        <w:rPr>
          <w:rFonts w:cs="Arial"/>
          <w:sz w:val="20"/>
        </w:rPr>
        <w:t xml:space="preserve">, </w:t>
      </w:r>
      <w:r w:rsidR="00B55F7A" w:rsidRPr="002A1CF4">
        <w:rPr>
          <w:rFonts w:cs="Arial"/>
          <w:sz w:val="20"/>
        </w:rPr>
        <w:br/>
      </w:r>
      <w:r w:rsidR="008D3476" w:rsidRPr="002A1CF4">
        <w:rPr>
          <w:rFonts w:cs="Arial"/>
          <w:sz w:val="20"/>
        </w:rPr>
        <w:t>ve znění pozdějších předpisů (dále jen „občanský zákoník“)</w:t>
      </w:r>
    </w:p>
    <w:p w14:paraId="16546516" w14:textId="77777777" w:rsidR="00DC61DE" w:rsidRPr="002A1CF4" w:rsidRDefault="00DC61DE" w:rsidP="00D23577">
      <w:pPr>
        <w:spacing w:after="0"/>
        <w:jc w:val="center"/>
        <w:rPr>
          <w:rFonts w:cs="Arial"/>
          <w:sz w:val="20"/>
        </w:rPr>
      </w:pPr>
    </w:p>
    <w:p w14:paraId="58E83926" w14:textId="68AC10D8" w:rsidR="00DC61DE" w:rsidRDefault="00DC61DE" w:rsidP="00DC61DE">
      <w:pPr>
        <w:jc w:val="center"/>
        <w:rPr>
          <w:rFonts w:cs="Arial"/>
          <w:b/>
          <w:sz w:val="20"/>
        </w:rPr>
      </w:pPr>
      <w:r>
        <w:rPr>
          <w:rFonts w:cs="Arial"/>
          <w:sz w:val="16"/>
          <w:szCs w:val="16"/>
        </w:rPr>
        <w:t xml:space="preserve">č. smlouvy objednatele: </w:t>
      </w:r>
      <w:proofErr w:type="gramStart"/>
      <w:r>
        <w:rPr>
          <w:rFonts w:cs="Arial"/>
          <w:sz w:val="28"/>
          <w:szCs w:val="28"/>
        </w:rPr>
        <w:t>2025-xxxx</w:t>
      </w:r>
      <w:proofErr w:type="gramEnd"/>
      <w:r>
        <w:rPr>
          <w:rFonts w:cs="Arial"/>
          <w:sz w:val="28"/>
          <w:szCs w:val="28"/>
        </w:rPr>
        <w:t>/</w:t>
      </w:r>
      <w:r w:rsidR="00A559AF">
        <w:rPr>
          <w:rFonts w:cs="Arial"/>
          <w:sz w:val="28"/>
          <w:szCs w:val="28"/>
        </w:rPr>
        <w:t>MP</w:t>
      </w:r>
      <w:r>
        <w:rPr>
          <w:rFonts w:cs="Arial"/>
          <w:sz w:val="16"/>
          <w:szCs w:val="16"/>
        </w:rPr>
        <w:t xml:space="preserve"> </w:t>
      </w:r>
    </w:p>
    <w:p w14:paraId="40AC0E27" w14:textId="77777777" w:rsidR="007762CE" w:rsidRPr="002A1CF4" w:rsidRDefault="007762CE" w:rsidP="00311715">
      <w:pPr>
        <w:spacing w:before="120"/>
        <w:jc w:val="center"/>
        <w:rPr>
          <w:rFonts w:cs="Arial"/>
          <w:b/>
          <w:sz w:val="20"/>
        </w:rPr>
      </w:pPr>
      <w:r w:rsidRPr="002A1CF4">
        <w:rPr>
          <w:rFonts w:cs="Arial"/>
          <w:b/>
          <w:sz w:val="20"/>
        </w:rPr>
        <w:t xml:space="preserve">mezi smluvními </w:t>
      </w:r>
      <w:r w:rsidR="00CF691C" w:rsidRPr="002A1CF4">
        <w:rPr>
          <w:rFonts w:cs="Arial"/>
          <w:b/>
          <w:sz w:val="20"/>
        </w:rPr>
        <w:t>stranami:</w:t>
      </w:r>
    </w:p>
    <w:tbl>
      <w:tblPr>
        <w:tblW w:w="8647" w:type="dxa"/>
        <w:tblLook w:val="04A0" w:firstRow="1" w:lastRow="0" w:firstColumn="1" w:lastColumn="0" w:noHBand="0" w:noVBand="1"/>
      </w:tblPr>
      <w:tblGrid>
        <w:gridCol w:w="2268"/>
        <w:gridCol w:w="6379"/>
      </w:tblGrid>
      <w:tr w:rsidR="00383955" w:rsidRPr="002A1CF4" w14:paraId="38C6C71B" w14:textId="77777777" w:rsidTr="00383955">
        <w:tc>
          <w:tcPr>
            <w:tcW w:w="2268" w:type="dxa"/>
            <w:shd w:val="clear" w:color="auto" w:fill="auto"/>
          </w:tcPr>
          <w:p w14:paraId="743862D9" w14:textId="77777777" w:rsidR="00383955" w:rsidRPr="002A1CF4" w:rsidRDefault="00383955" w:rsidP="00A41A16">
            <w:pPr>
              <w:spacing w:after="0"/>
              <w:rPr>
                <w:rFonts w:cs="Arial"/>
                <w:b/>
                <w:sz w:val="20"/>
              </w:rPr>
            </w:pPr>
            <w:r w:rsidRPr="002A1CF4">
              <w:rPr>
                <w:rFonts w:cs="Arial"/>
                <w:b/>
                <w:sz w:val="20"/>
              </w:rPr>
              <w:t>Objednatel:</w:t>
            </w:r>
          </w:p>
        </w:tc>
        <w:tc>
          <w:tcPr>
            <w:tcW w:w="6379" w:type="dxa"/>
            <w:shd w:val="clear" w:color="auto" w:fill="auto"/>
          </w:tcPr>
          <w:p w14:paraId="32351080" w14:textId="77777777" w:rsidR="00383955" w:rsidRPr="002A1CF4" w:rsidRDefault="00383955" w:rsidP="00A41A16">
            <w:pPr>
              <w:spacing w:after="0"/>
              <w:rPr>
                <w:rFonts w:cs="Arial"/>
                <w:b/>
                <w:sz w:val="20"/>
              </w:rPr>
            </w:pPr>
            <w:r w:rsidRPr="002A1CF4">
              <w:rPr>
                <w:rFonts w:cs="Arial"/>
                <w:b/>
                <w:sz w:val="20"/>
              </w:rPr>
              <w:t>statutární město Děčín</w:t>
            </w:r>
          </w:p>
        </w:tc>
      </w:tr>
      <w:tr w:rsidR="00383955" w:rsidRPr="002A1CF4" w14:paraId="65946FDB" w14:textId="77777777" w:rsidTr="00383955">
        <w:tc>
          <w:tcPr>
            <w:tcW w:w="2268" w:type="dxa"/>
            <w:shd w:val="clear" w:color="auto" w:fill="auto"/>
          </w:tcPr>
          <w:p w14:paraId="40528155" w14:textId="77777777" w:rsidR="00383955" w:rsidRPr="002A1CF4" w:rsidRDefault="00383955" w:rsidP="00A41A16">
            <w:pPr>
              <w:spacing w:after="0"/>
              <w:rPr>
                <w:rFonts w:cs="Arial"/>
                <w:b/>
                <w:sz w:val="20"/>
              </w:rPr>
            </w:pPr>
            <w:proofErr w:type="gramStart"/>
            <w:r w:rsidRPr="002A1CF4">
              <w:rPr>
                <w:rFonts w:cs="Arial"/>
                <w:sz w:val="20"/>
              </w:rPr>
              <w:t xml:space="preserve">Sídlo:   </w:t>
            </w:r>
            <w:proofErr w:type="gramEnd"/>
            <w:r w:rsidRPr="002A1CF4">
              <w:rPr>
                <w:rFonts w:cs="Arial"/>
                <w:sz w:val="20"/>
              </w:rPr>
              <w:t xml:space="preserve">           </w:t>
            </w:r>
          </w:p>
        </w:tc>
        <w:tc>
          <w:tcPr>
            <w:tcW w:w="6379" w:type="dxa"/>
            <w:shd w:val="clear" w:color="auto" w:fill="auto"/>
          </w:tcPr>
          <w:p w14:paraId="38385EAA" w14:textId="77777777" w:rsidR="00383955" w:rsidRPr="002A1CF4" w:rsidRDefault="00383955" w:rsidP="00A41A16">
            <w:pPr>
              <w:spacing w:after="0"/>
              <w:jc w:val="both"/>
              <w:rPr>
                <w:rFonts w:cs="Arial"/>
                <w:sz w:val="20"/>
              </w:rPr>
            </w:pPr>
            <w:r w:rsidRPr="002A1CF4">
              <w:rPr>
                <w:rFonts w:cs="Arial"/>
                <w:sz w:val="20"/>
              </w:rPr>
              <w:t xml:space="preserve">Magistrát města Děčín, Mírové nám.1175/5, 405 38 Děčín IV               </w:t>
            </w:r>
          </w:p>
        </w:tc>
      </w:tr>
      <w:tr w:rsidR="00383955" w:rsidRPr="002A1CF4" w14:paraId="456AC5CA" w14:textId="77777777" w:rsidTr="00383955">
        <w:tc>
          <w:tcPr>
            <w:tcW w:w="2268" w:type="dxa"/>
            <w:shd w:val="clear" w:color="auto" w:fill="auto"/>
          </w:tcPr>
          <w:p w14:paraId="6B933537" w14:textId="77777777" w:rsidR="00383955" w:rsidRPr="002A1CF4" w:rsidRDefault="00383955" w:rsidP="00A41A16">
            <w:pPr>
              <w:spacing w:after="0"/>
              <w:rPr>
                <w:rFonts w:cs="Arial"/>
                <w:b/>
                <w:sz w:val="20"/>
              </w:rPr>
            </w:pPr>
            <w:r w:rsidRPr="002A1CF4">
              <w:rPr>
                <w:rFonts w:cs="Arial"/>
                <w:sz w:val="20"/>
              </w:rPr>
              <w:t>Statutární zástupce:</w:t>
            </w:r>
          </w:p>
        </w:tc>
        <w:tc>
          <w:tcPr>
            <w:tcW w:w="6379" w:type="dxa"/>
            <w:shd w:val="clear" w:color="auto" w:fill="auto"/>
          </w:tcPr>
          <w:p w14:paraId="096D693C" w14:textId="77777777" w:rsidR="00383955" w:rsidRPr="002A1CF4" w:rsidRDefault="00383955" w:rsidP="00311715">
            <w:pPr>
              <w:spacing w:after="0"/>
              <w:rPr>
                <w:rFonts w:cs="Arial"/>
                <w:b/>
                <w:sz w:val="20"/>
              </w:rPr>
            </w:pPr>
            <w:r w:rsidRPr="002A1CF4">
              <w:rPr>
                <w:rFonts w:cs="Arial"/>
                <w:sz w:val="20"/>
              </w:rPr>
              <w:t>Ing. Jiří Anděl, CSc. – primátor města</w:t>
            </w:r>
          </w:p>
        </w:tc>
      </w:tr>
      <w:tr w:rsidR="00383955" w:rsidRPr="002A1CF4" w14:paraId="124A52AC" w14:textId="77777777" w:rsidTr="00383955">
        <w:tc>
          <w:tcPr>
            <w:tcW w:w="2268" w:type="dxa"/>
            <w:shd w:val="clear" w:color="auto" w:fill="auto"/>
          </w:tcPr>
          <w:p w14:paraId="2E9F77E4" w14:textId="77777777" w:rsidR="00383955" w:rsidRPr="002A1CF4" w:rsidRDefault="00383955" w:rsidP="00A41A16">
            <w:pPr>
              <w:spacing w:after="0"/>
              <w:rPr>
                <w:rFonts w:cs="Arial"/>
                <w:b/>
                <w:sz w:val="20"/>
              </w:rPr>
            </w:pPr>
            <w:r w:rsidRPr="002A1CF4">
              <w:rPr>
                <w:rFonts w:cs="Arial"/>
                <w:sz w:val="20"/>
              </w:rPr>
              <w:t>IČO:</w:t>
            </w:r>
          </w:p>
        </w:tc>
        <w:tc>
          <w:tcPr>
            <w:tcW w:w="6379" w:type="dxa"/>
            <w:shd w:val="clear" w:color="auto" w:fill="auto"/>
          </w:tcPr>
          <w:p w14:paraId="36C72E5C" w14:textId="77777777" w:rsidR="00383955" w:rsidRPr="002A1CF4" w:rsidRDefault="00383955" w:rsidP="00A41A16">
            <w:pPr>
              <w:spacing w:after="0"/>
              <w:rPr>
                <w:rFonts w:cs="Arial"/>
                <w:b/>
                <w:sz w:val="20"/>
              </w:rPr>
            </w:pPr>
            <w:r w:rsidRPr="002A1CF4">
              <w:rPr>
                <w:rFonts w:cs="Arial"/>
                <w:sz w:val="20"/>
              </w:rPr>
              <w:t>00261238</w:t>
            </w:r>
          </w:p>
        </w:tc>
      </w:tr>
      <w:tr w:rsidR="00383955" w:rsidRPr="002A1CF4" w14:paraId="43871AED" w14:textId="77777777" w:rsidTr="00383955">
        <w:tc>
          <w:tcPr>
            <w:tcW w:w="2268" w:type="dxa"/>
            <w:shd w:val="clear" w:color="auto" w:fill="auto"/>
          </w:tcPr>
          <w:p w14:paraId="15E3B31B" w14:textId="77777777" w:rsidR="00383955" w:rsidRPr="002A1CF4" w:rsidRDefault="00383955" w:rsidP="00A41A16">
            <w:pPr>
              <w:spacing w:after="0"/>
              <w:rPr>
                <w:rFonts w:cs="Arial"/>
                <w:b/>
                <w:sz w:val="20"/>
              </w:rPr>
            </w:pPr>
            <w:r w:rsidRPr="002A1CF4">
              <w:rPr>
                <w:rFonts w:cs="Arial"/>
                <w:sz w:val="20"/>
              </w:rPr>
              <w:t>DIČ:</w:t>
            </w:r>
          </w:p>
        </w:tc>
        <w:tc>
          <w:tcPr>
            <w:tcW w:w="6379" w:type="dxa"/>
            <w:shd w:val="clear" w:color="auto" w:fill="auto"/>
          </w:tcPr>
          <w:p w14:paraId="5B5AC010" w14:textId="77777777" w:rsidR="00383955" w:rsidRPr="002A1CF4" w:rsidRDefault="00383955" w:rsidP="00A41A16">
            <w:pPr>
              <w:spacing w:after="0"/>
              <w:rPr>
                <w:rFonts w:cs="Arial"/>
                <w:b/>
                <w:sz w:val="20"/>
              </w:rPr>
            </w:pPr>
            <w:r w:rsidRPr="002A1CF4">
              <w:rPr>
                <w:rFonts w:cs="Arial"/>
                <w:sz w:val="20"/>
              </w:rPr>
              <w:t>CZ 00261238</w:t>
            </w:r>
          </w:p>
        </w:tc>
      </w:tr>
      <w:tr w:rsidR="00383955" w:rsidRPr="002A1CF4" w14:paraId="6F797159" w14:textId="77777777" w:rsidTr="00383955">
        <w:tc>
          <w:tcPr>
            <w:tcW w:w="2268" w:type="dxa"/>
            <w:shd w:val="clear" w:color="auto" w:fill="auto"/>
          </w:tcPr>
          <w:p w14:paraId="52492232" w14:textId="77777777" w:rsidR="00383955" w:rsidRPr="002A1CF4" w:rsidRDefault="00383955" w:rsidP="00A41A16">
            <w:pPr>
              <w:spacing w:after="0"/>
              <w:rPr>
                <w:rFonts w:cs="Arial"/>
                <w:b/>
                <w:sz w:val="20"/>
              </w:rPr>
            </w:pPr>
            <w:r w:rsidRPr="002A1CF4">
              <w:rPr>
                <w:rFonts w:cs="Arial"/>
                <w:sz w:val="20"/>
              </w:rPr>
              <w:t>Bankovní spojení:</w:t>
            </w:r>
          </w:p>
        </w:tc>
        <w:tc>
          <w:tcPr>
            <w:tcW w:w="6379" w:type="dxa"/>
            <w:shd w:val="clear" w:color="auto" w:fill="auto"/>
          </w:tcPr>
          <w:p w14:paraId="5AB1BBAB" w14:textId="77777777" w:rsidR="00383955" w:rsidRPr="002A1CF4" w:rsidRDefault="00383955" w:rsidP="00A41A16">
            <w:pPr>
              <w:spacing w:after="0"/>
              <w:rPr>
                <w:rFonts w:cs="Arial"/>
                <w:b/>
                <w:sz w:val="20"/>
              </w:rPr>
            </w:pPr>
            <w:r w:rsidRPr="002A1CF4">
              <w:rPr>
                <w:rFonts w:cs="Arial"/>
                <w:sz w:val="20"/>
              </w:rPr>
              <w:t>Česká spořitelna Praha</w:t>
            </w:r>
          </w:p>
        </w:tc>
      </w:tr>
      <w:tr w:rsidR="00383955" w:rsidRPr="002A1CF4" w14:paraId="685906A4" w14:textId="77777777" w:rsidTr="00383955">
        <w:tc>
          <w:tcPr>
            <w:tcW w:w="2268" w:type="dxa"/>
            <w:shd w:val="clear" w:color="auto" w:fill="auto"/>
          </w:tcPr>
          <w:p w14:paraId="5AFDE7ED" w14:textId="77777777" w:rsidR="00383955" w:rsidRPr="002A1CF4" w:rsidRDefault="00383955" w:rsidP="00A41A16">
            <w:pPr>
              <w:spacing w:after="0"/>
              <w:rPr>
                <w:rFonts w:cs="Arial"/>
                <w:b/>
                <w:sz w:val="20"/>
              </w:rPr>
            </w:pPr>
            <w:r w:rsidRPr="002A1CF4">
              <w:rPr>
                <w:rFonts w:cs="Arial"/>
                <w:sz w:val="20"/>
              </w:rPr>
              <w:t>Číslo účtu:</w:t>
            </w:r>
          </w:p>
        </w:tc>
        <w:tc>
          <w:tcPr>
            <w:tcW w:w="6379" w:type="dxa"/>
            <w:shd w:val="clear" w:color="auto" w:fill="auto"/>
          </w:tcPr>
          <w:p w14:paraId="59B74EDB" w14:textId="77777777" w:rsidR="00383955" w:rsidRPr="002A1CF4" w:rsidRDefault="00383955" w:rsidP="00A41A16">
            <w:pPr>
              <w:spacing w:after="0"/>
              <w:rPr>
                <w:rFonts w:cs="Arial"/>
                <w:sz w:val="20"/>
              </w:rPr>
            </w:pPr>
            <w:r w:rsidRPr="002A1CF4">
              <w:rPr>
                <w:rFonts w:cs="Arial"/>
                <w:sz w:val="20"/>
              </w:rPr>
              <w:t>921402389/0800</w:t>
            </w:r>
          </w:p>
        </w:tc>
      </w:tr>
    </w:tbl>
    <w:p w14:paraId="55F7D3B6" w14:textId="77777777" w:rsidR="00383955" w:rsidRPr="002A1CF4" w:rsidRDefault="00433677" w:rsidP="00852BE2">
      <w:pPr>
        <w:tabs>
          <w:tab w:val="left" w:pos="851"/>
          <w:tab w:val="left" w:pos="993"/>
        </w:tabs>
        <w:spacing w:after="0"/>
        <w:jc w:val="both"/>
        <w:rPr>
          <w:rFonts w:cs="Arial"/>
          <w:sz w:val="20"/>
        </w:rPr>
      </w:pPr>
      <w:r w:rsidRPr="002A1CF4">
        <w:rPr>
          <w:rFonts w:cs="Arial"/>
          <w:sz w:val="20"/>
        </w:rPr>
        <w:t xml:space="preserve"> </w:t>
      </w:r>
    </w:p>
    <w:p w14:paraId="3A60AEAD" w14:textId="311764E9" w:rsidR="00433677" w:rsidRPr="002A1CF4" w:rsidRDefault="00433677" w:rsidP="00852BE2">
      <w:pPr>
        <w:tabs>
          <w:tab w:val="left" w:pos="851"/>
          <w:tab w:val="left" w:pos="993"/>
        </w:tabs>
        <w:spacing w:after="0"/>
        <w:jc w:val="both"/>
        <w:rPr>
          <w:rFonts w:cs="Arial"/>
          <w:b/>
          <w:sz w:val="20"/>
        </w:rPr>
      </w:pPr>
      <w:r w:rsidRPr="002A1CF4">
        <w:rPr>
          <w:rFonts w:cs="Arial"/>
          <w:sz w:val="20"/>
        </w:rPr>
        <w:t xml:space="preserve">v dalším textu smlouvy uváděna rovněž jako </w:t>
      </w:r>
      <w:r w:rsidRPr="002A1CF4">
        <w:rPr>
          <w:rFonts w:cs="Arial"/>
          <w:b/>
          <w:sz w:val="20"/>
        </w:rPr>
        <w:t>„</w:t>
      </w:r>
      <w:r w:rsidR="00301B3A" w:rsidRPr="002A1CF4">
        <w:rPr>
          <w:rFonts w:cs="Arial"/>
          <w:b/>
          <w:sz w:val="20"/>
        </w:rPr>
        <w:t>o</w:t>
      </w:r>
      <w:r w:rsidR="00946507" w:rsidRPr="002A1CF4">
        <w:rPr>
          <w:rFonts w:cs="Arial"/>
          <w:b/>
          <w:sz w:val="20"/>
        </w:rPr>
        <w:t>bjednatel</w:t>
      </w:r>
      <w:r w:rsidRPr="002A1CF4">
        <w:rPr>
          <w:rFonts w:cs="Arial"/>
          <w:b/>
          <w:sz w:val="20"/>
        </w:rPr>
        <w:t>“</w:t>
      </w:r>
    </w:p>
    <w:p w14:paraId="0D737C8E" w14:textId="77777777" w:rsidR="00383955" w:rsidRPr="002A1CF4" w:rsidRDefault="00383955" w:rsidP="00383955">
      <w:pPr>
        <w:rPr>
          <w:rFonts w:cs="Arial"/>
          <w:sz w:val="20"/>
        </w:rPr>
      </w:pPr>
    </w:p>
    <w:p w14:paraId="2A19E84F" w14:textId="3B036CD8" w:rsidR="00433677" w:rsidRPr="002A1CF4" w:rsidRDefault="00433677" w:rsidP="00383955">
      <w:pPr>
        <w:rPr>
          <w:rFonts w:cs="Arial"/>
          <w:sz w:val="20"/>
        </w:rPr>
      </w:pPr>
      <w:r w:rsidRPr="002A1CF4">
        <w:rPr>
          <w:rFonts w:cs="Arial"/>
          <w:sz w:val="20"/>
        </w:rPr>
        <w:t>a</w:t>
      </w:r>
    </w:p>
    <w:tbl>
      <w:tblPr>
        <w:tblW w:w="8539" w:type="dxa"/>
        <w:tblLook w:val="04A0" w:firstRow="1" w:lastRow="0" w:firstColumn="1" w:lastColumn="0" w:noHBand="0" w:noVBand="1"/>
      </w:tblPr>
      <w:tblGrid>
        <w:gridCol w:w="2268"/>
        <w:gridCol w:w="6271"/>
      </w:tblGrid>
      <w:tr w:rsidR="00383955" w:rsidRPr="002A1CF4" w14:paraId="57519604" w14:textId="77777777" w:rsidTr="00383955">
        <w:tc>
          <w:tcPr>
            <w:tcW w:w="2268" w:type="dxa"/>
            <w:shd w:val="clear" w:color="auto" w:fill="auto"/>
          </w:tcPr>
          <w:p w14:paraId="568BB1E0" w14:textId="77777777" w:rsidR="00383955" w:rsidRPr="002A1CF4" w:rsidRDefault="00383955" w:rsidP="00A41A16">
            <w:pPr>
              <w:spacing w:after="0"/>
              <w:rPr>
                <w:rFonts w:cs="Arial"/>
                <w:b/>
                <w:sz w:val="20"/>
              </w:rPr>
            </w:pPr>
          </w:p>
          <w:p w14:paraId="604960CD" w14:textId="227DFE26" w:rsidR="00383955" w:rsidRPr="002A1CF4" w:rsidRDefault="00383955" w:rsidP="00A41A16">
            <w:pPr>
              <w:spacing w:after="0"/>
              <w:rPr>
                <w:rFonts w:cs="Arial"/>
                <w:b/>
                <w:sz w:val="20"/>
              </w:rPr>
            </w:pPr>
            <w:r w:rsidRPr="002A1CF4">
              <w:rPr>
                <w:rFonts w:cs="Arial"/>
                <w:b/>
                <w:sz w:val="20"/>
              </w:rPr>
              <w:t>Zhotovitel:</w:t>
            </w:r>
          </w:p>
        </w:tc>
        <w:tc>
          <w:tcPr>
            <w:tcW w:w="6271" w:type="dxa"/>
            <w:shd w:val="clear" w:color="auto" w:fill="auto"/>
          </w:tcPr>
          <w:p w14:paraId="7A1373E2" w14:textId="77777777" w:rsidR="00383955" w:rsidRPr="002A1CF4" w:rsidRDefault="00383955" w:rsidP="00FF7669">
            <w:pPr>
              <w:spacing w:after="0"/>
              <w:rPr>
                <w:rFonts w:cs="Arial"/>
                <w:b/>
                <w:sz w:val="20"/>
              </w:rPr>
            </w:pPr>
          </w:p>
        </w:tc>
      </w:tr>
      <w:tr w:rsidR="00383955" w:rsidRPr="002A1CF4" w14:paraId="1F65160C" w14:textId="77777777" w:rsidTr="00383955">
        <w:tc>
          <w:tcPr>
            <w:tcW w:w="2268" w:type="dxa"/>
            <w:shd w:val="clear" w:color="auto" w:fill="auto"/>
          </w:tcPr>
          <w:p w14:paraId="27126B4B" w14:textId="77777777" w:rsidR="00383955" w:rsidRPr="002A1CF4" w:rsidRDefault="00383955" w:rsidP="00A41A16">
            <w:pPr>
              <w:spacing w:after="0"/>
              <w:rPr>
                <w:rFonts w:cs="Arial"/>
                <w:sz w:val="20"/>
              </w:rPr>
            </w:pPr>
            <w:r w:rsidRPr="002A1CF4">
              <w:rPr>
                <w:rFonts w:cs="Arial"/>
                <w:sz w:val="20"/>
              </w:rPr>
              <w:t>Sídlo:</w:t>
            </w:r>
          </w:p>
        </w:tc>
        <w:tc>
          <w:tcPr>
            <w:tcW w:w="6271" w:type="dxa"/>
            <w:shd w:val="clear" w:color="auto" w:fill="auto"/>
          </w:tcPr>
          <w:p w14:paraId="08AAE6CE" w14:textId="77777777" w:rsidR="00383955" w:rsidRPr="002A1CF4" w:rsidRDefault="00383955" w:rsidP="00600867">
            <w:pPr>
              <w:spacing w:after="0"/>
              <w:rPr>
                <w:rFonts w:cs="Arial"/>
                <w:sz w:val="20"/>
              </w:rPr>
            </w:pPr>
          </w:p>
        </w:tc>
      </w:tr>
      <w:tr w:rsidR="00383955" w:rsidRPr="002A1CF4" w14:paraId="17D09E76" w14:textId="77777777" w:rsidTr="00383955">
        <w:tc>
          <w:tcPr>
            <w:tcW w:w="2268" w:type="dxa"/>
            <w:shd w:val="clear" w:color="auto" w:fill="auto"/>
          </w:tcPr>
          <w:p w14:paraId="4D1750AA" w14:textId="77777777" w:rsidR="00383955" w:rsidRPr="002A1CF4" w:rsidRDefault="00383955" w:rsidP="00A41A16">
            <w:pPr>
              <w:spacing w:after="0"/>
              <w:rPr>
                <w:rFonts w:cs="Arial"/>
                <w:sz w:val="20"/>
              </w:rPr>
            </w:pPr>
            <w:r w:rsidRPr="002A1CF4">
              <w:rPr>
                <w:rFonts w:cs="Arial"/>
                <w:sz w:val="20"/>
              </w:rPr>
              <w:t>Statutární zástupce:</w:t>
            </w:r>
          </w:p>
        </w:tc>
        <w:tc>
          <w:tcPr>
            <w:tcW w:w="6271" w:type="dxa"/>
            <w:shd w:val="clear" w:color="auto" w:fill="auto"/>
          </w:tcPr>
          <w:p w14:paraId="127E7163" w14:textId="77777777" w:rsidR="00383955" w:rsidRPr="002A1CF4" w:rsidRDefault="00383955" w:rsidP="00484392">
            <w:pPr>
              <w:spacing w:after="0"/>
              <w:ind w:right="-108"/>
              <w:rPr>
                <w:rFonts w:cs="Arial"/>
                <w:sz w:val="20"/>
              </w:rPr>
            </w:pPr>
          </w:p>
        </w:tc>
      </w:tr>
      <w:tr w:rsidR="00383955" w:rsidRPr="002A1CF4" w14:paraId="62009C6F" w14:textId="77777777" w:rsidTr="00383955">
        <w:tc>
          <w:tcPr>
            <w:tcW w:w="2268" w:type="dxa"/>
            <w:shd w:val="clear" w:color="auto" w:fill="auto"/>
          </w:tcPr>
          <w:p w14:paraId="12695AE7" w14:textId="77777777" w:rsidR="00383955" w:rsidRPr="002A1CF4" w:rsidRDefault="00383955" w:rsidP="00A41A16">
            <w:pPr>
              <w:spacing w:after="0"/>
              <w:rPr>
                <w:rFonts w:cs="Arial"/>
                <w:sz w:val="20"/>
              </w:rPr>
            </w:pPr>
            <w:r w:rsidRPr="002A1CF4">
              <w:rPr>
                <w:rFonts w:cs="Arial"/>
                <w:sz w:val="20"/>
              </w:rPr>
              <w:t>IČO:</w:t>
            </w:r>
          </w:p>
        </w:tc>
        <w:tc>
          <w:tcPr>
            <w:tcW w:w="6271" w:type="dxa"/>
            <w:shd w:val="clear" w:color="auto" w:fill="auto"/>
          </w:tcPr>
          <w:p w14:paraId="6ED0F980" w14:textId="77777777" w:rsidR="00383955" w:rsidRPr="002A1CF4" w:rsidRDefault="00383955" w:rsidP="00A41A16">
            <w:pPr>
              <w:spacing w:after="0"/>
              <w:rPr>
                <w:rFonts w:cs="Arial"/>
                <w:sz w:val="20"/>
              </w:rPr>
            </w:pPr>
          </w:p>
        </w:tc>
      </w:tr>
      <w:tr w:rsidR="00383955" w:rsidRPr="002A1CF4" w14:paraId="18DE6644" w14:textId="77777777" w:rsidTr="00383955">
        <w:tc>
          <w:tcPr>
            <w:tcW w:w="2268" w:type="dxa"/>
            <w:shd w:val="clear" w:color="auto" w:fill="auto"/>
          </w:tcPr>
          <w:p w14:paraId="1FD4998D" w14:textId="77777777" w:rsidR="00383955" w:rsidRPr="002A1CF4" w:rsidRDefault="00383955" w:rsidP="00A41A16">
            <w:pPr>
              <w:spacing w:after="0"/>
              <w:rPr>
                <w:rFonts w:cs="Arial"/>
                <w:sz w:val="20"/>
              </w:rPr>
            </w:pPr>
            <w:r w:rsidRPr="002A1CF4">
              <w:rPr>
                <w:rFonts w:cs="Arial"/>
                <w:sz w:val="20"/>
              </w:rPr>
              <w:t>DIČ:</w:t>
            </w:r>
          </w:p>
        </w:tc>
        <w:tc>
          <w:tcPr>
            <w:tcW w:w="6271" w:type="dxa"/>
            <w:shd w:val="clear" w:color="auto" w:fill="auto"/>
          </w:tcPr>
          <w:p w14:paraId="3A137E3B" w14:textId="77777777" w:rsidR="00383955" w:rsidRPr="002A1CF4" w:rsidRDefault="00383955" w:rsidP="00A41A16">
            <w:pPr>
              <w:spacing w:after="0"/>
              <w:rPr>
                <w:rFonts w:cs="Arial"/>
                <w:sz w:val="20"/>
              </w:rPr>
            </w:pPr>
          </w:p>
        </w:tc>
      </w:tr>
      <w:tr w:rsidR="00383955" w:rsidRPr="002A1CF4" w14:paraId="2B11E016" w14:textId="77777777" w:rsidTr="00383955">
        <w:tc>
          <w:tcPr>
            <w:tcW w:w="2268" w:type="dxa"/>
            <w:shd w:val="clear" w:color="auto" w:fill="auto"/>
          </w:tcPr>
          <w:p w14:paraId="2D58FBA8" w14:textId="77777777" w:rsidR="00383955" w:rsidRPr="002A1CF4" w:rsidRDefault="00383955" w:rsidP="00A41A16">
            <w:pPr>
              <w:spacing w:after="0"/>
              <w:rPr>
                <w:rFonts w:cs="Arial"/>
                <w:sz w:val="20"/>
              </w:rPr>
            </w:pPr>
            <w:r w:rsidRPr="002A1CF4">
              <w:rPr>
                <w:rFonts w:cs="Arial"/>
                <w:sz w:val="20"/>
              </w:rPr>
              <w:t>Bankovní spojení:</w:t>
            </w:r>
          </w:p>
        </w:tc>
        <w:tc>
          <w:tcPr>
            <w:tcW w:w="6271" w:type="dxa"/>
            <w:shd w:val="clear" w:color="auto" w:fill="auto"/>
          </w:tcPr>
          <w:p w14:paraId="49BB21F0" w14:textId="77777777" w:rsidR="00383955" w:rsidRPr="002A1CF4" w:rsidRDefault="00383955" w:rsidP="00A41A16">
            <w:pPr>
              <w:spacing w:after="0"/>
              <w:rPr>
                <w:rFonts w:cs="Arial"/>
                <w:sz w:val="20"/>
              </w:rPr>
            </w:pPr>
          </w:p>
        </w:tc>
      </w:tr>
      <w:tr w:rsidR="00383955" w:rsidRPr="002A1CF4" w14:paraId="1D8D136B" w14:textId="77777777" w:rsidTr="00383955">
        <w:trPr>
          <w:trHeight w:val="258"/>
        </w:trPr>
        <w:tc>
          <w:tcPr>
            <w:tcW w:w="2268" w:type="dxa"/>
            <w:shd w:val="clear" w:color="auto" w:fill="auto"/>
          </w:tcPr>
          <w:p w14:paraId="766D2B04" w14:textId="77777777" w:rsidR="00383955" w:rsidRPr="002A1CF4" w:rsidRDefault="00383955" w:rsidP="00A41A16">
            <w:pPr>
              <w:spacing w:after="0"/>
              <w:rPr>
                <w:rFonts w:cs="Arial"/>
                <w:sz w:val="20"/>
              </w:rPr>
            </w:pPr>
            <w:r w:rsidRPr="002A1CF4">
              <w:rPr>
                <w:rFonts w:cs="Arial"/>
                <w:sz w:val="20"/>
              </w:rPr>
              <w:t>Číslo účtu:</w:t>
            </w:r>
          </w:p>
        </w:tc>
        <w:tc>
          <w:tcPr>
            <w:tcW w:w="6271" w:type="dxa"/>
            <w:shd w:val="clear" w:color="auto" w:fill="auto"/>
          </w:tcPr>
          <w:p w14:paraId="55183A9A" w14:textId="77777777" w:rsidR="00383955" w:rsidRPr="002A1CF4" w:rsidRDefault="00383955" w:rsidP="00A41A16">
            <w:pPr>
              <w:spacing w:after="0"/>
              <w:rPr>
                <w:rFonts w:cs="Arial"/>
                <w:sz w:val="20"/>
              </w:rPr>
            </w:pPr>
          </w:p>
        </w:tc>
      </w:tr>
    </w:tbl>
    <w:p w14:paraId="482EB1CF" w14:textId="77777777" w:rsidR="00943244" w:rsidRPr="002A1CF4" w:rsidRDefault="00943244" w:rsidP="00266197">
      <w:pPr>
        <w:jc w:val="both"/>
        <w:rPr>
          <w:rFonts w:cs="Arial"/>
          <w:sz w:val="20"/>
        </w:rPr>
      </w:pPr>
    </w:p>
    <w:p w14:paraId="4268260B" w14:textId="541ADDD4" w:rsidR="00433677" w:rsidRPr="002A1CF4" w:rsidRDefault="00433677" w:rsidP="00266197">
      <w:pPr>
        <w:jc w:val="both"/>
        <w:rPr>
          <w:rFonts w:cs="Arial"/>
          <w:b/>
          <w:sz w:val="20"/>
        </w:rPr>
      </w:pPr>
      <w:r w:rsidRPr="002A1CF4">
        <w:rPr>
          <w:rFonts w:cs="Arial"/>
          <w:sz w:val="20"/>
        </w:rPr>
        <w:t xml:space="preserve">v dalším textu smlouvy uváděn rovněž jako </w:t>
      </w:r>
      <w:r w:rsidRPr="002A1CF4">
        <w:rPr>
          <w:rFonts w:cs="Arial"/>
          <w:b/>
          <w:sz w:val="20"/>
        </w:rPr>
        <w:t>„</w:t>
      </w:r>
      <w:r w:rsidR="00946507" w:rsidRPr="002A1CF4">
        <w:rPr>
          <w:rFonts w:cs="Arial"/>
          <w:b/>
          <w:sz w:val="20"/>
        </w:rPr>
        <w:t>zhotovitel</w:t>
      </w:r>
      <w:r w:rsidRPr="002A1CF4">
        <w:rPr>
          <w:rFonts w:cs="Arial"/>
          <w:b/>
          <w:sz w:val="20"/>
        </w:rPr>
        <w:t>“</w:t>
      </w:r>
      <w:r w:rsidRPr="002A1CF4">
        <w:rPr>
          <w:rFonts w:cs="Arial"/>
          <w:sz w:val="20"/>
        </w:rPr>
        <w:t>, společně s </w:t>
      </w:r>
      <w:r w:rsidR="00946507" w:rsidRPr="002A1CF4">
        <w:rPr>
          <w:rFonts w:cs="Arial"/>
          <w:sz w:val="20"/>
        </w:rPr>
        <w:t>objednatel</w:t>
      </w:r>
      <w:r w:rsidR="00301B3A" w:rsidRPr="002A1CF4">
        <w:rPr>
          <w:rFonts w:cs="Arial"/>
          <w:sz w:val="20"/>
        </w:rPr>
        <w:t>em</w:t>
      </w:r>
      <w:r w:rsidRPr="002A1CF4">
        <w:rPr>
          <w:rFonts w:cs="Arial"/>
          <w:sz w:val="20"/>
        </w:rPr>
        <w:t xml:space="preserve"> dále jen </w:t>
      </w:r>
      <w:r w:rsidRPr="002A1CF4">
        <w:rPr>
          <w:rFonts w:cs="Arial"/>
          <w:b/>
          <w:sz w:val="20"/>
        </w:rPr>
        <w:t>„smluvní strany“</w:t>
      </w:r>
    </w:p>
    <w:p w14:paraId="6E08E378" w14:textId="77777777" w:rsidR="00946507" w:rsidRPr="002A1CF4" w:rsidRDefault="00946507" w:rsidP="00266197">
      <w:pPr>
        <w:jc w:val="both"/>
        <w:rPr>
          <w:rFonts w:cs="Arial"/>
          <w:b/>
          <w:sz w:val="20"/>
        </w:rPr>
      </w:pPr>
    </w:p>
    <w:p w14:paraId="0DAC11F0" w14:textId="77777777" w:rsidR="00946507" w:rsidRPr="002A1CF4" w:rsidRDefault="00946507" w:rsidP="00946507">
      <w:pPr>
        <w:jc w:val="both"/>
        <w:rPr>
          <w:rFonts w:cs="Arial"/>
          <w:bCs/>
          <w:sz w:val="20"/>
        </w:rPr>
      </w:pPr>
      <w:r w:rsidRPr="002A1CF4">
        <w:rPr>
          <w:rFonts w:cs="Arial"/>
          <w:bCs/>
          <w:sz w:val="20"/>
        </w:rPr>
        <w:t xml:space="preserve">VZHLEDEM K TOMU, ŽE: </w:t>
      </w:r>
    </w:p>
    <w:p w14:paraId="1D38D27F" w14:textId="334771B8" w:rsidR="00946507" w:rsidRPr="002A1CF4" w:rsidRDefault="00946507" w:rsidP="002A3B30">
      <w:pPr>
        <w:pStyle w:val="Odstavecseseznamem"/>
        <w:numPr>
          <w:ilvl w:val="0"/>
          <w:numId w:val="14"/>
        </w:numPr>
        <w:jc w:val="both"/>
        <w:rPr>
          <w:rFonts w:cs="Arial"/>
          <w:bCs/>
          <w:sz w:val="20"/>
        </w:rPr>
      </w:pPr>
      <w:r w:rsidRPr="002A1CF4">
        <w:rPr>
          <w:rFonts w:cs="Arial"/>
          <w:bCs/>
          <w:sz w:val="20"/>
        </w:rPr>
        <w:t>zhotovitel je držitelem příslušných živnostenských oprávnění potřebných k provedení díla a má řádné vybavení, zkušenosti a schopnosti, aby řádně a včas provedl dílo dle této smlouvy a je tak způsobilý splnit nabídku zhotovitele ze dne XXX podané v zadávacím řízení vyhlášeném dle zákona č. 134/2016 Sb., o zadávání veřejných zakázek (dále jen jako „</w:t>
      </w:r>
      <w:r w:rsidR="000640E0">
        <w:rPr>
          <w:rFonts w:cs="Arial"/>
          <w:bCs/>
          <w:sz w:val="20"/>
        </w:rPr>
        <w:t>ZZVZ</w:t>
      </w:r>
      <w:r w:rsidRPr="002A1CF4">
        <w:rPr>
          <w:rFonts w:cs="Arial"/>
          <w:bCs/>
          <w:sz w:val="20"/>
        </w:rPr>
        <w:t>”) na zadání veřejné zakázky „</w:t>
      </w:r>
      <w:r w:rsidR="007528DE" w:rsidRPr="007528DE">
        <w:rPr>
          <w:b/>
          <w:bCs/>
          <w:color w:val="000000"/>
          <w:sz w:val="20"/>
        </w:rPr>
        <w:t>Modernizace kamer městského kamerového systému</w:t>
      </w:r>
      <w:r w:rsidRPr="002A1CF4">
        <w:rPr>
          <w:rFonts w:cs="Arial"/>
          <w:bCs/>
          <w:sz w:val="20"/>
        </w:rPr>
        <w:t xml:space="preserve">“, (dále jen jako „nabídka"); zejména splňuje veškeré kvalifikační podmínky dle bodu 9 zadávací dokumentace (jak je specifikováno dále); </w:t>
      </w:r>
    </w:p>
    <w:p w14:paraId="27F00F5B" w14:textId="77777777" w:rsidR="00946507" w:rsidRPr="002A1CF4" w:rsidRDefault="00946507" w:rsidP="002A3B30">
      <w:pPr>
        <w:pStyle w:val="Odstavecseseznamem"/>
        <w:numPr>
          <w:ilvl w:val="0"/>
          <w:numId w:val="14"/>
        </w:numPr>
        <w:jc w:val="both"/>
        <w:rPr>
          <w:rFonts w:cs="Arial"/>
          <w:bCs/>
          <w:sz w:val="20"/>
        </w:rPr>
      </w:pPr>
      <w:r w:rsidRPr="002A1CF4">
        <w:rPr>
          <w:rFonts w:cs="Arial"/>
          <w:bCs/>
          <w:sz w:val="20"/>
        </w:rPr>
        <w:t xml:space="preserve">vybral objednatel tuto nabídku jako nejvhodnější, a to rozhodnutím ze dne XXX; </w:t>
      </w:r>
    </w:p>
    <w:p w14:paraId="3F89D8E5" w14:textId="77777777" w:rsidR="00946507" w:rsidRPr="002A1CF4" w:rsidRDefault="00946507" w:rsidP="002A3B30">
      <w:pPr>
        <w:pStyle w:val="Odstavecseseznamem"/>
        <w:numPr>
          <w:ilvl w:val="0"/>
          <w:numId w:val="14"/>
        </w:numPr>
        <w:jc w:val="both"/>
        <w:rPr>
          <w:rFonts w:cs="Arial"/>
          <w:bCs/>
          <w:sz w:val="20"/>
        </w:rPr>
      </w:pPr>
      <w:r w:rsidRPr="002A1CF4">
        <w:rPr>
          <w:rFonts w:cs="Arial"/>
          <w:bCs/>
          <w:sz w:val="20"/>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2652A3EE" w14:textId="77777777" w:rsidR="00946507" w:rsidRPr="002A1CF4" w:rsidRDefault="00946507" w:rsidP="00946507">
      <w:pPr>
        <w:jc w:val="both"/>
        <w:rPr>
          <w:rFonts w:cs="Arial"/>
          <w:bCs/>
          <w:sz w:val="20"/>
        </w:rPr>
      </w:pPr>
      <w:r w:rsidRPr="002A1CF4">
        <w:rPr>
          <w:rFonts w:cs="Arial"/>
          <w:bCs/>
          <w:sz w:val="20"/>
        </w:rPr>
        <w:t>dohodly se smluvní strany na uzavření této smlouvy v následujícím znění:</w:t>
      </w:r>
    </w:p>
    <w:p w14:paraId="56224FF0" w14:textId="77777777" w:rsidR="00301B3A" w:rsidRPr="002A1CF4" w:rsidRDefault="00301B3A" w:rsidP="001F2918">
      <w:pPr>
        <w:jc w:val="both"/>
        <w:rPr>
          <w:rFonts w:cs="Arial"/>
          <w:bCs/>
          <w:sz w:val="20"/>
        </w:rPr>
      </w:pPr>
    </w:p>
    <w:p w14:paraId="09F9D503" w14:textId="5DFC6051" w:rsidR="00383955" w:rsidRPr="002A1CF4" w:rsidRDefault="00383955" w:rsidP="00383955">
      <w:pPr>
        <w:pStyle w:val="Nadpis1"/>
        <w:rPr>
          <w:rFonts w:cs="Arial"/>
          <w:sz w:val="20"/>
          <w:u w:val="single"/>
        </w:rPr>
      </w:pPr>
      <w:r w:rsidRPr="002A1CF4">
        <w:rPr>
          <w:rFonts w:cs="Arial"/>
          <w:sz w:val="20"/>
          <w:u w:val="single"/>
        </w:rPr>
        <w:t>Úvodní ustanovení</w:t>
      </w:r>
    </w:p>
    <w:p w14:paraId="71D1FF13" w14:textId="27B119F2" w:rsidR="00301B3A" w:rsidRPr="00636832" w:rsidRDefault="00946507" w:rsidP="00636832">
      <w:pPr>
        <w:pStyle w:val="Zpat"/>
        <w:numPr>
          <w:ilvl w:val="0"/>
          <w:numId w:val="16"/>
        </w:numPr>
        <w:spacing w:before="120" w:after="0"/>
        <w:ind w:left="425" w:hanging="425"/>
        <w:jc w:val="both"/>
        <w:rPr>
          <w:rFonts w:cs="Arial"/>
          <w:color w:val="000000"/>
          <w:sz w:val="20"/>
        </w:rPr>
      </w:pPr>
      <w:r w:rsidRPr="00636832">
        <w:rPr>
          <w:rFonts w:cs="Arial"/>
          <w:color w:val="000000"/>
          <w:sz w:val="20"/>
        </w:rPr>
        <w:t>Objednatel</w:t>
      </w:r>
      <w:r w:rsidR="00301B3A" w:rsidRPr="00636832">
        <w:rPr>
          <w:rFonts w:cs="Arial"/>
          <w:color w:val="000000"/>
          <w:sz w:val="20"/>
        </w:rPr>
        <w:t xml:space="preserve"> a </w:t>
      </w:r>
      <w:r w:rsidRPr="00636832">
        <w:rPr>
          <w:rFonts w:cs="Arial"/>
          <w:color w:val="000000"/>
          <w:sz w:val="20"/>
        </w:rPr>
        <w:t>zhotovitel</w:t>
      </w:r>
      <w:r w:rsidR="00301B3A" w:rsidRPr="00636832">
        <w:rPr>
          <w:rFonts w:cs="Arial"/>
          <w:color w:val="000000"/>
          <w:sz w:val="20"/>
        </w:rPr>
        <w:t xml:space="preserve"> uzavírají tuto smlouvu o </w:t>
      </w:r>
      <w:r w:rsidRPr="00636832">
        <w:rPr>
          <w:rFonts w:cs="Arial"/>
          <w:color w:val="000000"/>
          <w:sz w:val="20"/>
        </w:rPr>
        <w:t>dílo</w:t>
      </w:r>
      <w:r w:rsidR="00301B3A" w:rsidRPr="00636832">
        <w:rPr>
          <w:rFonts w:cs="Arial"/>
          <w:color w:val="000000"/>
          <w:sz w:val="20"/>
        </w:rPr>
        <w:t xml:space="preserve"> (dále také jen „</w:t>
      </w:r>
      <w:r w:rsidRPr="00636832">
        <w:rPr>
          <w:rFonts w:cs="Arial"/>
          <w:b/>
          <w:bCs/>
          <w:color w:val="000000"/>
          <w:sz w:val="20"/>
        </w:rPr>
        <w:t>s</w:t>
      </w:r>
      <w:r w:rsidR="00301B3A" w:rsidRPr="00636832">
        <w:rPr>
          <w:rFonts w:cs="Arial"/>
          <w:b/>
          <w:bCs/>
          <w:color w:val="000000"/>
          <w:sz w:val="20"/>
        </w:rPr>
        <w:t>mlouva</w:t>
      </w:r>
      <w:r w:rsidR="00301B3A" w:rsidRPr="00636832">
        <w:rPr>
          <w:rFonts w:cs="Arial"/>
          <w:color w:val="000000"/>
          <w:sz w:val="20"/>
        </w:rPr>
        <w:t>“)</w:t>
      </w:r>
      <w:r w:rsidR="00301B3A" w:rsidRPr="00636832" w:rsidDel="00325709">
        <w:rPr>
          <w:rFonts w:cs="Arial"/>
          <w:color w:val="000000"/>
          <w:sz w:val="20"/>
        </w:rPr>
        <w:t xml:space="preserve"> </w:t>
      </w:r>
      <w:r w:rsidR="00301B3A" w:rsidRPr="00636832">
        <w:rPr>
          <w:rFonts w:cs="Arial"/>
          <w:color w:val="000000"/>
          <w:sz w:val="20"/>
        </w:rPr>
        <w:t xml:space="preserve">na základě výsledku výběru nejvhodnější nabídky veřejné zakázky </w:t>
      </w:r>
      <w:r w:rsidR="00301B3A" w:rsidRPr="00636832">
        <w:rPr>
          <w:rFonts w:cs="Arial"/>
          <w:b/>
          <w:sz w:val="20"/>
        </w:rPr>
        <w:t>„</w:t>
      </w:r>
      <w:r w:rsidR="00E13CE8" w:rsidRPr="007528DE">
        <w:rPr>
          <w:b/>
          <w:bCs/>
          <w:color w:val="000000"/>
          <w:sz w:val="20"/>
        </w:rPr>
        <w:t>Modernizace kamer městského kamerového systému</w:t>
      </w:r>
      <w:r w:rsidR="00636832" w:rsidRPr="00636832">
        <w:rPr>
          <w:rFonts w:cs="Arial"/>
          <w:b/>
          <w:bCs/>
          <w:color w:val="000000"/>
          <w:sz w:val="20"/>
        </w:rPr>
        <w:t>“</w:t>
      </w:r>
      <w:r w:rsidR="00301B3A" w:rsidRPr="00636832">
        <w:rPr>
          <w:rFonts w:cs="Arial"/>
          <w:b/>
          <w:bCs/>
          <w:color w:val="000000"/>
          <w:sz w:val="20"/>
        </w:rPr>
        <w:t xml:space="preserve"> </w:t>
      </w:r>
      <w:r w:rsidR="00301B3A" w:rsidRPr="00636832">
        <w:rPr>
          <w:rFonts w:cs="Arial"/>
          <w:color w:val="000000"/>
          <w:sz w:val="20"/>
        </w:rPr>
        <w:t>(dále také jen „</w:t>
      </w:r>
      <w:r w:rsidRPr="00636832">
        <w:rPr>
          <w:rFonts w:cs="Arial"/>
          <w:b/>
          <w:bCs/>
          <w:color w:val="000000"/>
          <w:sz w:val="20"/>
        </w:rPr>
        <w:t>v</w:t>
      </w:r>
      <w:r w:rsidR="00301B3A" w:rsidRPr="00636832">
        <w:rPr>
          <w:rFonts w:cs="Arial"/>
          <w:b/>
          <w:bCs/>
          <w:color w:val="000000"/>
          <w:sz w:val="20"/>
        </w:rPr>
        <w:t>eřejná zakázka</w:t>
      </w:r>
      <w:r w:rsidR="00301B3A" w:rsidRPr="00636832">
        <w:rPr>
          <w:rFonts w:cs="Arial"/>
          <w:color w:val="000000"/>
          <w:sz w:val="20"/>
        </w:rPr>
        <w:t xml:space="preserve">“), na </w:t>
      </w:r>
      <w:proofErr w:type="gramStart"/>
      <w:r w:rsidR="00301B3A" w:rsidRPr="00636832">
        <w:rPr>
          <w:rFonts w:cs="Arial"/>
          <w:color w:val="000000"/>
          <w:sz w:val="20"/>
        </w:rPr>
        <w:t>základě</w:t>
      </w:r>
      <w:proofErr w:type="gramEnd"/>
      <w:r w:rsidR="00301B3A" w:rsidRPr="00636832">
        <w:rPr>
          <w:rFonts w:cs="Arial"/>
          <w:color w:val="000000"/>
          <w:sz w:val="20"/>
        </w:rPr>
        <w:t xml:space="preserve"> které má </w:t>
      </w:r>
      <w:r w:rsidRPr="00636832">
        <w:rPr>
          <w:rFonts w:cs="Arial"/>
          <w:color w:val="000000"/>
          <w:sz w:val="20"/>
        </w:rPr>
        <w:t>zhotovitel</w:t>
      </w:r>
      <w:r w:rsidR="00301B3A" w:rsidRPr="00636832">
        <w:rPr>
          <w:rFonts w:cs="Arial"/>
          <w:color w:val="000000"/>
          <w:sz w:val="20"/>
        </w:rPr>
        <w:t xml:space="preserve"> </w:t>
      </w:r>
      <w:r w:rsidRPr="00636832">
        <w:rPr>
          <w:rFonts w:cs="Arial"/>
          <w:color w:val="000000"/>
          <w:sz w:val="20"/>
        </w:rPr>
        <w:t xml:space="preserve">řádně </w:t>
      </w:r>
      <w:r w:rsidR="00301B3A" w:rsidRPr="00636832">
        <w:rPr>
          <w:rFonts w:cs="Arial"/>
          <w:color w:val="000000"/>
          <w:sz w:val="20"/>
        </w:rPr>
        <w:t xml:space="preserve">provést </w:t>
      </w:r>
      <w:r w:rsidRPr="00636832">
        <w:rPr>
          <w:rFonts w:cs="Arial"/>
          <w:color w:val="000000"/>
          <w:sz w:val="20"/>
        </w:rPr>
        <w:t>dílo sestávající se z</w:t>
      </w:r>
      <w:r w:rsidR="00636832" w:rsidRPr="00636832">
        <w:rPr>
          <w:rFonts w:cs="Arial"/>
          <w:color w:val="000000"/>
          <w:sz w:val="20"/>
        </w:rPr>
        <w:t>e</w:t>
      </w:r>
      <w:r w:rsidRPr="00636832">
        <w:rPr>
          <w:rFonts w:cs="Arial"/>
          <w:color w:val="000000"/>
          <w:sz w:val="20"/>
        </w:rPr>
        <w:t xml:space="preserve"> </w:t>
      </w:r>
      <w:r w:rsidR="00636832" w:rsidRPr="00EE443D">
        <w:rPr>
          <w:rFonts w:cs="Arial"/>
          <w:sz w:val="20"/>
        </w:rPr>
        <w:t>zajištění služeb</w:t>
      </w:r>
      <w:r w:rsidR="002D553D">
        <w:rPr>
          <w:rFonts w:cs="Arial"/>
          <w:sz w:val="20"/>
        </w:rPr>
        <w:t xml:space="preserve"> a dodávek</w:t>
      </w:r>
      <w:r w:rsidR="00636832" w:rsidRPr="00EE443D">
        <w:rPr>
          <w:rFonts w:cs="Arial"/>
          <w:sz w:val="20"/>
        </w:rPr>
        <w:t xml:space="preserve"> </w:t>
      </w:r>
      <w:r w:rsidR="002D553D" w:rsidRPr="002D553D">
        <w:rPr>
          <w:rFonts w:cs="Arial"/>
          <w:sz w:val="20"/>
        </w:rPr>
        <w:t xml:space="preserve">formou výměn stávajících již nevyhovujících kamer a jejich integrace do stávajícího MKDS </w:t>
      </w:r>
      <w:proofErr w:type="spellStart"/>
      <w:r w:rsidR="002D553D" w:rsidRPr="002D553D">
        <w:rPr>
          <w:rFonts w:cs="Arial"/>
          <w:sz w:val="20"/>
        </w:rPr>
        <w:t>Genetec</w:t>
      </w:r>
      <w:proofErr w:type="spellEnd"/>
      <w:r w:rsidR="002D553D" w:rsidRPr="002D553D">
        <w:rPr>
          <w:rFonts w:cs="Arial"/>
          <w:sz w:val="20"/>
        </w:rPr>
        <w:t xml:space="preserve"> </w:t>
      </w:r>
      <w:proofErr w:type="spellStart"/>
      <w:r w:rsidR="002D553D" w:rsidRPr="002D553D">
        <w:rPr>
          <w:rFonts w:cs="Arial"/>
          <w:sz w:val="20"/>
        </w:rPr>
        <w:t>Security</w:t>
      </w:r>
      <w:proofErr w:type="spellEnd"/>
      <w:r w:rsidR="002D553D" w:rsidRPr="002D553D">
        <w:rPr>
          <w:rFonts w:cs="Arial"/>
          <w:sz w:val="20"/>
        </w:rPr>
        <w:t xml:space="preserve"> Center. </w:t>
      </w:r>
      <w:r w:rsidR="005B5BA8">
        <w:rPr>
          <w:rFonts w:cs="Arial"/>
          <w:sz w:val="20"/>
        </w:rPr>
        <w:t>Rozsah je specifikován Technickým popisem, který je příloho</w:t>
      </w:r>
      <w:r w:rsidR="008E2074">
        <w:rPr>
          <w:rFonts w:cs="Arial"/>
          <w:sz w:val="20"/>
        </w:rPr>
        <w:t xml:space="preserve">u SOD. </w:t>
      </w:r>
      <w:r w:rsidR="002D553D" w:rsidRPr="002D553D">
        <w:rPr>
          <w:rFonts w:cs="Arial"/>
          <w:sz w:val="20"/>
        </w:rPr>
        <w:t xml:space="preserve">Dále dle </w:t>
      </w:r>
      <w:r w:rsidR="00301B3A" w:rsidRPr="00636832">
        <w:rPr>
          <w:rFonts w:cs="Arial"/>
          <w:color w:val="000000"/>
          <w:sz w:val="20"/>
        </w:rPr>
        <w:t xml:space="preserve">zadávací dokumentace </w:t>
      </w:r>
      <w:r w:rsidRPr="00636832">
        <w:rPr>
          <w:rFonts w:cs="Arial"/>
          <w:color w:val="000000"/>
          <w:sz w:val="20"/>
        </w:rPr>
        <w:t>v</w:t>
      </w:r>
      <w:r w:rsidR="00301B3A" w:rsidRPr="00636832">
        <w:rPr>
          <w:rFonts w:cs="Arial"/>
          <w:color w:val="000000"/>
          <w:sz w:val="20"/>
        </w:rPr>
        <w:t>eřejné zakázky (dále také jen „</w:t>
      </w:r>
      <w:r w:rsidR="00301B3A" w:rsidRPr="00636832">
        <w:rPr>
          <w:rFonts w:cs="Arial"/>
          <w:b/>
          <w:bCs/>
          <w:color w:val="000000"/>
          <w:sz w:val="20"/>
        </w:rPr>
        <w:t>zadávací dokumentace</w:t>
      </w:r>
      <w:r w:rsidR="00301B3A" w:rsidRPr="00636832">
        <w:rPr>
          <w:rFonts w:cs="Arial"/>
          <w:color w:val="000000"/>
          <w:sz w:val="20"/>
        </w:rPr>
        <w:t xml:space="preserve">“), jejíž součástí je mimo jiné </w:t>
      </w:r>
      <w:r w:rsidR="00B74022">
        <w:rPr>
          <w:rFonts w:cs="Arial"/>
          <w:color w:val="000000"/>
          <w:sz w:val="20"/>
        </w:rPr>
        <w:t>závazn</w:t>
      </w:r>
      <w:r w:rsidR="008F27FE">
        <w:rPr>
          <w:rFonts w:cs="Arial"/>
          <w:color w:val="000000"/>
          <w:sz w:val="20"/>
        </w:rPr>
        <w:t>ý</w:t>
      </w:r>
      <w:r w:rsidR="00B74022">
        <w:rPr>
          <w:rFonts w:cs="Arial"/>
          <w:color w:val="000000"/>
          <w:sz w:val="20"/>
        </w:rPr>
        <w:t xml:space="preserve"> </w:t>
      </w:r>
      <w:r w:rsidR="00301B3A" w:rsidRPr="00636832">
        <w:rPr>
          <w:rFonts w:cs="Arial"/>
          <w:color w:val="000000"/>
          <w:sz w:val="20"/>
        </w:rPr>
        <w:t>technick</w:t>
      </w:r>
      <w:r w:rsidR="008F27FE">
        <w:rPr>
          <w:rFonts w:cs="Arial"/>
          <w:color w:val="000000"/>
          <w:sz w:val="20"/>
        </w:rPr>
        <w:t>ý</w:t>
      </w:r>
      <w:r w:rsidR="00301B3A" w:rsidRPr="00636832">
        <w:rPr>
          <w:rFonts w:cs="Arial"/>
          <w:color w:val="000000"/>
          <w:sz w:val="20"/>
        </w:rPr>
        <w:t xml:space="preserve"> </w:t>
      </w:r>
      <w:r w:rsidR="008F27FE">
        <w:rPr>
          <w:rFonts w:cs="Arial"/>
          <w:color w:val="000000"/>
          <w:sz w:val="20"/>
        </w:rPr>
        <w:t>popis</w:t>
      </w:r>
      <w:r w:rsidR="00301B3A" w:rsidRPr="00636832">
        <w:rPr>
          <w:rFonts w:cs="Arial"/>
          <w:color w:val="000000"/>
          <w:sz w:val="20"/>
        </w:rPr>
        <w:t xml:space="preserve"> plnění, která tvoří rovněž přílohu č. 1 této smlouvy (dále také jen „</w:t>
      </w:r>
      <w:r w:rsidR="00301B3A" w:rsidRPr="00636832">
        <w:rPr>
          <w:rFonts w:cs="Arial"/>
          <w:b/>
          <w:bCs/>
          <w:color w:val="000000"/>
          <w:sz w:val="20"/>
        </w:rPr>
        <w:t>technick</w:t>
      </w:r>
      <w:r w:rsidR="00355539">
        <w:rPr>
          <w:rFonts w:cs="Arial"/>
          <w:b/>
          <w:bCs/>
          <w:color w:val="000000"/>
          <w:sz w:val="20"/>
        </w:rPr>
        <w:t>ý</w:t>
      </w:r>
      <w:r w:rsidR="00301B3A" w:rsidRPr="00636832">
        <w:rPr>
          <w:rFonts w:cs="Arial"/>
          <w:b/>
          <w:bCs/>
          <w:color w:val="000000"/>
          <w:sz w:val="20"/>
        </w:rPr>
        <w:t xml:space="preserve"> </w:t>
      </w:r>
      <w:r w:rsidR="00355539">
        <w:rPr>
          <w:rFonts w:cs="Arial"/>
          <w:b/>
          <w:bCs/>
          <w:color w:val="000000"/>
          <w:sz w:val="20"/>
        </w:rPr>
        <w:t>popis</w:t>
      </w:r>
      <w:r w:rsidR="00301B3A" w:rsidRPr="00636832">
        <w:rPr>
          <w:rFonts w:cs="Arial"/>
          <w:color w:val="000000"/>
          <w:sz w:val="20"/>
        </w:rPr>
        <w:t>“).</w:t>
      </w:r>
      <w:r w:rsidR="00B74022">
        <w:rPr>
          <w:rFonts w:cs="Arial"/>
          <w:color w:val="000000"/>
          <w:sz w:val="20"/>
        </w:rPr>
        <w:t xml:space="preserve"> Zhotovitel se zavazuje naplnit veškeré požadavky stanovené zadávací dokumentací, technickou specifikací a smlouvou.</w:t>
      </w:r>
    </w:p>
    <w:p w14:paraId="7F2916E2" w14:textId="45001DBB" w:rsidR="007762CE" w:rsidRPr="002A1CF4" w:rsidRDefault="00A07077" w:rsidP="00AF08CA">
      <w:pPr>
        <w:pStyle w:val="Nadpis1"/>
        <w:rPr>
          <w:rFonts w:cs="Arial"/>
          <w:sz w:val="20"/>
          <w:u w:val="single"/>
        </w:rPr>
      </w:pPr>
      <w:bookmarkStart w:id="0" w:name="_Předmět_díla"/>
      <w:bookmarkEnd w:id="0"/>
      <w:r w:rsidRPr="002A1CF4">
        <w:rPr>
          <w:rFonts w:cs="Arial"/>
          <w:sz w:val="20"/>
          <w:u w:val="single"/>
        </w:rPr>
        <w:lastRenderedPageBreak/>
        <w:t xml:space="preserve">Předmět </w:t>
      </w:r>
      <w:r w:rsidR="003C6879" w:rsidRPr="002A1CF4">
        <w:rPr>
          <w:rFonts w:cs="Arial"/>
          <w:sz w:val="20"/>
          <w:u w:val="single"/>
        </w:rPr>
        <w:t>smlouvy</w:t>
      </w:r>
    </w:p>
    <w:p w14:paraId="345D90F2" w14:textId="12A95E79" w:rsidR="00EA6F31" w:rsidRPr="002A1CF4" w:rsidRDefault="00946507" w:rsidP="002A3B30">
      <w:pPr>
        <w:pStyle w:val="Odstavecseseznamem"/>
        <w:numPr>
          <w:ilvl w:val="0"/>
          <w:numId w:val="17"/>
        </w:numPr>
        <w:spacing w:before="120" w:after="60"/>
        <w:ind w:left="426" w:hanging="426"/>
        <w:jc w:val="both"/>
        <w:rPr>
          <w:rFonts w:cs="Arial"/>
          <w:sz w:val="20"/>
        </w:rPr>
      </w:pPr>
      <w:r w:rsidRPr="002A1CF4">
        <w:rPr>
          <w:rFonts w:cs="Arial"/>
          <w:sz w:val="20"/>
        </w:rPr>
        <w:t>Smluvní strany se dohodly na uzavření této smlouvy o dílo (dále označována jen jako „</w:t>
      </w:r>
      <w:r w:rsidRPr="002A1CF4">
        <w:rPr>
          <w:rFonts w:cs="Arial"/>
          <w:b/>
          <w:sz w:val="20"/>
        </w:rPr>
        <w:t>smlouva</w:t>
      </w:r>
      <w:r w:rsidRPr="002A1CF4">
        <w:rPr>
          <w:rFonts w:cs="Arial"/>
          <w:sz w:val="20"/>
        </w:rPr>
        <w:t xml:space="preserve">“) na základě, které se zhotovitel zavazuje realizovat dílo </w:t>
      </w:r>
      <w:r w:rsidRPr="002A1CF4">
        <w:rPr>
          <w:rFonts w:cs="Arial"/>
          <w:b/>
          <w:sz w:val="20"/>
        </w:rPr>
        <w:t>„</w:t>
      </w:r>
      <w:r w:rsidR="00355539" w:rsidRPr="007528DE">
        <w:rPr>
          <w:b/>
          <w:bCs/>
          <w:color w:val="000000"/>
          <w:sz w:val="20"/>
        </w:rPr>
        <w:t>Modernizace kamer městského kamerového systému</w:t>
      </w:r>
      <w:r w:rsidR="00330168">
        <w:rPr>
          <w:rFonts w:cs="Arial"/>
          <w:b/>
          <w:bCs/>
          <w:color w:val="000000"/>
          <w:sz w:val="20"/>
        </w:rPr>
        <w:t>“</w:t>
      </w:r>
      <w:r w:rsidR="00355539">
        <w:rPr>
          <w:rFonts w:cs="Arial"/>
          <w:b/>
          <w:bCs/>
          <w:color w:val="000000"/>
          <w:sz w:val="20"/>
        </w:rPr>
        <w:t>.</w:t>
      </w:r>
    </w:p>
    <w:p w14:paraId="0070CA4F" w14:textId="58D0A359" w:rsidR="00EA6F31" w:rsidRPr="002A1CF4" w:rsidRDefault="00EA6F31" w:rsidP="002A3B30">
      <w:pPr>
        <w:pStyle w:val="Odstavecseseznamem"/>
        <w:numPr>
          <w:ilvl w:val="0"/>
          <w:numId w:val="17"/>
        </w:numPr>
        <w:spacing w:before="120" w:after="60"/>
        <w:ind w:left="426" w:hanging="426"/>
        <w:jc w:val="both"/>
        <w:rPr>
          <w:rFonts w:cs="Arial"/>
          <w:sz w:val="20"/>
        </w:rPr>
      </w:pPr>
      <w:r w:rsidRPr="002A1CF4">
        <w:rPr>
          <w:rFonts w:cs="Arial"/>
          <w:sz w:val="20"/>
        </w:rPr>
        <w:t xml:space="preserve">Zhotovitel se zavazuje provést dílo dle ustanovení této smlouvy. Objednatel se touto smlouvou zavazuje po splnění závazku zhotovitele provést dílo k převzetí díla </w:t>
      </w:r>
      <w:r w:rsidRPr="002A1CF4">
        <w:rPr>
          <w:rFonts w:cs="Arial"/>
          <w:sz w:val="20"/>
        </w:rPr>
        <w:br/>
        <w:t>a zaplacení ceny za jeho provedení, a to dle podmínek uvedených v této smlouvě a dle příslušných ustanovení občanského zákoníku.</w:t>
      </w:r>
    </w:p>
    <w:p w14:paraId="154234E0" w14:textId="0B6EDD5D" w:rsidR="00295D55" w:rsidRPr="002A1CF4" w:rsidRDefault="00311E96" w:rsidP="002A3B30">
      <w:pPr>
        <w:pStyle w:val="Odstavecseseznamem"/>
        <w:numPr>
          <w:ilvl w:val="0"/>
          <w:numId w:val="17"/>
        </w:numPr>
        <w:spacing w:before="120" w:after="60"/>
        <w:ind w:left="426" w:hanging="426"/>
        <w:jc w:val="both"/>
        <w:rPr>
          <w:rFonts w:cs="Arial"/>
          <w:sz w:val="20"/>
        </w:rPr>
      </w:pPr>
      <w:r w:rsidRPr="002A1CF4">
        <w:rPr>
          <w:rFonts w:cs="Arial"/>
          <w:sz w:val="20"/>
        </w:rPr>
        <w:t xml:space="preserve">Předmětem plnění </w:t>
      </w:r>
      <w:r w:rsidR="006431E2">
        <w:rPr>
          <w:rFonts w:cs="Arial"/>
          <w:sz w:val="20"/>
        </w:rPr>
        <w:t>této</w:t>
      </w:r>
      <w:r w:rsidRPr="002A1CF4">
        <w:rPr>
          <w:rFonts w:cs="Arial"/>
          <w:sz w:val="20"/>
        </w:rPr>
        <w:t xml:space="preserve"> veřejné zakázky je </w:t>
      </w:r>
      <w:r w:rsidR="002B6D5B" w:rsidRPr="002B6D5B">
        <w:rPr>
          <w:rFonts w:cs="Arial"/>
          <w:sz w:val="20"/>
        </w:rPr>
        <w:t xml:space="preserve">modernizace městského kamerového a dohlížecího systému (dále jen MKDS), formou výměn stávajících již nevyhovujících kamer a jejich integrace do stávajícího MKDS </w:t>
      </w:r>
      <w:proofErr w:type="spellStart"/>
      <w:r w:rsidR="002B6D5B" w:rsidRPr="002B6D5B">
        <w:rPr>
          <w:rFonts w:cs="Arial"/>
          <w:sz w:val="20"/>
        </w:rPr>
        <w:t>Genetec</w:t>
      </w:r>
      <w:proofErr w:type="spellEnd"/>
      <w:r w:rsidR="002B6D5B" w:rsidRPr="002B6D5B">
        <w:rPr>
          <w:rFonts w:cs="Arial"/>
          <w:sz w:val="20"/>
        </w:rPr>
        <w:t xml:space="preserve"> </w:t>
      </w:r>
      <w:proofErr w:type="spellStart"/>
      <w:r w:rsidR="002B6D5B" w:rsidRPr="002B6D5B">
        <w:rPr>
          <w:rFonts w:cs="Arial"/>
          <w:sz w:val="20"/>
        </w:rPr>
        <w:t>Security</w:t>
      </w:r>
      <w:proofErr w:type="spellEnd"/>
      <w:r w:rsidR="002B6D5B" w:rsidRPr="002B6D5B">
        <w:rPr>
          <w:rFonts w:cs="Arial"/>
          <w:sz w:val="20"/>
        </w:rPr>
        <w:t xml:space="preserve"> Center</w:t>
      </w:r>
      <w:r w:rsidR="009B05D6">
        <w:rPr>
          <w:rFonts w:cs="Arial"/>
          <w:sz w:val="20"/>
        </w:rPr>
        <w:t xml:space="preserve"> specifikován Technickým popisem</w:t>
      </w:r>
      <w:r w:rsidR="00006005">
        <w:rPr>
          <w:rFonts w:cs="Arial"/>
          <w:sz w:val="20"/>
        </w:rPr>
        <w:t>, který je přílohou č.1 této smlouvy o dílo</w:t>
      </w:r>
      <w:r w:rsidR="002B6D5B" w:rsidRPr="002B6D5B">
        <w:rPr>
          <w:rFonts w:cs="Arial"/>
          <w:sz w:val="20"/>
        </w:rPr>
        <w:t>.</w:t>
      </w:r>
    </w:p>
    <w:p w14:paraId="2F1560D4" w14:textId="77777777" w:rsidR="00FB4A7B" w:rsidRDefault="00250363" w:rsidP="00330168">
      <w:pPr>
        <w:pStyle w:val="Odstavecseseznamem"/>
        <w:numPr>
          <w:ilvl w:val="0"/>
          <w:numId w:val="17"/>
        </w:numPr>
        <w:spacing w:before="120" w:after="60"/>
        <w:ind w:left="426" w:hanging="426"/>
        <w:jc w:val="both"/>
        <w:rPr>
          <w:rFonts w:cs="Arial"/>
          <w:sz w:val="20"/>
        </w:rPr>
      </w:pPr>
      <w:r w:rsidRPr="00250363">
        <w:rPr>
          <w:rFonts w:cs="Arial"/>
          <w:sz w:val="20"/>
        </w:rPr>
        <w:t xml:space="preserve">Navržené řešení v této projektové dokumentaci a následná realizace celého projektu vybraným dodavatelem včetně vlastního využívání Městského kamerového dohlížecího systému pracovníky Městské policie a Policie ČR musí být v souladu s GDPR a nařízeními a směrnicemi, které se týkají ochrany osobních údajů. </w:t>
      </w:r>
    </w:p>
    <w:p w14:paraId="554B3204" w14:textId="77777777" w:rsidR="00FB4A7B" w:rsidRPr="00FB4A7B" w:rsidRDefault="00FB4A7B" w:rsidP="00330168">
      <w:pPr>
        <w:pStyle w:val="Odstavecseseznamem"/>
        <w:numPr>
          <w:ilvl w:val="0"/>
          <w:numId w:val="17"/>
        </w:numPr>
        <w:spacing w:before="120" w:after="60"/>
        <w:ind w:left="426" w:hanging="426"/>
        <w:jc w:val="both"/>
        <w:rPr>
          <w:rFonts w:cs="Arial"/>
          <w:sz w:val="20"/>
        </w:rPr>
      </w:pPr>
      <w:r w:rsidRPr="00FB4A7B">
        <w:rPr>
          <w:sz w:val="20"/>
        </w:rPr>
        <w:t xml:space="preserve">Jednotlivé kamerové body mohou monitorovat pouze veřejná prostranství, náměstí, ulice, chodníky, veřejnou zeleň, parky, parkoviště a další prostory volně přístupné a sloužící k obecnému využití. Využívaný snímaný obraz z kamerových bodů nebude dostupný veřejnosti, ale pouze úzkému vyhrazenému okruhu uživatelů. </w:t>
      </w:r>
    </w:p>
    <w:p w14:paraId="330370A0" w14:textId="77777777" w:rsidR="00B55629" w:rsidRDefault="00B55629" w:rsidP="0044204B">
      <w:pPr>
        <w:pStyle w:val="Odstavecseseznamem"/>
        <w:numPr>
          <w:ilvl w:val="0"/>
          <w:numId w:val="17"/>
        </w:numPr>
        <w:spacing w:before="120" w:after="60"/>
        <w:ind w:left="426" w:hanging="426"/>
        <w:jc w:val="both"/>
        <w:rPr>
          <w:rFonts w:cs="Arial"/>
          <w:sz w:val="20"/>
        </w:rPr>
      </w:pPr>
      <w:r w:rsidRPr="00B55629">
        <w:rPr>
          <w:rFonts w:cs="Arial"/>
          <w:sz w:val="20"/>
        </w:rPr>
        <w:t>V případech, kdy by možný pohled z kamerového bodu mohl narušovat soukromí občanů, musí být možné pomocí softwarových funkcí na kamerové jednotce nastavit tzv. privátní zóny, kdy při určitém natočení kamery nebo přiblížení objektivu dojde k automatickému začernění zobrazovaného pole již na vstupu do systému – tzv. funkce „</w:t>
      </w:r>
      <w:proofErr w:type="spellStart"/>
      <w:r w:rsidRPr="00B55629">
        <w:rPr>
          <w:rFonts w:cs="Arial"/>
          <w:sz w:val="20"/>
        </w:rPr>
        <w:t>Privacy</w:t>
      </w:r>
      <w:proofErr w:type="spellEnd"/>
      <w:r w:rsidRPr="00B55629">
        <w:rPr>
          <w:rFonts w:cs="Arial"/>
          <w:sz w:val="20"/>
        </w:rPr>
        <w:t xml:space="preserve"> </w:t>
      </w:r>
      <w:proofErr w:type="spellStart"/>
      <w:r w:rsidRPr="00B55629">
        <w:rPr>
          <w:rFonts w:cs="Arial"/>
          <w:sz w:val="20"/>
        </w:rPr>
        <w:t>Masking</w:t>
      </w:r>
      <w:proofErr w:type="spellEnd"/>
      <w:r w:rsidRPr="00B55629">
        <w:rPr>
          <w:rFonts w:cs="Arial"/>
          <w:sz w:val="20"/>
        </w:rPr>
        <w:t xml:space="preserve">“ nebo její ekvivalent od příslušného výrobce dodávané kamery. </w:t>
      </w:r>
    </w:p>
    <w:p w14:paraId="2408DEC9" w14:textId="22F93EDB" w:rsidR="003B1548" w:rsidRDefault="003B1548" w:rsidP="0044204B">
      <w:pPr>
        <w:pStyle w:val="Odstavecseseznamem"/>
        <w:numPr>
          <w:ilvl w:val="0"/>
          <w:numId w:val="17"/>
        </w:numPr>
        <w:spacing w:before="120" w:after="60"/>
        <w:ind w:left="426" w:hanging="426"/>
        <w:jc w:val="both"/>
        <w:rPr>
          <w:rFonts w:cs="Arial"/>
          <w:sz w:val="20"/>
        </w:rPr>
      </w:pPr>
      <w:r w:rsidRPr="003B1548">
        <w:rPr>
          <w:rFonts w:cs="Arial"/>
          <w:sz w:val="20"/>
        </w:rPr>
        <w:t>Současně nastavený režim práce na dispečerském pracovišti MKDS a přístupu do archivovaného záznamu z kamerových bodů musí být zajištěn tak, aby tuto práci s patřičnými ovládacími prvky systému prováděli pouze vyškolení pracovníci a byl zamezen přístup neoprávněným osobám k těmto prvkům.</w:t>
      </w:r>
    </w:p>
    <w:p w14:paraId="24E621B0" w14:textId="301B68C7" w:rsidR="00EF223C" w:rsidRDefault="00EF223C" w:rsidP="0044204B">
      <w:pPr>
        <w:pStyle w:val="Odstavecseseznamem"/>
        <w:numPr>
          <w:ilvl w:val="0"/>
          <w:numId w:val="17"/>
        </w:numPr>
        <w:spacing w:before="120" w:after="60"/>
        <w:ind w:left="426" w:hanging="426"/>
        <w:jc w:val="both"/>
        <w:rPr>
          <w:rFonts w:cs="Arial"/>
          <w:sz w:val="20"/>
        </w:rPr>
      </w:pPr>
      <w:r w:rsidRPr="00EF223C">
        <w:rPr>
          <w:rFonts w:cs="Arial"/>
          <w:sz w:val="20"/>
        </w:rPr>
        <w:t xml:space="preserve">Parametry požadovaných technických prostředků a zařízení v této projektové dokumentaci včetně přenosových soustav jsou navrženy tak, aby odpovídaly min. požadavkům Městských kamerových dohlížecích systémů a jejich nastaveným obecným standardům a požadavkům Ministerstva vnitra České republiky, a stejně tak i příslušným normám ČSN (ČSN EN 62676-1-1 a ČSN EN 62676-7 pro Dohledové </w:t>
      </w:r>
      <w:proofErr w:type="spellStart"/>
      <w:r w:rsidRPr="00EF223C">
        <w:rPr>
          <w:rFonts w:cs="Arial"/>
          <w:sz w:val="20"/>
        </w:rPr>
        <w:t>videosystémy</w:t>
      </w:r>
      <w:proofErr w:type="spellEnd"/>
      <w:r w:rsidRPr="00EF223C">
        <w:rPr>
          <w:rFonts w:cs="Arial"/>
          <w:sz w:val="20"/>
        </w:rPr>
        <w:t xml:space="preserve"> pro použití v bezpečnostních aplikacích).</w:t>
      </w:r>
    </w:p>
    <w:p w14:paraId="58F7F948" w14:textId="31BBAB8D" w:rsidR="00EF223C" w:rsidRDefault="00EF223C" w:rsidP="0044204B">
      <w:pPr>
        <w:pStyle w:val="Odstavecseseznamem"/>
        <w:numPr>
          <w:ilvl w:val="0"/>
          <w:numId w:val="17"/>
        </w:numPr>
        <w:spacing w:before="120" w:after="60"/>
        <w:ind w:left="426" w:hanging="426"/>
        <w:jc w:val="both"/>
        <w:rPr>
          <w:rFonts w:cs="Arial"/>
          <w:sz w:val="20"/>
        </w:rPr>
      </w:pPr>
      <w:r w:rsidRPr="00EF223C">
        <w:rPr>
          <w:rFonts w:cs="Arial"/>
          <w:sz w:val="20"/>
        </w:rPr>
        <w:t xml:space="preserve">Součástí této zakázky je demontáž a ekologická likvidace stávajících kamerových bodů, které budou vyměněny, montáž nových kamerových jednotek a souvisejícího nutného zařízení, připojení do stávajícího MKDS </w:t>
      </w:r>
      <w:proofErr w:type="spellStart"/>
      <w:r w:rsidRPr="00EF223C">
        <w:rPr>
          <w:rFonts w:cs="Arial"/>
          <w:sz w:val="20"/>
        </w:rPr>
        <w:t>Genetec</w:t>
      </w:r>
      <w:proofErr w:type="spellEnd"/>
      <w:r w:rsidRPr="00EF223C">
        <w:rPr>
          <w:rFonts w:cs="Arial"/>
          <w:sz w:val="20"/>
        </w:rPr>
        <w:t>, zajištění případných licencí, oživení, školení uživatelů.</w:t>
      </w:r>
    </w:p>
    <w:p w14:paraId="690F0327" w14:textId="62713771" w:rsidR="004F08D1" w:rsidRDefault="004F08D1" w:rsidP="0044204B">
      <w:pPr>
        <w:pStyle w:val="Odstavecseseznamem"/>
        <w:numPr>
          <w:ilvl w:val="0"/>
          <w:numId w:val="17"/>
        </w:numPr>
        <w:spacing w:before="120" w:after="60"/>
        <w:ind w:left="426" w:hanging="426"/>
        <w:jc w:val="both"/>
        <w:rPr>
          <w:rFonts w:cs="Arial"/>
          <w:sz w:val="20"/>
        </w:rPr>
      </w:pPr>
      <w:r w:rsidRPr="004F08D1">
        <w:rPr>
          <w:rFonts w:cs="Arial"/>
          <w:sz w:val="20"/>
        </w:rPr>
        <w:t xml:space="preserve">V systému MKDS dojde k instalaci nových kamerových </w:t>
      </w:r>
      <w:proofErr w:type="gramStart"/>
      <w:r w:rsidRPr="004F08D1">
        <w:rPr>
          <w:rFonts w:cs="Arial"/>
          <w:sz w:val="20"/>
        </w:rPr>
        <w:t>bodů</w:t>
      </w:r>
      <w:proofErr w:type="gramEnd"/>
      <w:r w:rsidRPr="004F08D1">
        <w:rPr>
          <w:rFonts w:cs="Arial"/>
          <w:sz w:val="20"/>
        </w:rPr>
        <w:t xml:space="preserve"> resp. výměně za staré kamerové jednotky. Budou použity moderní IP kamery s možností využití inteligentních </w:t>
      </w:r>
      <w:proofErr w:type="spellStart"/>
      <w:r w:rsidRPr="004F08D1">
        <w:rPr>
          <w:rFonts w:cs="Arial"/>
          <w:sz w:val="20"/>
        </w:rPr>
        <w:t>videoanalýz</w:t>
      </w:r>
      <w:proofErr w:type="spellEnd"/>
      <w:r w:rsidRPr="004F08D1">
        <w:rPr>
          <w:rFonts w:cs="Arial"/>
          <w:sz w:val="20"/>
        </w:rPr>
        <w:t xml:space="preserve">. </w:t>
      </w:r>
      <w:proofErr w:type="spellStart"/>
      <w:r w:rsidRPr="004F08D1">
        <w:rPr>
          <w:rFonts w:cs="Arial"/>
          <w:sz w:val="20"/>
        </w:rPr>
        <w:t>Videostreamy</w:t>
      </w:r>
      <w:proofErr w:type="spellEnd"/>
      <w:r w:rsidRPr="004F08D1">
        <w:rPr>
          <w:rFonts w:cs="Arial"/>
          <w:sz w:val="20"/>
        </w:rPr>
        <w:t xml:space="preserve"> a metadata z kamer budou zpracovávány v řídícím a záznamovém SW.</w:t>
      </w:r>
    </w:p>
    <w:p w14:paraId="4F3D3155" w14:textId="4027D371" w:rsidR="00B33563" w:rsidRDefault="00B33563" w:rsidP="0044204B">
      <w:pPr>
        <w:pStyle w:val="Odstavecseseznamem"/>
        <w:numPr>
          <w:ilvl w:val="0"/>
          <w:numId w:val="17"/>
        </w:numPr>
        <w:spacing w:before="120" w:after="60"/>
        <w:ind w:left="426" w:hanging="426"/>
        <w:jc w:val="both"/>
        <w:rPr>
          <w:rFonts w:cs="Arial"/>
          <w:sz w:val="20"/>
        </w:rPr>
      </w:pPr>
      <w:r w:rsidRPr="00B33563">
        <w:rPr>
          <w:rFonts w:cs="Arial"/>
          <w:sz w:val="20"/>
        </w:rPr>
        <w:t xml:space="preserve">Kamerové body připojené na stávající infrastrukturu MKDS budou komunikovat po již nastavené a provozované </w:t>
      </w:r>
      <w:proofErr w:type="gramStart"/>
      <w:r w:rsidRPr="00B33563">
        <w:rPr>
          <w:rFonts w:cs="Arial"/>
          <w:sz w:val="20"/>
        </w:rPr>
        <w:t>VPN</w:t>
      </w:r>
      <w:proofErr w:type="gramEnd"/>
      <w:r w:rsidRPr="00B33563">
        <w:rPr>
          <w:rFonts w:cs="Arial"/>
          <w:sz w:val="20"/>
        </w:rPr>
        <w:t xml:space="preserve"> a to beze změn ve struktuře a adresaci.</w:t>
      </w:r>
    </w:p>
    <w:p w14:paraId="1FABF46A" w14:textId="35B0DD6E" w:rsidR="00AF472B" w:rsidRDefault="00AF472B" w:rsidP="0044204B">
      <w:pPr>
        <w:pStyle w:val="Odstavecseseznamem"/>
        <w:numPr>
          <w:ilvl w:val="0"/>
          <w:numId w:val="17"/>
        </w:numPr>
        <w:spacing w:before="120" w:after="60"/>
        <w:ind w:left="426" w:hanging="426"/>
        <w:jc w:val="both"/>
        <w:rPr>
          <w:rFonts w:cs="Arial"/>
          <w:sz w:val="20"/>
        </w:rPr>
      </w:pPr>
      <w:r w:rsidRPr="00AF472B">
        <w:rPr>
          <w:rFonts w:cs="Arial"/>
          <w:sz w:val="20"/>
        </w:rPr>
        <w:t xml:space="preserve">Kamerové </w:t>
      </w:r>
      <w:proofErr w:type="gramStart"/>
      <w:r w:rsidRPr="00AF472B">
        <w:rPr>
          <w:rFonts w:cs="Arial"/>
          <w:sz w:val="20"/>
        </w:rPr>
        <w:t>body</w:t>
      </w:r>
      <w:proofErr w:type="gramEnd"/>
      <w:r w:rsidRPr="00AF472B">
        <w:rPr>
          <w:rFonts w:cs="Arial"/>
          <w:sz w:val="20"/>
        </w:rPr>
        <w:t xml:space="preserve"> které budou vyměněny v rámci systému SONY bude nutno přepojit a provozovat v samostatné VPN určené pro provoz MKDS. Tato VPN je ve správě poskytovatele připojení, společnosti JAW a bude nutné zajistit konektivitu uvedených kamer ze systému SONY. Tuto činnost zajistí dodavatel na základě objednání u správce datové infrastruktury MKDS.</w:t>
      </w:r>
    </w:p>
    <w:p w14:paraId="5CDBC457" w14:textId="7E5594FA" w:rsidR="00AF472B" w:rsidRDefault="00AF472B" w:rsidP="0044204B">
      <w:pPr>
        <w:pStyle w:val="Odstavecseseznamem"/>
        <w:numPr>
          <w:ilvl w:val="0"/>
          <w:numId w:val="17"/>
        </w:numPr>
        <w:spacing w:before="120" w:after="60"/>
        <w:ind w:left="426" w:hanging="426"/>
        <w:jc w:val="both"/>
        <w:rPr>
          <w:rFonts w:cs="Arial"/>
          <w:sz w:val="20"/>
        </w:rPr>
      </w:pPr>
      <w:r w:rsidRPr="00AF472B">
        <w:rPr>
          <w:rFonts w:cs="Arial"/>
          <w:sz w:val="20"/>
        </w:rPr>
        <w:t>Elektroinstalace včetně uzemnění, musí být provedena v souladu se všemi předpisy a ČSN platnými v době realizace. Při montážních pracích ve výškách bude postupováno dle stávajících předpisů o bezpečnosti práce. Zařízení bude uvedeno do provozu až po provedení výchozí revize el. instalace dle ČSN 33 2000-6. Případné změny budou zpracovány do projektu skutečného provedení.</w:t>
      </w:r>
    </w:p>
    <w:p w14:paraId="5F783F1E" w14:textId="77777777" w:rsidR="001435E8" w:rsidRPr="002A1CF4" w:rsidRDefault="00724ED2" w:rsidP="002A3B30">
      <w:pPr>
        <w:pStyle w:val="Zkladntext"/>
        <w:numPr>
          <w:ilvl w:val="0"/>
          <w:numId w:val="17"/>
        </w:numPr>
        <w:spacing w:before="120" w:after="60"/>
        <w:ind w:left="426" w:hanging="426"/>
        <w:rPr>
          <w:rFonts w:ascii="Arial" w:hAnsi="Arial" w:cs="Arial"/>
        </w:rPr>
      </w:pPr>
      <w:r w:rsidRPr="002A1CF4">
        <w:rPr>
          <w:rFonts w:ascii="Arial" w:hAnsi="Arial" w:cs="Arial"/>
        </w:rPr>
        <w:t xml:space="preserve">V rámci předmětu plnění spočívajícím v dodávce technologií (materiálů a komponent, hardware) nezbytných pro plnění veřejné zakázky musí být vždy předmětem dodávky zařízení originální, </w:t>
      </w:r>
      <w:r w:rsidRPr="002A1CF4">
        <w:rPr>
          <w:rFonts w:ascii="Arial" w:hAnsi="Arial" w:cs="Arial"/>
        </w:rPr>
        <w:lastRenderedPageBreak/>
        <w:t xml:space="preserve">nové, nepoužité, nerepasované, nezastavené, nezapůjčené, nezatížené leasingem ani jinými právními vadami a nesmí porušovat žádná práva třetích osob k duševnímu vlastnictví, zejména patentu, nebo k jiné formě vlastnictví jako takového. </w:t>
      </w:r>
    </w:p>
    <w:p w14:paraId="285CF4EA" w14:textId="17555184" w:rsidR="001435E8" w:rsidRPr="002A1CF4" w:rsidRDefault="003C6879" w:rsidP="002A3B30">
      <w:pPr>
        <w:pStyle w:val="Zkladntext"/>
        <w:numPr>
          <w:ilvl w:val="0"/>
          <w:numId w:val="17"/>
        </w:numPr>
        <w:spacing w:before="120" w:after="60"/>
        <w:ind w:left="426" w:hanging="426"/>
        <w:rPr>
          <w:rFonts w:ascii="Arial" w:hAnsi="Arial" w:cs="Arial"/>
        </w:rPr>
      </w:pPr>
      <w:r w:rsidRPr="002A1CF4">
        <w:rPr>
          <w:rFonts w:ascii="Arial" w:hAnsi="Arial" w:cs="Arial"/>
        </w:rPr>
        <w:t xml:space="preserve">V databázi výrobce </w:t>
      </w:r>
      <w:r w:rsidR="00724ED2" w:rsidRPr="002A1CF4">
        <w:rPr>
          <w:rFonts w:ascii="Arial" w:hAnsi="Arial" w:cs="Arial"/>
        </w:rPr>
        <w:t>h</w:t>
      </w:r>
      <w:r w:rsidRPr="002A1CF4">
        <w:rPr>
          <w:rFonts w:ascii="Arial" w:hAnsi="Arial" w:cs="Arial"/>
        </w:rPr>
        <w:t xml:space="preserve">ardware a </w:t>
      </w:r>
      <w:r w:rsidR="00724ED2" w:rsidRPr="002A1CF4">
        <w:rPr>
          <w:rFonts w:ascii="Arial" w:hAnsi="Arial" w:cs="Arial"/>
        </w:rPr>
        <w:t>s</w:t>
      </w:r>
      <w:r w:rsidRPr="002A1CF4">
        <w:rPr>
          <w:rFonts w:ascii="Arial" w:hAnsi="Arial" w:cs="Arial"/>
        </w:rPr>
        <w:t xml:space="preserve">oftware bude </w:t>
      </w:r>
      <w:r w:rsidR="00946507" w:rsidRPr="002A1CF4">
        <w:rPr>
          <w:rFonts w:ascii="Arial" w:hAnsi="Arial" w:cs="Arial"/>
        </w:rPr>
        <w:t>objednatel</w:t>
      </w:r>
      <w:r w:rsidRPr="002A1CF4">
        <w:rPr>
          <w:rFonts w:ascii="Arial" w:hAnsi="Arial" w:cs="Arial"/>
        </w:rPr>
        <w:t xml:space="preserve"> veden jako první uživatel dodaného </w:t>
      </w:r>
      <w:r w:rsidR="00724ED2" w:rsidRPr="002A1CF4">
        <w:rPr>
          <w:rFonts w:ascii="Arial" w:hAnsi="Arial" w:cs="Arial"/>
        </w:rPr>
        <w:t>h</w:t>
      </w:r>
      <w:r w:rsidRPr="002A1CF4">
        <w:rPr>
          <w:rFonts w:ascii="Arial" w:hAnsi="Arial" w:cs="Arial"/>
        </w:rPr>
        <w:t>ardware/</w:t>
      </w:r>
      <w:r w:rsidR="00724ED2" w:rsidRPr="002A1CF4">
        <w:rPr>
          <w:rFonts w:ascii="Arial" w:hAnsi="Arial" w:cs="Arial"/>
        </w:rPr>
        <w:t>l</w:t>
      </w:r>
      <w:r w:rsidRPr="002A1CF4">
        <w:rPr>
          <w:rFonts w:ascii="Arial" w:hAnsi="Arial" w:cs="Arial"/>
        </w:rPr>
        <w:t xml:space="preserve">icence. </w:t>
      </w:r>
      <w:r w:rsidR="00946507" w:rsidRPr="002A1CF4">
        <w:rPr>
          <w:rFonts w:ascii="Arial" w:hAnsi="Arial" w:cs="Arial"/>
        </w:rPr>
        <w:t>Zhotovitel</w:t>
      </w:r>
      <w:r w:rsidRPr="002A1CF4">
        <w:rPr>
          <w:rFonts w:ascii="Arial" w:hAnsi="Arial" w:cs="Arial"/>
        </w:rPr>
        <w:t xml:space="preserve"> je povinen doložit do 7 (slovy: sedmi) pracovních dnů od doručení žádosti </w:t>
      </w:r>
      <w:r w:rsidR="00946507" w:rsidRPr="002A1CF4">
        <w:rPr>
          <w:rFonts w:ascii="Arial" w:hAnsi="Arial" w:cs="Arial"/>
        </w:rPr>
        <w:t>objednatel</w:t>
      </w:r>
      <w:r w:rsidRPr="002A1CF4">
        <w:rPr>
          <w:rFonts w:ascii="Arial" w:hAnsi="Arial" w:cs="Arial"/>
        </w:rPr>
        <w:t xml:space="preserve">e potvrzení výrobce o určení dodávaného </w:t>
      </w:r>
      <w:r w:rsidR="001435E8" w:rsidRPr="002A1CF4">
        <w:rPr>
          <w:rFonts w:ascii="Arial" w:hAnsi="Arial" w:cs="Arial"/>
        </w:rPr>
        <w:t>h</w:t>
      </w:r>
      <w:r w:rsidRPr="002A1CF4">
        <w:rPr>
          <w:rFonts w:ascii="Arial" w:hAnsi="Arial" w:cs="Arial"/>
        </w:rPr>
        <w:t xml:space="preserve">ardware pro evropský trh, včetně sériových čísel dodávaného </w:t>
      </w:r>
      <w:r w:rsidR="001435E8" w:rsidRPr="002A1CF4">
        <w:rPr>
          <w:rFonts w:ascii="Arial" w:hAnsi="Arial" w:cs="Arial"/>
        </w:rPr>
        <w:t>h</w:t>
      </w:r>
      <w:r w:rsidRPr="002A1CF4">
        <w:rPr>
          <w:rFonts w:ascii="Arial" w:hAnsi="Arial" w:cs="Arial"/>
        </w:rPr>
        <w:t xml:space="preserve">ardware, případně jiný doklad výrobce prokazující pro dodaná </w:t>
      </w:r>
      <w:r w:rsidR="001435E8" w:rsidRPr="002A1CF4">
        <w:rPr>
          <w:rFonts w:ascii="Arial" w:hAnsi="Arial" w:cs="Arial"/>
        </w:rPr>
        <w:t>t</w:t>
      </w:r>
      <w:r w:rsidRPr="002A1CF4">
        <w:rPr>
          <w:rFonts w:ascii="Arial" w:hAnsi="Arial" w:cs="Arial"/>
        </w:rPr>
        <w:t xml:space="preserve">echnická zařízení provozovaná na území ČR poskytnutí plné podpory výrobce při řešení technických problémů. Před převzetím </w:t>
      </w:r>
      <w:r w:rsidR="001435E8" w:rsidRPr="002A1CF4">
        <w:rPr>
          <w:rFonts w:ascii="Arial" w:hAnsi="Arial" w:cs="Arial"/>
        </w:rPr>
        <w:t>h</w:t>
      </w:r>
      <w:r w:rsidRPr="002A1CF4">
        <w:rPr>
          <w:rFonts w:ascii="Arial" w:hAnsi="Arial" w:cs="Arial"/>
        </w:rPr>
        <w:t xml:space="preserve">ardware si </w:t>
      </w:r>
      <w:r w:rsidR="00946507" w:rsidRPr="002A1CF4">
        <w:rPr>
          <w:rFonts w:ascii="Arial" w:hAnsi="Arial" w:cs="Arial"/>
        </w:rPr>
        <w:t>objednatel</w:t>
      </w:r>
      <w:r w:rsidRPr="002A1CF4">
        <w:rPr>
          <w:rFonts w:ascii="Arial" w:hAnsi="Arial" w:cs="Arial"/>
        </w:rPr>
        <w:t xml:space="preserve"> vyhrazuje právo kontroly dle sériových čísel (pokud jsou přidělena) u výrobce. </w:t>
      </w:r>
      <w:r w:rsidRPr="002A1CF4">
        <w:rPr>
          <w:rFonts w:ascii="Arial" w:eastAsia="Arial" w:hAnsi="Arial" w:cs="Arial"/>
        </w:rPr>
        <w:t xml:space="preserve">Shodně pro </w:t>
      </w:r>
      <w:r w:rsidR="001435E8" w:rsidRPr="002A1CF4">
        <w:rPr>
          <w:rFonts w:ascii="Arial" w:eastAsia="Arial" w:hAnsi="Arial" w:cs="Arial"/>
        </w:rPr>
        <w:t>s</w:t>
      </w:r>
      <w:r w:rsidRPr="002A1CF4">
        <w:rPr>
          <w:rFonts w:ascii="Arial" w:eastAsia="Arial" w:hAnsi="Arial" w:cs="Arial"/>
        </w:rPr>
        <w:t xml:space="preserve">oftware je </w:t>
      </w:r>
      <w:r w:rsidR="00946507" w:rsidRPr="002A1CF4">
        <w:rPr>
          <w:rFonts w:ascii="Arial" w:eastAsia="Arial" w:hAnsi="Arial" w:cs="Arial"/>
        </w:rPr>
        <w:t>zhotovitel</w:t>
      </w:r>
      <w:r w:rsidRPr="002A1CF4">
        <w:rPr>
          <w:rFonts w:ascii="Arial" w:eastAsia="Arial" w:hAnsi="Arial" w:cs="Arial"/>
        </w:rPr>
        <w:t xml:space="preserve"> povinen na výzvu poskytnout doklad o poskytnutí plné podpory výrobce při řešení technických problémů.</w:t>
      </w:r>
      <w:r w:rsidRPr="002A1CF4">
        <w:rPr>
          <w:rFonts w:ascii="Arial" w:hAnsi="Arial" w:cs="Arial"/>
        </w:rPr>
        <w:t xml:space="preserve"> Pokud v databázi výrobce bude uveden jiný koncový uživatel než </w:t>
      </w:r>
      <w:r w:rsidR="00946507" w:rsidRPr="002A1CF4">
        <w:rPr>
          <w:rFonts w:ascii="Arial" w:hAnsi="Arial" w:cs="Arial"/>
        </w:rPr>
        <w:t>objednatel</w:t>
      </w:r>
      <w:r w:rsidRPr="002A1CF4">
        <w:rPr>
          <w:rFonts w:ascii="Arial" w:hAnsi="Arial" w:cs="Arial"/>
        </w:rPr>
        <w:t xml:space="preserve"> (a to i historicky), bude se jednat o podstatné porušení této </w:t>
      </w:r>
      <w:r w:rsidR="001435E8" w:rsidRPr="002A1CF4">
        <w:rPr>
          <w:rFonts w:ascii="Arial" w:hAnsi="Arial" w:cs="Arial"/>
        </w:rPr>
        <w:t>s</w:t>
      </w:r>
      <w:r w:rsidRPr="002A1CF4">
        <w:rPr>
          <w:rFonts w:ascii="Arial" w:hAnsi="Arial" w:cs="Arial"/>
        </w:rPr>
        <w:t>mlouvy.</w:t>
      </w:r>
    </w:p>
    <w:p w14:paraId="7EAB75EE" w14:textId="0507005F" w:rsidR="001435E8" w:rsidRPr="002A1CF4" w:rsidRDefault="003C6879" w:rsidP="002A3B30">
      <w:pPr>
        <w:pStyle w:val="Zkladntext"/>
        <w:numPr>
          <w:ilvl w:val="0"/>
          <w:numId w:val="17"/>
        </w:numPr>
        <w:spacing w:before="120" w:after="60"/>
        <w:ind w:left="426" w:hanging="426"/>
        <w:rPr>
          <w:rFonts w:ascii="Arial" w:hAnsi="Arial" w:cs="Arial"/>
        </w:rPr>
      </w:pPr>
      <w:r w:rsidRPr="002A1CF4">
        <w:rPr>
          <w:rFonts w:ascii="Arial" w:hAnsi="Arial" w:cs="Arial"/>
        </w:rPr>
        <w:t xml:space="preserve">Veškeré potřebné </w:t>
      </w:r>
      <w:r w:rsidR="001435E8" w:rsidRPr="002A1CF4">
        <w:rPr>
          <w:rFonts w:ascii="Arial" w:hAnsi="Arial" w:cs="Arial"/>
        </w:rPr>
        <w:t>l</w:t>
      </w:r>
      <w:r w:rsidRPr="002A1CF4">
        <w:rPr>
          <w:rFonts w:ascii="Arial" w:hAnsi="Arial" w:cs="Arial"/>
        </w:rPr>
        <w:t xml:space="preserve">icence budou </w:t>
      </w:r>
      <w:r w:rsidR="00946507" w:rsidRPr="002A1CF4">
        <w:rPr>
          <w:rFonts w:ascii="Arial" w:hAnsi="Arial" w:cs="Arial"/>
        </w:rPr>
        <w:t>zhotovitel</w:t>
      </w:r>
      <w:r w:rsidRPr="002A1CF4">
        <w:rPr>
          <w:rFonts w:ascii="Arial" w:hAnsi="Arial" w:cs="Arial"/>
        </w:rPr>
        <w:t xml:space="preserve">em dodány v rozsahu potřebném pro řádné užívání </w:t>
      </w:r>
      <w:r w:rsidR="001435E8" w:rsidRPr="002A1CF4">
        <w:rPr>
          <w:rFonts w:ascii="Arial" w:hAnsi="Arial" w:cs="Arial"/>
        </w:rPr>
        <w:t>s</w:t>
      </w:r>
      <w:r w:rsidRPr="002A1CF4">
        <w:rPr>
          <w:rFonts w:ascii="Arial" w:hAnsi="Arial" w:cs="Arial"/>
        </w:rPr>
        <w:t>ystému, k naplnění všech požadovaných funkcionalit v souladu s </w:t>
      </w:r>
      <w:r w:rsidR="001435E8" w:rsidRPr="002A1CF4">
        <w:rPr>
          <w:rFonts w:ascii="Arial" w:hAnsi="Arial" w:cs="Arial"/>
        </w:rPr>
        <w:t>t</w:t>
      </w:r>
      <w:r w:rsidRPr="002A1CF4">
        <w:rPr>
          <w:rFonts w:ascii="Arial" w:hAnsi="Arial" w:cs="Arial"/>
        </w:rPr>
        <w:t xml:space="preserve">echnickou specifikací, včetně možnosti správy </w:t>
      </w:r>
      <w:r w:rsidR="001435E8" w:rsidRPr="002A1CF4">
        <w:rPr>
          <w:rFonts w:ascii="Arial" w:hAnsi="Arial" w:cs="Arial"/>
        </w:rPr>
        <w:t>s</w:t>
      </w:r>
      <w:r w:rsidRPr="002A1CF4">
        <w:rPr>
          <w:rFonts w:ascii="Arial" w:hAnsi="Arial" w:cs="Arial"/>
        </w:rPr>
        <w:t xml:space="preserve">ystému, jeho konfigurace a provádění obnovy dat. Časový rozsah těchto </w:t>
      </w:r>
      <w:r w:rsidR="001435E8" w:rsidRPr="002A1CF4">
        <w:rPr>
          <w:rFonts w:ascii="Arial" w:hAnsi="Arial" w:cs="Arial"/>
        </w:rPr>
        <w:t>l</w:t>
      </w:r>
      <w:r w:rsidRPr="002A1CF4">
        <w:rPr>
          <w:rFonts w:ascii="Arial" w:hAnsi="Arial" w:cs="Arial"/>
        </w:rPr>
        <w:t xml:space="preserve">icencí bude na celou dobu trvání majetkových autorských práv k dodanému </w:t>
      </w:r>
      <w:r w:rsidR="001435E8" w:rsidRPr="002A1CF4">
        <w:rPr>
          <w:rFonts w:ascii="Arial" w:hAnsi="Arial" w:cs="Arial"/>
        </w:rPr>
        <w:t>s</w:t>
      </w:r>
      <w:r w:rsidRPr="002A1CF4">
        <w:rPr>
          <w:rFonts w:ascii="Arial" w:hAnsi="Arial" w:cs="Arial"/>
        </w:rPr>
        <w:t>oftware.</w:t>
      </w:r>
    </w:p>
    <w:p w14:paraId="4F65B316" w14:textId="1B2AFF84" w:rsidR="001435E8" w:rsidRPr="002A1CF4" w:rsidRDefault="003C6879" w:rsidP="002A3B30">
      <w:pPr>
        <w:pStyle w:val="Zkladntext"/>
        <w:numPr>
          <w:ilvl w:val="0"/>
          <w:numId w:val="17"/>
        </w:numPr>
        <w:spacing w:before="120" w:after="60"/>
        <w:ind w:left="426" w:hanging="426"/>
        <w:rPr>
          <w:rFonts w:ascii="Arial" w:hAnsi="Arial" w:cs="Arial"/>
        </w:rPr>
      </w:pPr>
      <w:r w:rsidRPr="002A1CF4">
        <w:rPr>
          <w:rFonts w:ascii="Arial" w:eastAsia="Arial" w:hAnsi="Arial" w:cs="Arial"/>
        </w:rPr>
        <w:t xml:space="preserve">Předmět </w:t>
      </w:r>
      <w:r w:rsidRPr="002A1CF4">
        <w:rPr>
          <w:rFonts w:ascii="Arial" w:hAnsi="Arial" w:cs="Arial"/>
        </w:rPr>
        <w:t xml:space="preserve">plnění zahrnuje rovněž vyhotovení a dodání instalační, administrační a provozní dokumentace </w:t>
      </w:r>
      <w:r w:rsidR="001435E8" w:rsidRPr="002A1CF4">
        <w:rPr>
          <w:rFonts w:ascii="Arial" w:hAnsi="Arial" w:cs="Arial"/>
        </w:rPr>
        <w:t>s</w:t>
      </w:r>
      <w:r w:rsidRPr="002A1CF4">
        <w:rPr>
          <w:rFonts w:ascii="Arial" w:hAnsi="Arial" w:cs="Arial"/>
        </w:rPr>
        <w:t xml:space="preserve">ystému (dokumentace bude zpracována nejméně v rozsahu potřebném pro zajištění užívání, správy a údržby </w:t>
      </w:r>
      <w:r w:rsidR="001435E8" w:rsidRPr="002A1CF4">
        <w:rPr>
          <w:rFonts w:ascii="Arial" w:hAnsi="Arial" w:cs="Arial"/>
        </w:rPr>
        <w:t>s</w:t>
      </w:r>
      <w:r w:rsidRPr="002A1CF4">
        <w:rPr>
          <w:rFonts w:ascii="Arial" w:hAnsi="Arial" w:cs="Arial"/>
        </w:rPr>
        <w:t xml:space="preserve">ystému </w:t>
      </w:r>
      <w:r w:rsidR="00946507" w:rsidRPr="002A1CF4">
        <w:rPr>
          <w:rFonts w:ascii="Arial" w:hAnsi="Arial" w:cs="Arial"/>
        </w:rPr>
        <w:t>objednatel</w:t>
      </w:r>
      <w:r w:rsidRPr="002A1CF4">
        <w:rPr>
          <w:rFonts w:ascii="Arial" w:hAnsi="Arial" w:cs="Arial"/>
        </w:rPr>
        <w:t xml:space="preserve">em a dále bude obsahovat popis skutečného provedení </w:t>
      </w:r>
      <w:r w:rsidR="001435E8" w:rsidRPr="002A1CF4">
        <w:rPr>
          <w:rFonts w:ascii="Arial" w:hAnsi="Arial" w:cs="Arial"/>
        </w:rPr>
        <w:t>s</w:t>
      </w:r>
      <w:r w:rsidRPr="002A1CF4">
        <w:rPr>
          <w:rFonts w:ascii="Arial" w:hAnsi="Arial" w:cs="Arial"/>
        </w:rPr>
        <w:t xml:space="preserve">ystému včetně jeho vazeb na další části IT </w:t>
      </w:r>
      <w:r w:rsidR="001435E8" w:rsidRPr="002A1CF4">
        <w:rPr>
          <w:rFonts w:ascii="Arial" w:hAnsi="Arial" w:cs="Arial"/>
        </w:rPr>
        <w:t>i</w:t>
      </w:r>
      <w:r w:rsidRPr="002A1CF4">
        <w:rPr>
          <w:rFonts w:ascii="Arial" w:hAnsi="Arial" w:cs="Arial"/>
        </w:rPr>
        <w:t xml:space="preserve">nfrastruktury, zejm. na stávající kamerový systém </w:t>
      </w:r>
      <w:r w:rsidR="00946507" w:rsidRPr="002A1CF4">
        <w:rPr>
          <w:rFonts w:ascii="Arial" w:hAnsi="Arial" w:cs="Arial"/>
        </w:rPr>
        <w:t>objednatel</w:t>
      </w:r>
      <w:r w:rsidRPr="002A1CF4">
        <w:rPr>
          <w:rFonts w:ascii="Arial" w:hAnsi="Arial" w:cs="Arial"/>
        </w:rPr>
        <w:t xml:space="preserve">e). </w:t>
      </w:r>
    </w:p>
    <w:p w14:paraId="6DB38CAF" w14:textId="77777777" w:rsidR="001435E8" w:rsidRPr="002A1CF4" w:rsidRDefault="003C6879" w:rsidP="002A3B30">
      <w:pPr>
        <w:pStyle w:val="Zkladntext"/>
        <w:numPr>
          <w:ilvl w:val="0"/>
          <w:numId w:val="17"/>
        </w:numPr>
        <w:spacing w:before="120" w:after="60"/>
        <w:ind w:left="426" w:hanging="426"/>
        <w:rPr>
          <w:rFonts w:ascii="Arial" w:hAnsi="Arial" w:cs="Arial"/>
        </w:rPr>
      </w:pPr>
      <w:r w:rsidRPr="002A1CF4">
        <w:rPr>
          <w:rFonts w:ascii="Arial" w:eastAsia="Arial" w:hAnsi="Arial" w:cs="Arial"/>
        </w:rPr>
        <w:t xml:space="preserve">Předmět </w:t>
      </w:r>
      <w:r w:rsidRPr="002A1CF4">
        <w:rPr>
          <w:rFonts w:ascii="Arial" w:hAnsi="Arial" w:cs="Arial"/>
        </w:rPr>
        <w:t xml:space="preserve">plnění zahrnuje rovněž veškeré implementační práce spojené s dodávkou </w:t>
      </w:r>
      <w:r w:rsidR="001435E8" w:rsidRPr="002A1CF4">
        <w:rPr>
          <w:rFonts w:ascii="Arial" w:hAnsi="Arial" w:cs="Arial"/>
        </w:rPr>
        <w:t>s</w:t>
      </w:r>
      <w:r w:rsidRPr="002A1CF4">
        <w:rPr>
          <w:rFonts w:ascii="Arial" w:hAnsi="Arial" w:cs="Arial"/>
        </w:rPr>
        <w:t xml:space="preserve">ystému. </w:t>
      </w:r>
    </w:p>
    <w:p w14:paraId="0A84D77C" w14:textId="653E8EAE" w:rsidR="00295D55" w:rsidRPr="002A1CF4" w:rsidRDefault="00946507" w:rsidP="002A3B30">
      <w:pPr>
        <w:pStyle w:val="Zkladntext"/>
        <w:numPr>
          <w:ilvl w:val="0"/>
          <w:numId w:val="17"/>
        </w:numPr>
        <w:spacing w:before="120" w:after="60"/>
        <w:ind w:left="426" w:hanging="426"/>
        <w:rPr>
          <w:rFonts w:ascii="Arial" w:hAnsi="Arial" w:cs="Arial"/>
        </w:rPr>
      </w:pPr>
      <w:r w:rsidRPr="002A1CF4">
        <w:rPr>
          <w:rFonts w:ascii="Arial" w:hAnsi="Arial" w:cs="Arial"/>
        </w:rPr>
        <w:t>Zhotovitel</w:t>
      </w:r>
      <w:r w:rsidR="001435E8" w:rsidRPr="002A1CF4">
        <w:rPr>
          <w:rFonts w:ascii="Arial" w:hAnsi="Arial" w:cs="Arial"/>
        </w:rPr>
        <w:t xml:space="preserve"> se zavazuje </w:t>
      </w:r>
      <w:r w:rsidR="00295D55" w:rsidRPr="002A1CF4">
        <w:rPr>
          <w:rFonts w:ascii="Arial" w:hAnsi="Arial" w:cs="Arial"/>
        </w:rPr>
        <w:t>v rámci předmětu plnění</w:t>
      </w:r>
      <w:r w:rsidR="00315106">
        <w:rPr>
          <w:rFonts w:ascii="Arial" w:hAnsi="Arial" w:cs="Arial"/>
        </w:rPr>
        <w:t>,</w:t>
      </w:r>
      <w:r w:rsidR="00A6141F">
        <w:rPr>
          <w:rFonts w:ascii="Arial" w:hAnsi="Arial" w:cs="Arial"/>
        </w:rPr>
        <w:t xml:space="preserve"> </w:t>
      </w:r>
      <w:r w:rsidR="00295D55" w:rsidRPr="002A1CF4">
        <w:rPr>
          <w:rFonts w:ascii="Arial" w:hAnsi="Arial" w:cs="Arial"/>
        </w:rPr>
        <w:t xml:space="preserve">dodat </w:t>
      </w:r>
      <w:r w:rsidR="001435E8" w:rsidRPr="002A1CF4">
        <w:rPr>
          <w:rFonts w:ascii="Arial" w:hAnsi="Arial" w:cs="Arial"/>
        </w:rPr>
        <w:t xml:space="preserve">příslušné atesty použitých materiálů a doklady o požadovaných vlastnostech výrobků (včetně případných prohlášení o shodě dle zákona č. 22/1997 Sb., o technických požadavcích na výrobky a o změně a doplnění některých zákonů, v platném znění) u výrobků a materiálů, u nichž je to obvyklé, plán revizí elektronických zařízení, provozní řád dodaných technologií a podklady pro stanovení intervalů údržby a čištění apod. </w:t>
      </w:r>
    </w:p>
    <w:p w14:paraId="0AA5DFAC" w14:textId="71444D36" w:rsidR="00295D55" w:rsidRPr="002A1CF4" w:rsidRDefault="00946507" w:rsidP="002A3B30">
      <w:pPr>
        <w:pStyle w:val="Zkladntext"/>
        <w:numPr>
          <w:ilvl w:val="0"/>
          <w:numId w:val="17"/>
        </w:numPr>
        <w:spacing w:before="120" w:after="60"/>
        <w:ind w:left="426" w:hanging="426"/>
        <w:rPr>
          <w:rFonts w:ascii="Arial" w:hAnsi="Arial" w:cs="Arial"/>
        </w:rPr>
      </w:pPr>
      <w:r w:rsidRPr="002A1CF4">
        <w:rPr>
          <w:rFonts w:ascii="Arial" w:hAnsi="Arial" w:cs="Arial"/>
        </w:rPr>
        <w:t>Zhotovitel</w:t>
      </w:r>
      <w:r w:rsidR="003C6879" w:rsidRPr="002A1CF4">
        <w:rPr>
          <w:rFonts w:ascii="Arial" w:hAnsi="Arial" w:cs="Arial"/>
        </w:rPr>
        <w:t xml:space="preserve"> prohlašuje, že dodaný </w:t>
      </w:r>
      <w:r w:rsidR="001435E8" w:rsidRPr="002A1CF4">
        <w:rPr>
          <w:rFonts w:ascii="Arial" w:hAnsi="Arial" w:cs="Arial"/>
        </w:rPr>
        <w:t>s</w:t>
      </w:r>
      <w:r w:rsidR="003C6879" w:rsidRPr="002A1CF4">
        <w:rPr>
          <w:rFonts w:ascii="Arial" w:hAnsi="Arial" w:cs="Arial"/>
        </w:rPr>
        <w:t xml:space="preserve">ystém splňuje veškeré požadavky a nároky </w:t>
      </w:r>
      <w:r w:rsidR="001435E8" w:rsidRPr="002A1CF4">
        <w:rPr>
          <w:rFonts w:ascii="Arial" w:hAnsi="Arial" w:cs="Arial"/>
        </w:rPr>
        <w:t>t</w:t>
      </w:r>
      <w:r w:rsidR="003C6879" w:rsidRPr="002A1CF4">
        <w:rPr>
          <w:rFonts w:ascii="Arial" w:hAnsi="Arial" w:cs="Arial"/>
        </w:rPr>
        <w:t xml:space="preserve">echnické specifikace. </w:t>
      </w:r>
    </w:p>
    <w:p w14:paraId="00E1D2F3" w14:textId="77777777" w:rsidR="00E86E0B" w:rsidRPr="002A1CF4" w:rsidRDefault="00295D55" w:rsidP="002A3B30">
      <w:pPr>
        <w:pStyle w:val="Zkladntext"/>
        <w:numPr>
          <w:ilvl w:val="0"/>
          <w:numId w:val="17"/>
        </w:numPr>
        <w:spacing w:before="120" w:after="60"/>
        <w:ind w:left="426" w:hanging="426"/>
        <w:rPr>
          <w:rFonts w:ascii="Arial" w:hAnsi="Arial" w:cs="Arial"/>
        </w:rPr>
      </w:pPr>
      <w:r w:rsidRPr="002A1CF4">
        <w:rPr>
          <w:rFonts w:ascii="Arial" w:hAnsi="Arial" w:cs="Arial"/>
          <w:color w:val="000000"/>
        </w:rPr>
        <w:t xml:space="preserve">Detailní specifikace předmětu plnění je </w:t>
      </w:r>
      <w:r w:rsidR="00C06EDF" w:rsidRPr="002A1CF4">
        <w:rPr>
          <w:rFonts w:ascii="Arial" w:hAnsi="Arial" w:cs="Arial"/>
          <w:color w:val="000000"/>
        </w:rPr>
        <w:t>upravena v zadávací dokumentaci a v technické specifikaci.</w:t>
      </w:r>
    </w:p>
    <w:p w14:paraId="28DC5604" w14:textId="6E81C142" w:rsidR="00EA6F31" w:rsidRPr="002A1CF4" w:rsidRDefault="00946507" w:rsidP="002A3B30">
      <w:pPr>
        <w:pStyle w:val="Zkladntext"/>
        <w:numPr>
          <w:ilvl w:val="0"/>
          <w:numId w:val="17"/>
        </w:numPr>
        <w:spacing w:before="120" w:after="60"/>
        <w:ind w:left="426" w:hanging="426"/>
        <w:rPr>
          <w:rFonts w:ascii="Arial" w:hAnsi="Arial" w:cs="Arial"/>
        </w:rPr>
      </w:pPr>
      <w:r w:rsidRPr="002A1CF4">
        <w:rPr>
          <w:rFonts w:ascii="Arial" w:hAnsi="Arial" w:cs="Arial"/>
        </w:rPr>
        <w:t>Zhotovitel</w:t>
      </w:r>
      <w:r w:rsidR="007762CE" w:rsidRPr="002A1CF4">
        <w:rPr>
          <w:rFonts w:ascii="Arial" w:hAnsi="Arial" w:cs="Arial"/>
        </w:rPr>
        <w:t xml:space="preserve"> se zavazuje provést </w:t>
      </w:r>
      <w:r w:rsidR="00315106">
        <w:rPr>
          <w:rFonts w:ascii="Arial" w:hAnsi="Arial" w:cs="Arial"/>
        </w:rPr>
        <w:t>dílo</w:t>
      </w:r>
      <w:r w:rsidR="00315106" w:rsidRPr="002A1CF4">
        <w:rPr>
          <w:rFonts w:ascii="Arial" w:hAnsi="Arial" w:cs="Arial"/>
        </w:rPr>
        <w:t xml:space="preserve"> </w:t>
      </w:r>
      <w:r w:rsidR="007762CE" w:rsidRPr="002A1CF4">
        <w:rPr>
          <w:rFonts w:ascii="Arial" w:hAnsi="Arial" w:cs="Arial"/>
        </w:rPr>
        <w:t>dle ustanovení</w:t>
      </w:r>
      <w:r w:rsidR="005D6708" w:rsidRPr="002A1CF4">
        <w:rPr>
          <w:rFonts w:ascii="Arial" w:hAnsi="Arial" w:cs="Arial"/>
        </w:rPr>
        <w:t xml:space="preserve"> této smlouvy</w:t>
      </w:r>
      <w:r w:rsidR="007762CE" w:rsidRPr="002A1CF4">
        <w:rPr>
          <w:rFonts w:ascii="Arial" w:hAnsi="Arial" w:cs="Arial"/>
        </w:rPr>
        <w:t xml:space="preserve">. </w:t>
      </w:r>
      <w:r w:rsidRPr="002A1CF4">
        <w:rPr>
          <w:rFonts w:ascii="Arial" w:hAnsi="Arial" w:cs="Arial"/>
        </w:rPr>
        <w:t>Objednatel</w:t>
      </w:r>
      <w:r w:rsidR="007762CE" w:rsidRPr="002A1CF4">
        <w:rPr>
          <w:rFonts w:ascii="Arial" w:hAnsi="Arial" w:cs="Arial"/>
        </w:rPr>
        <w:t xml:space="preserve"> se touto smlouvou zavazuje po </w:t>
      </w:r>
      <w:r w:rsidR="00C06EDF" w:rsidRPr="002A1CF4">
        <w:rPr>
          <w:rFonts w:ascii="Arial" w:hAnsi="Arial" w:cs="Arial"/>
        </w:rPr>
        <w:t xml:space="preserve">řádném </w:t>
      </w:r>
      <w:r w:rsidR="00013E06" w:rsidRPr="002A1CF4">
        <w:rPr>
          <w:rFonts w:ascii="Arial" w:hAnsi="Arial" w:cs="Arial"/>
        </w:rPr>
        <w:t>s</w:t>
      </w:r>
      <w:r w:rsidR="007762CE" w:rsidRPr="002A1CF4">
        <w:rPr>
          <w:rFonts w:ascii="Arial" w:hAnsi="Arial" w:cs="Arial"/>
        </w:rPr>
        <w:t xml:space="preserve">plnění </w:t>
      </w:r>
      <w:r w:rsidR="00F31E37" w:rsidRPr="002A1CF4">
        <w:rPr>
          <w:rFonts w:ascii="Arial" w:hAnsi="Arial" w:cs="Arial"/>
        </w:rPr>
        <w:t xml:space="preserve">závazku </w:t>
      </w:r>
      <w:r w:rsidRPr="002A1CF4">
        <w:rPr>
          <w:rFonts w:ascii="Arial" w:hAnsi="Arial" w:cs="Arial"/>
        </w:rPr>
        <w:t>zhotovitel</w:t>
      </w:r>
      <w:r w:rsidR="00C06EDF" w:rsidRPr="002A1CF4">
        <w:rPr>
          <w:rFonts w:ascii="Arial" w:hAnsi="Arial" w:cs="Arial"/>
        </w:rPr>
        <w:t>e</w:t>
      </w:r>
      <w:r w:rsidR="00F31E37" w:rsidRPr="002A1CF4">
        <w:rPr>
          <w:rFonts w:ascii="Arial" w:hAnsi="Arial" w:cs="Arial"/>
        </w:rPr>
        <w:t xml:space="preserve"> </w:t>
      </w:r>
      <w:r w:rsidR="00C06EDF" w:rsidRPr="002A1CF4">
        <w:rPr>
          <w:rFonts w:ascii="Arial" w:hAnsi="Arial" w:cs="Arial"/>
        </w:rPr>
        <w:t xml:space="preserve">dle této smlouvy </w:t>
      </w:r>
      <w:r w:rsidR="007762CE" w:rsidRPr="002A1CF4">
        <w:rPr>
          <w:rFonts w:ascii="Arial" w:hAnsi="Arial" w:cs="Arial"/>
        </w:rPr>
        <w:t xml:space="preserve">k převzetí </w:t>
      </w:r>
      <w:r w:rsidR="00C06EDF" w:rsidRPr="002A1CF4">
        <w:rPr>
          <w:rFonts w:ascii="Arial" w:hAnsi="Arial" w:cs="Arial"/>
        </w:rPr>
        <w:t xml:space="preserve">dodaného plnění </w:t>
      </w:r>
      <w:r w:rsidR="007762CE" w:rsidRPr="002A1CF4">
        <w:rPr>
          <w:rFonts w:ascii="Arial" w:hAnsi="Arial" w:cs="Arial"/>
        </w:rPr>
        <w:t xml:space="preserve">díla a zaplacení ceny za jeho </w:t>
      </w:r>
      <w:r w:rsidR="00C06EDF" w:rsidRPr="002A1CF4">
        <w:rPr>
          <w:rFonts w:ascii="Arial" w:hAnsi="Arial" w:cs="Arial"/>
        </w:rPr>
        <w:t>dodání</w:t>
      </w:r>
      <w:r w:rsidR="007762CE" w:rsidRPr="002A1CF4">
        <w:rPr>
          <w:rFonts w:ascii="Arial" w:hAnsi="Arial" w:cs="Arial"/>
        </w:rPr>
        <w:t xml:space="preserve">, a to dle podmínek uvedených v této smlouvě a dle příslušných ustanovení </w:t>
      </w:r>
      <w:r w:rsidR="00C06EDF" w:rsidRPr="002A1CF4">
        <w:rPr>
          <w:rFonts w:ascii="Arial" w:hAnsi="Arial" w:cs="Arial"/>
        </w:rPr>
        <w:t>o</w:t>
      </w:r>
      <w:r w:rsidR="004E50A8" w:rsidRPr="002A1CF4">
        <w:rPr>
          <w:rFonts w:ascii="Arial" w:hAnsi="Arial" w:cs="Arial"/>
        </w:rPr>
        <w:t>bčanského zákoníku</w:t>
      </w:r>
      <w:r w:rsidR="007762CE" w:rsidRPr="002A1CF4">
        <w:rPr>
          <w:rFonts w:ascii="Arial" w:hAnsi="Arial" w:cs="Arial"/>
        </w:rPr>
        <w:t>.</w:t>
      </w:r>
    </w:p>
    <w:p w14:paraId="0B66CDEC" w14:textId="367E9951" w:rsidR="00EA6F31" w:rsidRPr="002A1CF4" w:rsidRDefault="00EA6F31" w:rsidP="002A3B30">
      <w:pPr>
        <w:pStyle w:val="Zkladntext"/>
        <w:numPr>
          <w:ilvl w:val="0"/>
          <w:numId w:val="17"/>
        </w:numPr>
        <w:spacing w:before="120" w:after="60"/>
        <w:ind w:left="426" w:hanging="426"/>
        <w:rPr>
          <w:rFonts w:ascii="Arial" w:hAnsi="Arial" w:cs="Arial"/>
        </w:rPr>
      </w:pPr>
      <w:r w:rsidRPr="002A1CF4">
        <w:rPr>
          <w:rFonts w:ascii="Arial" w:hAnsi="Arial" w:cs="Arial"/>
        </w:rPr>
        <w:t>Zhotovitel prohlašuje, že si veškeré podklady pro provedení díla dle této smlouvy uvedené shora v tomto článku řádně prostudoval ještě před uzavřením této smlouvy</w:t>
      </w:r>
      <w:r w:rsidR="00315106">
        <w:rPr>
          <w:rFonts w:ascii="Arial" w:hAnsi="Arial" w:cs="Arial"/>
        </w:rPr>
        <w:t>,</w:t>
      </w:r>
      <w:r w:rsidRPr="002A1CF4">
        <w:rPr>
          <w:rFonts w:ascii="Arial" w:hAnsi="Arial" w:cs="Arial"/>
        </w:rPr>
        <w:t xml:space="preserve"> 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5EBC627F" w14:textId="6AF49D53" w:rsidR="00E86E0B" w:rsidRPr="002A1CF4" w:rsidRDefault="00946507" w:rsidP="002A3B30">
      <w:pPr>
        <w:pStyle w:val="Zkladntext"/>
        <w:numPr>
          <w:ilvl w:val="0"/>
          <w:numId w:val="17"/>
        </w:numPr>
        <w:spacing w:before="120" w:after="60"/>
        <w:ind w:left="426" w:hanging="426"/>
        <w:rPr>
          <w:rFonts w:ascii="Arial" w:hAnsi="Arial" w:cs="Arial"/>
        </w:rPr>
      </w:pPr>
      <w:r w:rsidRPr="002A1CF4">
        <w:rPr>
          <w:rFonts w:ascii="Arial" w:hAnsi="Arial" w:cs="Arial"/>
        </w:rPr>
        <w:t>Zhotovitel</w:t>
      </w:r>
      <w:r w:rsidR="00F76B5E" w:rsidRPr="002A1CF4">
        <w:rPr>
          <w:rFonts w:ascii="Arial" w:hAnsi="Arial" w:cs="Arial"/>
        </w:rPr>
        <w:t xml:space="preserve"> se zavazuje k veškerým dodávkám a plněním, nezbytným k</w:t>
      </w:r>
      <w:r w:rsidR="00E86E0B" w:rsidRPr="002A1CF4">
        <w:rPr>
          <w:rFonts w:ascii="Arial" w:hAnsi="Arial" w:cs="Arial"/>
        </w:rPr>
        <w:t> řádné dodávce dle této smlouvy</w:t>
      </w:r>
      <w:r w:rsidR="00F76B5E" w:rsidRPr="002A1CF4">
        <w:rPr>
          <w:rFonts w:ascii="Arial" w:hAnsi="Arial" w:cs="Arial"/>
        </w:rPr>
        <w:t xml:space="preserve">, na základě </w:t>
      </w:r>
      <w:r w:rsidR="00E86E0B" w:rsidRPr="002A1CF4">
        <w:rPr>
          <w:rFonts w:ascii="Arial" w:hAnsi="Arial" w:cs="Arial"/>
        </w:rPr>
        <w:t>zadávací dokumentace, technické specifikace</w:t>
      </w:r>
      <w:r w:rsidR="00F76B5E" w:rsidRPr="002A1CF4">
        <w:rPr>
          <w:rFonts w:ascii="Arial" w:hAnsi="Arial" w:cs="Arial"/>
        </w:rPr>
        <w:t xml:space="preserve">, podkladů a součástí smlouvy, při dodržení požadavků na provedení a </w:t>
      </w:r>
      <w:r w:rsidR="00E86E0B" w:rsidRPr="002A1CF4">
        <w:rPr>
          <w:rFonts w:ascii="Arial" w:hAnsi="Arial" w:cs="Arial"/>
        </w:rPr>
        <w:t>kvalitu,</w:t>
      </w:r>
      <w:r w:rsidR="00F76B5E" w:rsidRPr="002A1CF4">
        <w:rPr>
          <w:rFonts w:ascii="Arial" w:hAnsi="Arial" w:cs="Arial"/>
        </w:rPr>
        <w:t xml:space="preserve"> popř. definovaných příslušnými závaznými technickými normami a předpisy. </w:t>
      </w:r>
      <w:r w:rsidR="00E86E0B" w:rsidRPr="002A1CF4">
        <w:rPr>
          <w:rFonts w:ascii="Arial" w:hAnsi="Arial" w:cs="Arial"/>
          <w:color w:val="000000"/>
        </w:rPr>
        <w:t>Pokud jsou podmínky a ustanovení této smlouvy v rozporu s podmínkami a ustanoveními technické specifikace, podmínky a ustanovení této smlouvy se uplatní v právních a obchodních záležitostech a podmínky a ustanovení technické specifikace se uplatní v otázkách technických, pokud nebude písemnou formou mezi smluvními stranami výslovně dohodnuto jinak.</w:t>
      </w:r>
    </w:p>
    <w:p w14:paraId="2DF0A938" w14:textId="6EE15A8F" w:rsidR="00962A4A" w:rsidRPr="002A1CF4" w:rsidRDefault="00962A4A" w:rsidP="00383955">
      <w:pPr>
        <w:pStyle w:val="Nadpis1"/>
        <w:numPr>
          <w:ilvl w:val="0"/>
          <w:numId w:val="0"/>
        </w:numPr>
        <w:ind w:left="360"/>
        <w:jc w:val="left"/>
        <w:rPr>
          <w:rFonts w:cs="Arial"/>
          <w:sz w:val="20"/>
        </w:rPr>
      </w:pPr>
    </w:p>
    <w:p w14:paraId="04989925" w14:textId="24288160" w:rsidR="00962A4A" w:rsidRPr="002A1CF4" w:rsidRDefault="00962A4A" w:rsidP="00FF1C07">
      <w:pPr>
        <w:pStyle w:val="Nadpis1"/>
        <w:rPr>
          <w:rFonts w:cs="Arial"/>
          <w:sz w:val="20"/>
          <w:u w:val="single"/>
        </w:rPr>
      </w:pPr>
      <w:r w:rsidRPr="002A1CF4">
        <w:rPr>
          <w:rFonts w:cs="Arial"/>
          <w:sz w:val="20"/>
          <w:u w:val="single"/>
        </w:rPr>
        <w:t xml:space="preserve">Místo </w:t>
      </w:r>
      <w:r w:rsidR="00E86E0B" w:rsidRPr="002A1CF4">
        <w:rPr>
          <w:rFonts w:cs="Arial"/>
          <w:sz w:val="20"/>
          <w:u w:val="single"/>
        </w:rPr>
        <w:t xml:space="preserve">a způsob poskytnutí </w:t>
      </w:r>
      <w:r w:rsidRPr="002A1CF4">
        <w:rPr>
          <w:rFonts w:cs="Arial"/>
          <w:sz w:val="20"/>
          <w:u w:val="single"/>
        </w:rPr>
        <w:t xml:space="preserve">plnění </w:t>
      </w:r>
    </w:p>
    <w:p w14:paraId="0D85A6B6" w14:textId="514094C0" w:rsidR="0004261F" w:rsidRPr="002A1CF4" w:rsidRDefault="00EA6F31" w:rsidP="002A3B30">
      <w:pPr>
        <w:pStyle w:val="Zkladntext"/>
        <w:numPr>
          <w:ilvl w:val="0"/>
          <w:numId w:val="18"/>
        </w:numPr>
        <w:spacing w:before="120" w:after="0"/>
        <w:ind w:left="425" w:hanging="425"/>
        <w:rPr>
          <w:rFonts w:ascii="Arial" w:hAnsi="Arial" w:cs="Arial"/>
          <w:i/>
        </w:rPr>
      </w:pPr>
      <w:r w:rsidRPr="002A1CF4">
        <w:rPr>
          <w:rFonts w:ascii="Arial" w:hAnsi="Arial" w:cs="Arial"/>
        </w:rPr>
        <w:t xml:space="preserve">Místem provádění díla je </w:t>
      </w:r>
      <w:r w:rsidR="0004261F" w:rsidRPr="002A1CF4">
        <w:rPr>
          <w:rFonts w:ascii="Arial" w:hAnsi="Arial" w:cs="Arial"/>
        </w:rPr>
        <w:t>sídl</w:t>
      </w:r>
      <w:r w:rsidRPr="002A1CF4">
        <w:rPr>
          <w:rFonts w:ascii="Arial" w:hAnsi="Arial" w:cs="Arial"/>
        </w:rPr>
        <w:t>o</w:t>
      </w:r>
      <w:r w:rsidR="0004261F" w:rsidRPr="002A1CF4">
        <w:rPr>
          <w:rFonts w:ascii="Arial" w:hAnsi="Arial" w:cs="Arial"/>
        </w:rPr>
        <w:t xml:space="preserve"> </w:t>
      </w:r>
      <w:r w:rsidR="00946507" w:rsidRPr="002A1CF4">
        <w:rPr>
          <w:rFonts w:ascii="Arial" w:hAnsi="Arial" w:cs="Arial"/>
        </w:rPr>
        <w:t>objednatel</w:t>
      </w:r>
      <w:r w:rsidR="0004261F" w:rsidRPr="002A1CF4">
        <w:rPr>
          <w:rFonts w:ascii="Arial" w:hAnsi="Arial" w:cs="Arial"/>
        </w:rPr>
        <w:t>e případně</w:t>
      </w:r>
      <w:r w:rsidRPr="002A1CF4">
        <w:rPr>
          <w:rFonts w:ascii="Arial" w:hAnsi="Arial" w:cs="Arial"/>
        </w:rPr>
        <w:t xml:space="preserve"> </w:t>
      </w:r>
      <w:r w:rsidR="0004261F" w:rsidRPr="002A1CF4">
        <w:rPr>
          <w:rFonts w:ascii="Arial" w:hAnsi="Arial" w:cs="Arial"/>
        </w:rPr>
        <w:t>další míst</w:t>
      </w:r>
      <w:r w:rsidRPr="002A1CF4">
        <w:rPr>
          <w:rFonts w:ascii="Arial" w:hAnsi="Arial" w:cs="Arial"/>
        </w:rPr>
        <w:t>a</w:t>
      </w:r>
      <w:r w:rsidR="0004261F" w:rsidRPr="002A1CF4">
        <w:rPr>
          <w:rFonts w:ascii="Arial" w:hAnsi="Arial" w:cs="Arial"/>
        </w:rPr>
        <w:t xml:space="preserve"> stanoven</w:t>
      </w:r>
      <w:r w:rsidRPr="002A1CF4">
        <w:rPr>
          <w:rFonts w:ascii="Arial" w:hAnsi="Arial" w:cs="Arial"/>
        </w:rPr>
        <w:t>a</w:t>
      </w:r>
      <w:r w:rsidR="0004261F" w:rsidRPr="002A1CF4">
        <w:rPr>
          <w:rFonts w:ascii="Arial" w:hAnsi="Arial" w:cs="Arial"/>
        </w:rPr>
        <w:t xml:space="preserve"> </w:t>
      </w:r>
      <w:r w:rsidR="00946507" w:rsidRPr="002A1CF4">
        <w:rPr>
          <w:rFonts w:ascii="Arial" w:hAnsi="Arial" w:cs="Arial"/>
        </w:rPr>
        <w:t>objednatel</w:t>
      </w:r>
      <w:r w:rsidR="0004261F" w:rsidRPr="002A1CF4">
        <w:rPr>
          <w:rFonts w:ascii="Arial" w:hAnsi="Arial" w:cs="Arial"/>
        </w:rPr>
        <w:t>em (např. operační středisko městské policie Děčín</w:t>
      </w:r>
      <w:r w:rsidR="0004261F" w:rsidRPr="002A1CF4">
        <w:rPr>
          <w:rFonts w:ascii="Arial" w:hAnsi="Arial" w:cs="Arial"/>
          <w:kern w:val="16"/>
        </w:rPr>
        <w:t xml:space="preserve">, technické prostory </w:t>
      </w:r>
      <w:r w:rsidR="00946507" w:rsidRPr="002A1CF4">
        <w:rPr>
          <w:rFonts w:ascii="Arial" w:hAnsi="Arial" w:cs="Arial"/>
          <w:kern w:val="16"/>
        </w:rPr>
        <w:t>objednatel</w:t>
      </w:r>
      <w:r w:rsidR="0004261F" w:rsidRPr="002A1CF4">
        <w:rPr>
          <w:rFonts w:ascii="Arial" w:hAnsi="Arial" w:cs="Arial"/>
          <w:kern w:val="16"/>
        </w:rPr>
        <w:t xml:space="preserve">e, místa jednotlivých kamerových bodů a další místa určená </w:t>
      </w:r>
      <w:r w:rsidR="00946507" w:rsidRPr="002A1CF4">
        <w:rPr>
          <w:rFonts w:ascii="Arial" w:hAnsi="Arial" w:cs="Arial"/>
          <w:kern w:val="16"/>
        </w:rPr>
        <w:t>objednatel</w:t>
      </w:r>
      <w:r w:rsidR="0004261F" w:rsidRPr="002A1CF4">
        <w:rPr>
          <w:rFonts w:ascii="Arial" w:hAnsi="Arial" w:cs="Arial"/>
          <w:kern w:val="16"/>
        </w:rPr>
        <w:t xml:space="preserve">em – všechna však na území Statutárního města Děčín </w:t>
      </w:r>
      <w:r w:rsidR="0004261F" w:rsidRPr="002A1CF4">
        <w:rPr>
          <w:rFonts w:ascii="Arial" w:hAnsi="Arial" w:cs="Arial"/>
        </w:rPr>
        <w:t>(dále také jen „</w:t>
      </w:r>
      <w:r w:rsidRPr="002A1CF4">
        <w:rPr>
          <w:rFonts w:ascii="Arial" w:hAnsi="Arial" w:cs="Arial"/>
          <w:b/>
          <w:bCs/>
        </w:rPr>
        <w:t>m</w:t>
      </w:r>
      <w:r w:rsidR="0004261F" w:rsidRPr="002A1CF4">
        <w:rPr>
          <w:rFonts w:ascii="Arial" w:hAnsi="Arial" w:cs="Arial"/>
          <w:b/>
          <w:bCs/>
        </w:rPr>
        <w:t>ísto plnění</w:t>
      </w:r>
      <w:r w:rsidR="0004261F" w:rsidRPr="002A1CF4">
        <w:rPr>
          <w:rFonts w:ascii="Arial" w:hAnsi="Arial" w:cs="Arial"/>
        </w:rPr>
        <w:t>“)</w:t>
      </w:r>
      <w:r w:rsidR="00E3021B">
        <w:rPr>
          <w:rFonts w:ascii="Arial" w:hAnsi="Arial" w:cs="Arial"/>
        </w:rPr>
        <w:t>,</w:t>
      </w:r>
      <w:r w:rsidR="004158C6">
        <w:rPr>
          <w:rFonts w:ascii="Arial" w:hAnsi="Arial" w:cs="Arial"/>
        </w:rPr>
        <w:t xml:space="preserve"> </w:t>
      </w:r>
      <w:r w:rsidR="00675D21">
        <w:rPr>
          <w:rFonts w:ascii="Arial" w:hAnsi="Arial" w:cs="Arial"/>
        </w:rPr>
        <w:t>umístění kamer</w:t>
      </w:r>
      <w:r w:rsidR="00E3021B">
        <w:rPr>
          <w:rFonts w:ascii="Arial" w:hAnsi="Arial" w:cs="Arial"/>
        </w:rPr>
        <w:t xml:space="preserve"> </w:t>
      </w:r>
      <w:r w:rsidR="004158C6">
        <w:rPr>
          <w:rFonts w:ascii="Arial" w:hAnsi="Arial" w:cs="Arial"/>
        </w:rPr>
        <w:t>Příloha č.</w:t>
      </w:r>
      <w:r w:rsidR="00E3021B">
        <w:rPr>
          <w:rFonts w:ascii="Arial" w:hAnsi="Arial" w:cs="Arial"/>
        </w:rPr>
        <w:t>3</w:t>
      </w:r>
      <w:r w:rsidR="0004261F" w:rsidRPr="002A1CF4">
        <w:rPr>
          <w:rFonts w:ascii="Arial" w:hAnsi="Arial" w:cs="Arial"/>
        </w:rPr>
        <w:t xml:space="preserve">. </w:t>
      </w:r>
    </w:p>
    <w:p w14:paraId="7BEA941F" w14:textId="00A3E109" w:rsidR="0004261F" w:rsidRPr="002A1CF4" w:rsidRDefault="0004261F" w:rsidP="002A3B30">
      <w:pPr>
        <w:pStyle w:val="Zkladntext"/>
        <w:numPr>
          <w:ilvl w:val="0"/>
          <w:numId w:val="18"/>
        </w:numPr>
        <w:spacing w:before="120" w:after="0"/>
        <w:ind w:left="425" w:hanging="425"/>
        <w:rPr>
          <w:rFonts w:ascii="Arial" w:hAnsi="Arial" w:cs="Arial"/>
          <w:i/>
        </w:rPr>
      </w:pPr>
      <w:r w:rsidRPr="002A1CF4">
        <w:rPr>
          <w:rFonts w:ascii="Arial" w:hAnsi="Arial" w:cs="Arial"/>
        </w:rPr>
        <w:t xml:space="preserve">Náklady na dodání </w:t>
      </w:r>
      <w:r w:rsidR="00EA6F31" w:rsidRPr="002A1CF4">
        <w:rPr>
          <w:rFonts w:ascii="Arial" w:hAnsi="Arial" w:cs="Arial"/>
        </w:rPr>
        <w:t>p</w:t>
      </w:r>
      <w:r w:rsidRPr="002A1CF4">
        <w:rPr>
          <w:rFonts w:ascii="Arial" w:hAnsi="Arial" w:cs="Arial"/>
        </w:rPr>
        <w:t xml:space="preserve">ředmětu plnění a jeho částí do </w:t>
      </w:r>
      <w:r w:rsidR="00EA6F31" w:rsidRPr="002A1CF4">
        <w:rPr>
          <w:rFonts w:ascii="Arial" w:hAnsi="Arial" w:cs="Arial"/>
        </w:rPr>
        <w:t>m</w:t>
      </w:r>
      <w:r w:rsidRPr="002A1CF4">
        <w:rPr>
          <w:rFonts w:ascii="Arial" w:hAnsi="Arial" w:cs="Arial"/>
        </w:rPr>
        <w:t xml:space="preserve">ísta plnění a místa dodání </w:t>
      </w:r>
      <w:r w:rsidR="003A2635">
        <w:rPr>
          <w:rFonts w:ascii="Arial" w:hAnsi="Arial" w:cs="Arial"/>
        </w:rPr>
        <w:t>jsou zahrnuty do nabídkové ceny.</w:t>
      </w:r>
    </w:p>
    <w:p w14:paraId="223DAA01" w14:textId="32F06AA5" w:rsidR="00BD4671" w:rsidRPr="002A1CF4" w:rsidRDefault="00BD4671" w:rsidP="002A3B30">
      <w:pPr>
        <w:pStyle w:val="Zkladntext"/>
        <w:numPr>
          <w:ilvl w:val="0"/>
          <w:numId w:val="18"/>
        </w:numPr>
        <w:spacing w:before="120" w:after="0"/>
        <w:ind w:left="425" w:hanging="425"/>
        <w:rPr>
          <w:rFonts w:ascii="Arial" w:hAnsi="Arial" w:cs="Arial"/>
          <w:i/>
        </w:rPr>
      </w:pPr>
      <w:bookmarkStart w:id="1" w:name="_Hlk188948652"/>
      <w:r w:rsidRPr="002A1CF4">
        <w:rPr>
          <w:rFonts w:ascii="Arial" w:hAnsi="Arial" w:cs="Arial"/>
        </w:rPr>
        <w:t xml:space="preserve">Smluvní strany se dohodly, že po instalaci a uvedení systému do testovacího provozu budou </w:t>
      </w:r>
      <w:r w:rsidR="00946507" w:rsidRPr="002A1CF4">
        <w:rPr>
          <w:rFonts w:ascii="Arial" w:hAnsi="Arial" w:cs="Arial"/>
        </w:rPr>
        <w:t>zhotovitel</w:t>
      </w:r>
      <w:r w:rsidRPr="002A1CF4">
        <w:rPr>
          <w:rFonts w:ascii="Arial" w:hAnsi="Arial" w:cs="Arial"/>
        </w:rPr>
        <w:t>em v místě plnění</w:t>
      </w:r>
      <w:r w:rsidR="00EA6F31" w:rsidRPr="002A1CF4">
        <w:rPr>
          <w:rFonts w:ascii="Arial" w:hAnsi="Arial" w:cs="Arial"/>
        </w:rPr>
        <w:t xml:space="preserve"> blíže specifikovaném objednatelem</w:t>
      </w:r>
      <w:r w:rsidRPr="002A1CF4">
        <w:rPr>
          <w:rFonts w:ascii="Arial" w:hAnsi="Arial" w:cs="Arial"/>
        </w:rPr>
        <w:t xml:space="preserve"> provedeny zkoušky provozu, činnosti a veškerých funkcí systému, tak jak je specifikováno v příloze č. 1 smlouvy „technická specifikace“ (dále také jen „</w:t>
      </w:r>
      <w:r w:rsidRPr="002A1CF4">
        <w:rPr>
          <w:rFonts w:ascii="Arial" w:hAnsi="Arial" w:cs="Arial"/>
          <w:b/>
          <w:bCs/>
        </w:rPr>
        <w:t>funkční zkouška</w:t>
      </w:r>
      <w:r w:rsidRPr="002A1CF4">
        <w:rPr>
          <w:rFonts w:ascii="Arial" w:hAnsi="Arial" w:cs="Arial"/>
        </w:rPr>
        <w:t xml:space="preserve">“). </w:t>
      </w:r>
      <w:r w:rsidR="00946507" w:rsidRPr="002A1CF4">
        <w:rPr>
          <w:rFonts w:ascii="Arial" w:hAnsi="Arial" w:cs="Arial"/>
        </w:rPr>
        <w:t>Objednatel</w:t>
      </w:r>
      <w:r w:rsidRPr="002A1CF4">
        <w:rPr>
          <w:rFonts w:ascii="Arial" w:hAnsi="Arial" w:cs="Arial"/>
        </w:rPr>
        <w:t xml:space="preserve"> je oprávněn se funkční zkoušky zúčastnit a je současně oprávněn pro tyto účely pověřit i třetí osoby. </w:t>
      </w:r>
      <w:r w:rsidR="001F76AF" w:rsidRPr="002A1CF4">
        <w:rPr>
          <w:rFonts w:ascii="Arial" w:hAnsi="Arial" w:cs="Arial"/>
        </w:rPr>
        <w:t xml:space="preserve">Termín provádění funkčních zkoušek </w:t>
      </w:r>
      <w:r w:rsidRPr="002A1CF4">
        <w:rPr>
          <w:rFonts w:ascii="Arial" w:hAnsi="Arial" w:cs="Arial"/>
        </w:rPr>
        <w:t xml:space="preserve">je povinen </w:t>
      </w:r>
      <w:r w:rsidR="00946507" w:rsidRPr="002A1CF4">
        <w:rPr>
          <w:rFonts w:ascii="Arial" w:hAnsi="Arial" w:cs="Arial"/>
        </w:rPr>
        <w:t>zhotovitel</w:t>
      </w:r>
      <w:r w:rsidRPr="002A1CF4">
        <w:rPr>
          <w:rFonts w:ascii="Arial" w:hAnsi="Arial" w:cs="Arial"/>
        </w:rPr>
        <w:t xml:space="preserve"> sdělit </w:t>
      </w:r>
      <w:r w:rsidR="00946507" w:rsidRPr="002A1CF4">
        <w:rPr>
          <w:rFonts w:ascii="Arial" w:hAnsi="Arial" w:cs="Arial"/>
        </w:rPr>
        <w:t>objednatel</w:t>
      </w:r>
      <w:r w:rsidRPr="002A1CF4">
        <w:rPr>
          <w:rFonts w:ascii="Arial" w:hAnsi="Arial" w:cs="Arial"/>
        </w:rPr>
        <w:t xml:space="preserve">i nejméně </w:t>
      </w:r>
      <w:r w:rsidR="001F76AF" w:rsidRPr="002A1CF4">
        <w:rPr>
          <w:rFonts w:ascii="Arial" w:hAnsi="Arial" w:cs="Arial"/>
        </w:rPr>
        <w:t>3</w:t>
      </w:r>
      <w:r w:rsidRPr="002A1CF4">
        <w:rPr>
          <w:rFonts w:ascii="Arial" w:hAnsi="Arial" w:cs="Arial"/>
        </w:rPr>
        <w:t xml:space="preserve"> pracovní dny před plánovaným dnem jejich provádění; v případě, že by takto navržený termín </w:t>
      </w:r>
      <w:r w:rsidR="00946507" w:rsidRPr="002A1CF4">
        <w:rPr>
          <w:rFonts w:ascii="Arial" w:hAnsi="Arial" w:cs="Arial"/>
        </w:rPr>
        <w:t>objednatel</w:t>
      </w:r>
      <w:r w:rsidRPr="002A1CF4">
        <w:rPr>
          <w:rFonts w:ascii="Arial" w:hAnsi="Arial" w:cs="Arial"/>
        </w:rPr>
        <w:t xml:space="preserve">i z relevantních důvodů nevyhovoval, je oprávněn požadovat odložení </w:t>
      </w:r>
      <w:r w:rsidR="001F76AF" w:rsidRPr="002A1CF4">
        <w:rPr>
          <w:rFonts w:ascii="Arial" w:hAnsi="Arial" w:cs="Arial"/>
        </w:rPr>
        <w:t>funkčních zkoušek</w:t>
      </w:r>
      <w:r w:rsidRPr="002A1CF4">
        <w:rPr>
          <w:rFonts w:ascii="Arial" w:hAnsi="Arial" w:cs="Arial"/>
        </w:rPr>
        <w:t xml:space="preserve"> o nejvýše </w:t>
      </w:r>
      <w:r w:rsidR="001F76AF" w:rsidRPr="002A1CF4">
        <w:rPr>
          <w:rFonts w:ascii="Arial" w:hAnsi="Arial" w:cs="Arial"/>
        </w:rPr>
        <w:t>3</w:t>
      </w:r>
      <w:r w:rsidRPr="002A1CF4">
        <w:rPr>
          <w:rFonts w:ascii="Arial" w:hAnsi="Arial" w:cs="Arial"/>
        </w:rPr>
        <w:t xml:space="preserve"> pracovní dny. V případě, že </w:t>
      </w:r>
      <w:r w:rsidR="001F76AF" w:rsidRPr="002A1CF4">
        <w:rPr>
          <w:rFonts w:ascii="Arial" w:hAnsi="Arial" w:cs="Arial"/>
        </w:rPr>
        <w:t>s</w:t>
      </w:r>
      <w:r w:rsidRPr="002A1CF4">
        <w:rPr>
          <w:rFonts w:ascii="Arial" w:hAnsi="Arial" w:cs="Arial"/>
        </w:rPr>
        <w:t xml:space="preserve">ystém nebo jeho příslušenství bude vykazovat vady, není </w:t>
      </w:r>
      <w:r w:rsidR="001F76AF" w:rsidRPr="002A1CF4">
        <w:rPr>
          <w:rFonts w:ascii="Arial" w:hAnsi="Arial" w:cs="Arial"/>
        </w:rPr>
        <w:t>s</w:t>
      </w:r>
      <w:r w:rsidRPr="002A1CF4">
        <w:rPr>
          <w:rFonts w:ascii="Arial" w:hAnsi="Arial" w:cs="Arial"/>
        </w:rPr>
        <w:t xml:space="preserve">ystém způsobilý k předání a </w:t>
      </w:r>
      <w:r w:rsidR="00946507" w:rsidRPr="002A1CF4">
        <w:rPr>
          <w:rFonts w:ascii="Arial" w:hAnsi="Arial" w:cs="Arial"/>
        </w:rPr>
        <w:t>objednatel</w:t>
      </w:r>
      <w:r w:rsidRPr="002A1CF4">
        <w:rPr>
          <w:rFonts w:ascii="Arial" w:hAnsi="Arial" w:cs="Arial"/>
        </w:rPr>
        <w:t xml:space="preserve"> nemá povinnost jej převzít. Po provedení </w:t>
      </w:r>
      <w:r w:rsidR="001F76AF" w:rsidRPr="002A1CF4">
        <w:rPr>
          <w:rFonts w:ascii="Arial" w:hAnsi="Arial" w:cs="Arial"/>
        </w:rPr>
        <w:t>funkčních zkoušek</w:t>
      </w:r>
      <w:r w:rsidRPr="002A1CF4">
        <w:rPr>
          <w:rFonts w:ascii="Arial" w:hAnsi="Arial" w:cs="Arial"/>
        </w:rPr>
        <w:t xml:space="preserve">, dle kterých bude </w:t>
      </w:r>
      <w:r w:rsidR="001F76AF" w:rsidRPr="002A1CF4">
        <w:rPr>
          <w:rFonts w:ascii="Arial" w:hAnsi="Arial" w:cs="Arial"/>
        </w:rPr>
        <w:t>s</w:t>
      </w:r>
      <w:r w:rsidRPr="002A1CF4">
        <w:rPr>
          <w:rFonts w:ascii="Arial" w:hAnsi="Arial" w:cs="Arial"/>
        </w:rPr>
        <w:t xml:space="preserve">ystém bez vad, bude </w:t>
      </w:r>
      <w:r w:rsidR="001F76AF" w:rsidRPr="002A1CF4">
        <w:rPr>
          <w:rFonts w:ascii="Arial" w:hAnsi="Arial" w:cs="Arial"/>
        </w:rPr>
        <w:t xml:space="preserve">předán do užívání </w:t>
      </w:r>
      <w:r w:rsidR="00946507" w:rsidRPr="002A1CF4">
        <w:rPr>
          <w:rFonts w:ascii="Arial" w:hAnsi="Arial" w:cs="Arial"/>
        </w:rPr>
        <w:t>objednatel</w:t>
      </w:r>
      <w:r w:rsidR="001F76AF" w:rsidRPr="002A1CF4">
        <w:rPr>
          <w:rFonts w:ascii="Arial" w:hAnsi="Arial" w:cs="Arial"/>
        </w:rPr>
        <w:t xml:space="preserve">e a </w:t>
      </w:r>
      <w:r w:rsidRPr="002A1CF4">
        <w:rPr>
          <w:rFonts w:ascii="Arial" w:hAnsi="Arial" w:cs="Arial"/>
        </w:rPr>
        <w:t>spuštěn do ostrého provozu</w:t>
      </w:r>
      <w:r w:rsidR="001F76AF" w:rsidRPr="002A1CF4">
        <w:rPr>
          <w:rFonts w:ascii="Arial" w:hAnsi="Arial" w:cs="Arial"/>
        </w:rPr>
        <w:t xml:space="preserve">. </w:t>
      </w:r>
      <w:r w:rsidRPr="002A1CF4">
        <w:rPr>
          <w:rFonts w:ascii="Arial" w:hAnsi="Arial" w:cs="Arial"/>
        </w:rPr>
        <w:t xml:space="preserve">Předmět plnění je způsobilý k předání </w:t>
      </w:r>
      <w:r w:rsidR="00946507" w:rsidRPr="002A1CF4">
        <w:rPr>
          <w:rFonts w:ascii="Arial" w:hAnsi="Arial" w:cs="Arial"/>
        </w:rPr>
        <w:t>objednatel</w:t>
      </w:r>
      <w:r w:rsidRPr="002A1CF4">
        <w:rPr>
          <w:rFonts w:ascii="Arial" w:hAnsi="Arial" w:cs="Arial"/>
        </w:rPr>
        <w:t xml:space="preserve">i, pokud budou provedena všechna plnění, která jsou jeho součástí, tj. zejména dodání </w:t>
      </w:r>
      <w:r w:rsidR="001F76AF" w:rsidRPr="002A1CF4">
        <w:rPr>
          <w:rFonts w:ascii="Arial" w:hAnsi="Arial" w:cs="Arial"/>
        </w:rPr>
        <w:t>h</w:t>
      </w:r>
      <w:r w:rsidRPr="002A1CF4">
        <w:rPr>
          <w:rFonts w:ascii="Arial" w:hAnsi="Arial" w:cs="Arial"/>
        </w:rPr>
        <w:t xml:space="preserve">ardware a jeho příslušenství, dodání a poskytnutí </w:t>
      </w:r>
      <w:r w:rsidR="001F76AF" w:rsidRPr="002A1CF4">
        <w:rPr>
          <w:rFonts w:ascii="Arial" w:hAnsi="Arial" w:cs="Arial"/>
        </w:rPr>
        <w:t>l</w:t>
      </w:r>
      <w:r w:rsidRPr="002A1CF4">
        <w:rPr>
          <w:rFonts w:ascii="Arial" w:hAnsi="Arial" w:cs="Arial"/>
        </w:rPr>
        <w:t xml:space="preserve">icencí (včetně dodání dokumentů ohledně oprávnění </w:t>
      </w:r>
      <w:r w:rsidR="00946507" w:rsidRPr="002A1CF4">
        <w:rPr>
          <w:rFonts w:ascii="Arial" w:hAnsi="Arial" w:cs="Arial"/>
        </w:rPr>
        <w:t>objednatel</w:t>
      </w:r>
      <w:r w:rsidRPr="002A1CF4">
        <w:rPr>
          <w:rFonts w:ascii="Arial" w:hAnsi="Arial" w:cs="Arial"/>
        </w:rPr>
        <w:t xml:space="preserve">e k užívání </w:t>
      </w:r>
      <w:r w:rsidR="001F76AF" w:rsidRPr="002A1CF4">
        <w:rPr>
          <w:rFonts w:ascii="Arial" w:hAnsi="Arial" w:cs="Arial"/>
        </w:rPr>
        <w:t>s</w:t>
      </w:r>
      <w:r w:rsidRPr="002A1CF4">
        <w:rPr>
          <w:rFonts w:ascii="Arial" w:hAnsi="Arial" w:cs="Arial"/>
        </w:rPr>
        <w:t xml:space="preserve">ystému na základě </w:t>
      </w:r>
      <w:r w:rsidR="001F76AF" w:rsidRPr="002A1CF4">
        <w:rPr>
          <w:rFonts w:ascii="Arial" w:hAnsi="Arial" w:cs="Arial"/>
        </w:rPr>
        <w:t>l</w:t>
      </w:r>
      <w:r w:rsidRPr="002A1CF4">
        <w:rPr>
          <w:rFonts w:ascii="Arial" w:hAnsi="Arial" w:cs="Arial"/>
        </w:rPr>
        <w:t xml:space="preserve">icencí), dodání veškeré dokumentace, instalace, </w:t>
      </w:r>
      <w:r w:rsidR="001F76AF" w:rsidRPr="002A1CF4">
        <w:rPr>
          <w:rFonts w:ascii="Arial" w:hAnsi="Arial" w:cs="Arial"/>
        </w:rPr>
        <w:t>i</w:t>
      </w:r>
      <w:r w:rsidRPr="002A1CF4">
        <w:rPr>
          <w:rFonts w:ascii="Arial" w:hAnsi="Arial" w:cs="Arial"/>
        </w:rPr>
        <w:t xml:space="preserve">ntegrace a uvedení </w:t>
      </w:r>
      <w:r w:rsidR="001F76AF" w:rsidRPr="002A1CF4">
        <w:rPr>
          <w:rFonts w:ascii="Arial" w:hAnsi="Arial" w:cs="Arial"/>
        </w:rPr>
        <w:t>s</w:t>
      </w:r>
      <w:r w:rsidRPr="002A1CF4">
        <w:rPr>
          <w:rFonts w:ascii="Arial" w:hAnsi="Arial" w:cs="Arial"/>
        </w:rPr>
        <w:t xml:space="preserve">ystému do </w:t>
      </w:r>
      <w:r w:rsidR="001F76AF" w:rsidRPr="002A1CF4">
        <w:rPr>
          <w:rFonts w:ascii="Arial" w:hAnsi="Arial" w:cs="Arial"/>
        </w:rPr>
        <w:t>o</w:t>
      </w:r>
      <w:r w:rsidRPr="002A1CF4">
        <w:rPr>
          <w:rFonts w:ascii="Arial" w:hAnsi="Arial" w:cs="Arial"/>
        </w:rPr>
        <w:t>strého provozu (</w:t>
      </w:r>
      <w:r w:rsidR="001F76AF" w:rsidRPr="002A1CF4">
        <w:rPr>
          <w:rFonts w:ascii="Arial" w:hAnsi="Arial" w:cs="Arial"/>
        </w:rPr>
        <w:t>i</w:t>
      </w:r>
      <w:r w:rsidRPr="002A1CF4">
        <w:rPr>
          <w:rFonts w:ascii="Arial" w:hAnsi="Arial" w:cs="Arial"/>
        </w:rPr>
        <w:t xml:space="preserve">mplementace) v </w:t>
      </w:r>
      <w:r w:rsidR="001F76AF" w:rsidRPr="002A1CF4">
        <w:rPr>
          <w:rFonts w:ascii="Arial" w:hAnsi="Arial" w:cs="Arial"/>
        </w:rPr>
        <w:t>m</w:t>
      </w:r>
      <w:r w:rsidRPr="002A1CF4">
        <w:rPr>
          <w:rFonts w:ascii="Arial" w:hAnsi="Arial" w:cs="Arial"/>
        </w:rPr>
        <w:t xml:space="preserve">ístě plnění a v rámci </w:t>
      </w:r>
      <w:r w:rsidR="001F76AF" w:rsidRPr="002A1CF4">
        <w:rPr>
          <w:rFonts w:ascii="Arial" w:hAnsi="Arial" w:cs="Arial"/>
        </w:rPr>
        <w:t>funkčních zkoušek</w:t>
      </w:r>
      <w:r w:rsidRPr="002A1CF4">
        <w:rPr>
          <w:rFonts w:ascii="Arial" w:hAnsi="Arial" w:cs="Arial"/>
        </w:rPr>
        <w:t xml:space="preserve"> nebude </w:t>
      </w:r>
      <w:r w:rsidR="001F76AF" w:rsidRPr="002A1CF4">
        <w:rPr>
          <w:rFonts w:ascii="Arial" w:hAnsi="Arial" w:cs="Arial"/>
        </w:rPr>
        <w:t>s</w:t>
      </w:r>
      <w:r w:rsidRPr="002A1CF4">
        <w:rPr>
          <w:rFonts w:ascii="Arial" w:hAnsi="Arial" w:cs="Arial"/>
        </w:rPr>
        <w:t xml:space="preserve">ystém vykazovat jakékoliv vady nebo nedostatky, které by způsobovaly nefunkčnost </w:t>
      </w:r>
      <w:r w:rsidR="001F76AF" w:rsidRPr="002A1CF4">
        <w:rPr>
          <w:rFonts w:ascii="Arial" w:hAnsi="Arial" w:cs="Arial"/>
        </w:rPr>
        <w:t>s</w:t>
      </w:r>
      <w:r w:rsidRPr="002A1CF4">
        <w:rPr>
          <w:rFonts w:ascii="Arial" w:hAnsi="Arial" w:cs="Arial"/>
        </w:rPr>
        <w:t xml:space="preserve">ystému jako celku nebo výkon konkrétních činností a funkčnosti </w:t>
      </w:r>
      <w:r w:rsidR="001F76AF" w:rsidRPr="002A1CF4">
        <w:rPr>
          <w:rFonts w:ascii="Arial" w:hAnsi="Arial" w:cs="Arial"/>
        </w:rPr>
        <w:t>s</w:t>
      </w:r>
      <w:r w:rsidRPr="002A1CF4">
        <w:rPr>
          <w:rFonts w:ascii="Arial" w:hAnsi="Arial" w:cs="Arial"/>
        </w:rPr>
        <w:t xml:space="preserve">ystému nebo jeho částí. Předmět plnění se považuje za řádně dodaný podpisem akceptačního protokolu oběma </w:t>
      </w:r>
      <w:r w:rsidR="001F76AF" w:rsidRPr="002A1CF4">
        <w:rPr>
          <w:rFonts w:ascii="Arial" w:hAnsi="Arial" w:cs="Arial"/>
        </w:rPr>
        <w:t>s</w:t>
      </w:r>
      <w:r w:rsidRPr="002A1CF4">
        <w:rPr>
          <w:rFonts w:ascii="Arial" w:hAnsi="Arial" w:cs="Arial"/>
        </w:rPr>
        <w:t>mluvními stranami (dále také jen „</w:t>
      </w:r>
      <w:r w:rsidR="001F76AF" w:rsidRPr="002A1CF4">
        <w:rPr>
          <w:rFonts w:ascii="Arial" w:hAnsi="Arial" w:cs="Arial"/>
          <w:b/>
          <w:bCs/>
        </w:rPr>
        <w:t>a</w:t>
      </w:r>
      <w:r w:rsidRPr="002A1CF4">
        <w:rPr>
          <w:rFonts w:ascii="Arial" w:hAnsi="Arial" w:cs="Arial"/>
          <w:b/>
          <w:bCs/>
        </w:rPr>
        <w:t>kceptační protokol“</w:t>
      </w:r>
      <w:r w:rsidRPr="002A1CF4">
        <w:rPr>
          <w:rFonts w:ascii="Arial" w:hAnsi="Arial" w:cs="Arial"/>
        </w:rPr>
        <w:t xml:space="preserve">) po uvedení </w:t>
      </w:r>
      <w:r w:rsidR="001F76AF" w:rsidRPr="002A1CF4">
        <w:rPr>
          <w:rFonts w:ascii="Arial" w:hAnsi="Arial" w:cs="Arial"/>
        </w:rPr>
        <w:t>s</w:t>
      </w:r>
      <w:r w:rsidRPr="002A1CF4">
        <w:rPr>
          <w:rFonts w:ascii="Arial" w:hAnsi="Arial" w:cs="Arial"/>
        </w:rPr>
        <w:t xml:space="preserve">ystému do </w:t>
      </w:r>
      <w:r w:rsidR="001F76AF" w:rsidRPr="002A1CF4">
        <w:rPr>
          <w:rFonts w:ascii="Arial" w:hAnsi="Arial" w:cs="Arial"/>
        </w:rPr>
        <w:t>o</w:t>
      </w:r>
      <w:r w:rsidRPr="002A1CF4">
        <w:rPr>
          <w:rFonts w:ascii="Arial" w:hAnsi="Arial" w:cs="Arial"/>
        </w:rPr>
        <w:t>strého provozu. Termín pro odstranění případných nekritických vad nebo nedostatků bude stanoven dohodou smluvních stran.</w:t>
      </w:r>
      <w:bookmarkEnd w:id="1"/>
    </w:p>
    <w:p w14:paraId="7A4EEBCC" w14:textId="77777777" w:rsidR="00925396" w:rsidRPr="002A1CF4" w:rsidRDefault="00925396" w:rsidP="001F76AF">
      <w:pPr>
        <w:pStyle w:val="Zkladntext"/>
        <w:spacing w:before="60" w:after="0"/>
        <w:rPr>
          <w:rFonts w:ascii="Arial" w:hAnsi="Arial" w:cs="Arial"/>
        </w:rPr>
      </w:pPr>
    </w:p>
    <w:p w14:paraId="145BF26E" w14:textId="066E6F11" w:rsidR="00962A4A" w:rsidRPr="002A1CF4" w:rsidRDefault="00962A4A" w:rsidP="00383955">
      <w:pPr>
        <w:pStyle w:val="Nadpis1"/>
        <w:numPr>
          <w:ilvl w:val="0"/>
          <w:numId w:val="0"/>
        </w:numPr>
        <w:spacing w:after="0"/>
        <w:ind w:left="360" w:hanging="360"/>
        <w:jc w:val="left"/>
        <w:rPr>
          <w:rFonts w:cs="Arial"/>
          <w:sz w:val="20"/>
        </w:rPr>
      </w:pPr>
    </w:p>
    <w:p w14:paraId="2670286D" w14:textId="77777777" w:rsidR="00962A4A" w:rsidRPr="002A1CF4" w:rsidRDefault="00CD4549" w:rsidP="00FF1C07">
      <w:pPr>
        <w:pStyle w:val="Nadpis1"/>
        <w:rPr>
          <w:rFonts w:cs="Arial"/>
          <w:sz w:val="20"/>
          <w:u w:val="single"/>
        </w:rPr>
      </w:pPr>
      <w:bookmarkStart w:id="2" w:name="_Doba_provedení_díla"/>
      <w:bookmarkEnd w:id="2"/>
      <w:r w:rsidRPr="002A1CF4">
        <w:rPr>
          <w:rFonts w:cs="Arial"/>
          <w:sz w:val="20"/>
          <w:u w:val="single"/>
        </w:rPr>
        <w:t>Doba</w:t>
      </w:r>
      <w:r w:rsidR="00962A4A" w:rsidRPr="002A1CF4">
        <w:rPr>
          <w:rFonts w:cs="Arial"/>
          <w:sz w:val="20"/>
          <w:u w:val="single"/>
        </w:rPr>
        <w:t xml:space="preserve"> provedení díla zhotovitelem</w:t>
      </w:r>
    </w:p>
    <w:p w14:paraId="2BD56729" w14:textId="72919ABA" w:rsidR="00777596" w:rsidRPr="00CB2496" w:rsidRDefault="00F03914" w:rsidP="002A3B30">
      <w:pPr>
        <w:pStyle w:val="Odstavecseseznamem"/>
        <w:numPr>
          <w:ilvl w:val="0"/>
          <w:numId w:val="23"/>
        </w:numPr>
        <w:spacing w:before="120" w:after="0"/>
        <w:ind w:left="426" w:hanging="426"/>
        <w:jc w:val="both"/>
        <w:rPr>
          <w:rFonts w:cs="Arial"/>
          <w:sz w:val="20"/>
        </w:rPr>
      </w:pPr>
      <w:bookmarkStart w:id="3" w:name="článek_3_odst_1"/>
      <w:bookmarkStart w:id="4" w:name="článek_3_odst_2"/>
      <w:r w:rsidRPr="00CB2496">
        <w:rPr>
          <w:rFonts w:cs="Arial"/>
          <w:sz w:val="20"/>
        </w:rPr>
        <w:t xml:space="preserve">Zhotovitel se zavazuje dílo, tj. dokončené dílo bez vad a nedodělků spočívajícím v </w:t>
      </w:r>
      <w:r w:rsidR="006F4E10" w:rsidRPr="00CB2496">
        <w:rPr>
          <w:rFonts w:cs="Arial"/>
          <w:sz w:val="20"/>
        </w:rPr>
        <w:t>dodání veškerého hardware, licencí a provedení implementace, integrace</w:t>
      </w:r>
      <w:r w:rsidRPr="00CB2496">
        <w:rPr>
          <w:rFonts w:cs="Arial"/>
          <w:sz w:val="20"/>
        </w:rPr>
        <w:t xml:space="preserve">, provést a protokolárně předat objednateli </w:t>
      </w:r>
      <w:r w:rsidR="006F4E10" w:rsidRPr="00CB2496">
        <w:rPr>
          <w:rFonts w:cs="Arial"/>
          <w:sz w:val="20"/>
        </w:rPr>
        <w:t xml:space="preserve">do </w:t>
      </w:r>
      <w:r w:rsidR="009738F6">
        <w:rPr>
          <w:rFonts w:cs="Arial"/>
          <w:sz w:val="20"/>
        </w:rPr>
        <w:t>1</w:t>
      </w:r>
      <w:r w:rsidR="00C53FED">
        <w:rPr>
          <w:rFonts w:cs="Arial"/>
          <w:sz w:val="20"/>
        </w:rPr>
        <w:t>5</w:t>
      </w:r>
      <w:r w:rsidR="009738F6">
        <w:rPr>
          <w:rFonts w:cs="Arial"/>
          <w:sz w:val="20"/>
        </w:rPr>
        <w:t xml:space="preserve">0 </w:t>
      </w:r>
      <w:r w:rsidR="006F4E10" w:rsidRPr="00CB2496">
        <w:rPr>
          <w:rFonts w:cs="Arial"/>
          <w:sz w:val="20"/>
        </w:rPr>
        <w:t xml:space="preserve">dnů ode dne </w:t>
      </w:r>
      <w:r w:rsidR="009C2D21">
        <w:rPr>
          <w:rFonts w:cs="Arial"/>
          <w:sz w:val="20"/>
        </w:rPr>
        <w:t xml:space="preserve">zahájení prací. </w:t>
      </w:r>
      <w:r w:rsidR="006F4E10" w:rsidRPr="00CB2496">
        <w:rPr>
          <w:rFonts w:cs="Arial"/>
          <w:sz w:val="20"/>
        </w:rPr>
        <w:t>(dále také jen „</w:t>
      </w:r>
      <w:r w:rsidR="006F4E10" w:rsidRPr="00CB2496">
        <w:rPr>
          <w:rFonts w:cs="Arial"/>
          <w:b/>
          <w:bCs/>
          <w:sz w:val="20"/>
        </w:rPr>
        <w:t>termín plnění</w:t>
      </w:r>
      <w:r w:rsidR="006F4E10" w:rsidRPr="00CB2496">
        <w:rPr>
          <w:rFonts w:cs="Arial"/>
          <w:sz w:val="20"/>
        </w:rPr>
        <w:t xml:space="preserve">“), přičemž </w:t>
      </w:r>
      <w:r w:rsidR="000640E0">
        <w:rPr>
          <w:rFonts w:cs="Arial"/>
          <w:sz w:val="20"/>
        </w:rPr>
        <w:t xml:space="preserve">v daném termínu musí být </w:t>
      </w:r>
      <w:r w:rsidR="006F4E10" w:rsidRPr="00CB2496">
        <w:rPr>
          <w:rFonts w:cs="Arial"/>
          <w:sz w:val="20"/>
        </w:rPr>
        <w:t>spuštěn testovací provoz</w:t>
      </w:r>
      <w:r w:rsidR="00080568">
        <w:rPr>
          <w:rFonts w:cs="Arial"/>
          <w:sz w:val="20"/>
        </w:rPr>
        <w:t xml:space="preserve"> řešení v gesci dodavatelů dílčích částí VZ</w:t>
      </w:r>
      <w:r w:rsidR="006F4E10" w:rsidRPr="00CB2496">
        <w:rPr>
          <w:rFonts w:cs="Arial"/>
          <w:sz w:val="20"/>
        </w:rPr>
        <w:t xml:space="preserve">, tj. provoz dodaného řešení, který umožní ověřit funkčnost všech jednotlivých částí řešení, </w:t>
      </w:r>
      <w:r w:rsidR="000640E0">
        <w:rPr>
          <w:rFonts w:cs="Arial"/>
          <w:sz w:val="20"/>
        </w:rPr>
        <w:t xml:space="preserve">a to </w:t>
      </w:r>
      <w:r w:rsidR="006F4E10" w:rsidRPr="00CB2496">
        <w:rPr>
          <w:rFonts w:cs="Arial"/>
          <w:sz w:val="20"/>
        </w:rPr>
        <w:t xml:space="preserve">i když řešení nebude ještě dodané v úplném rozsahu. </w:t>
      </w:r>
    </w:p>
    <w:p w14:paraId="6B0D2BD2" w14:textId="3E1823B4" w:rsidR="00777596" w:rsidRPr="00CB2496" w:rsidRDefault="006F4E10" w:rsidP="002A3B30">
      <w:pPr>
        <w:pStyle w:val="Odstavecseseznamem"/>
        <w:numPr>
          <w:ilvl w:val="0"/>
          <w:numId w:val="23"/>
        </w:numPr>
        <w:spacing w:before="120" w:after="0"/>
        <w:ind w:left="426" w:hanging="426"/>
        <w:jc w:val="both"/>
        <w:rPr>
          <w:rFonts w:cs="Arial"/>
          <w:sz w:val="20"/>
        </w:rPr>
      </w:pPr>
      <w:r w:rsidRPr="00CB2496">
        <w:rPr>
          <w:rFonts w:cs="Arial"/>
          <w:sz w:val="20"/>
        </w:rPr>
        <w:t>Předkládaný harmonogram plnění je orientační a může být po písemné dohodě smluvních stran upraven</w:t>
      </w:r>
    </w:p>
    <w:p w14:paraId="4E6C4388" w14:textId="4C89E824" w:rsidR="00777596" w:rsidRPr="00CB2496" w:rsidRDefault="00B90738" w:rsidP="002A3B30">
      <w:pPr>
        <w:pStyle w:val="Odstavecseseznamem"/>
        <w:numPr>
          <w:ilvl w:val="0"/>
          <w:numId w:val="23"/>
        </w:numPr>
        <w:spacing w:before="120" w:after="0"/>
        <w:ind w:left="426" w:hanging="426"/>
        <w:jc w:val="both"/>
        <w:rPr>
          <w:rFonts w:cs="Arial"/>
          <w:sz w:val="20"/>
        </w:rPr>
      </w:pPr>
      <w:r>
        <w:rPr>
          <w:rFonts w:cs="Arial"/>
          <w:sz w:val="20"/>
        </w:rPr>
        <w:t>T</w:t>
      </w:r>
      <w:r w:rsidR="006F4E10" w:rsidRPr="00CB2496">
        <w:rPr>
          <w:rFonts w:cs="Arial"/>
          <w:sz w:val="20"/>
        </w:rPr>
        <w:t>ermín zahájení prací</w:t>
      </w:r>
      <w:r>
        <w:rPr>
          <w:rFonts w:cs="Arial"/>
          <w:sz w:val="20"/>
        </w:rPr>
        <w:t xml:space="preserve"> </w:t>
      </w:r>
      <w:r w:rsidR="006F4E10" w:rsidRPr="00CB2496">
        <w:rPr>
          <w:rFonts w:cs="Arial"/>
          <w:sz w:val="20"/>
        </w:rPr>
        <w:t xml:space="preserve">může být </w:t>
      </w:r>
      <w:r w:rsidR="00946507" w:rsidRPr="00CB2496">
        <w:rPr>
          <w:rFonts w:cs="Arial"/>
          <w:sz w:val="20"/>
        </w:rPr>
        <w:t>objednatel</w:t>
      </w:r>
      <w:r w:rsidR="006F4E10" w:rsidRPr="00CB2496">
        <w:rPr>
          <w:rFonts w:cs="Arial"/>
          <w:sz w:val="20"/>
        </w:rPr>
        <w:t>em posunut v návaznosti na průběh zadávacího řízení ostatních částí této veřejné zakázky. Z tohoto důvodu si zadavatel vyhrazuje právo posunout předpokládaný termín zahájení plnění.</w:t>
      </w:r>
      <w:r>
        <w:rPr>
          <w:rFonts w:cs="Arial"/>
          <w:sz w:val="20"/>
        </w:rPr>
        <w:t xml:space="preserve"> Zahájení plnění je vázáno na písemnou výzvu, kterou objednatel vyzve zhotovitele k zahájení plnění ve lhůtě 3 dnů od doručení výzvy.</w:t>
      </w:r>
      <w:r w:rsidR="000640E0">
        <w:rPr>
          <w:rFonts w:cs="Arial"/>
          <w:sz w:val="20"/>
        </w:rPr>
        <w:t xml:space="preserve"> Zahájením prací se rozumí zahájení faktické činnosti. Platí, že okamžikem marného uplynutí lhůty pro zahájení plnění uvedené ve výzvě k zahájení prací, došlo k zahájení prací.</w:t>
      </w:r>
    </w:p>
    <w:p w14:paraId="183FF8E3" w14:textId="7EC93027" w:rsidR="00777596" w:rsidRPr="00CB2496" w:rsidRDefault="00946507" w:rsidP="002A3B30">
      <w:pPr>
        <w:pStyle w:val="Odstavecseseznamem"/>
        <w:numPr>
          <w:ilvl w:val="0"/>
          <w:numId w:val="23"/>
        </w:numPr>
        <w:spacing w:before="120" w:after="0"/>
        <w:ind w:left="426" w:hanging="426"/>
        <w:jc w:val="both"/>
        <w:rPr>
          <w:rFonts w:cs="Arial"/>
          <w:sz w:val="20"/>
        </w:rPr>
      </w:pPr>
      <w:r w:rsidRPr="00CB2496">
        <w:rPr>
          <w:rFonts w:cs="Arial"/>
          <w:sz w:val="20"/>
        </w:rPr>
        <w:t>Zhotovitel</w:t>
      </w:r>
      <w:r w:rsidR="0068265C" w:rsidRPr="00CB2496">
        <w:rPr>
          <w:rFonts w:cs="Arial"/>
          <w:sz w:val="20"/>
        </w:rPr>
        <w:t xml:space="preserve"> se zavazuje </w:t>
      </w:r>
      <w:r w:rsidR="006F4E10" w:rsidRPr="00CB2496">
        <w:rPr>
          <w:rFonts w:cs="Arial"/>
          <w:sz w:val="20"/>
        </w:rPr>
        <w:t xml:space="preserve">provést a předat kompletní předmět této smlouvy </w:t>
      </w:r>
      <w:r w:rsidR="0068265C" w:rsidRPr="00CB2496">
        <w:rPr>
          <w:rFonts w:cs="Arial"/>
          <w:sz w:val="20"/>
        </w:rPr>
        <w:t xml:space="preserve">písemně protokolárně </w:t>
      </w:r>
      <w:r w:rsidRPr="00CB2496">
        <w:rPr>
          <w:rFonts w:cs="Arial"/>
          <w:sz w:val="20"/>
        </w:rPr>
        <w:t>objednatel</w:t>
      </w:r>
      <w:r w:rsidR="006F4E10" w:rsidRPr="00CB2496">
        <w:rPr>
          <w:rFonts w:cs="Arial"/>
          <w:sz w:val="20"/>
        </w:rPr>
        <w:t>i</w:t>
      </w:r>
      <w:r w:rsidR="0068265C" w:rsidRPr="00CB2496">
        <w:rPr>
          <w:rFonts w:cs="Arial"/>
          <w:sz w:val="20"/>
        </w:rPr>
        <w:t xml:space="preserve"> </w:t>
      </w:r>
      <w:r w:rsidR="004368F0" w:rsidRPr="00CB2496">
        <w:rPr>
          <w:rFonts w:cs="Arial"/>
          <w:sz w:val="20"/>
        </w:rPr>
        <w:t xml:space="preserve">nejpozději </w:t>
      </w:r>
      <w:r w:rsidR="0068265C" w:rsidRPr="00CB2496">
        <w:rPr>
          <w:rFonts w:cs="Arial"/>
          <w:sz w:val="20"/>
        </w:rPr>
        <w:t xml:space="preserve">do </w:t>
      </w:r>
      <w:r w:rsidR="00B90738">
        <w:rPr>
          <w:rFonts w:cs="Arial"/>
          <w:sz w:val="20"/>
        </w:rPr>
        <w:t>1</w:t>
      </w:r>
      <w:r w:rsidR="00912D05">
        <w:rPr>
          <w:rFonts w:cs="Arial"/>
          <w:sz w:val="20"/>
        </w:rPr>
        <w:t>5</w:t>
      </w:r>
      <w:r w:rsidR="00B90738">
        <w:rPr>
          <w:rFonts w:cs="Arial"/>
          <w:sz w:val="20"/>
        </w:rPr>
        <w:t>0 d</w:t>
      </w:r>
      <w:r w:rsidR="006F4E10" w:rsidRPr="00CB2496">
        <w:rPr>
          <w:rFonts w:cs="Arial"/>
          <w:sz w:val="20"/>
        </w:rPr>
        <w:t xml:space="preserve">nů od </w:t>
      </w:r>
      <w:bookmarkEnd w:id="3"/>
      <w:bookmarkEnd w:id="4"/>
      <w:r w:rsidR="000640E0">
        <w:rPr>
          <w:rFonts w:cs="Arial"/>
          <w:sz w:val="20"/>
        </w:rPr>
        <w:t>zahájení prací</w:t>
      </w:r>
      <w:r w:rsidR="00D05D38" w:rsidRPr="00CB2496">
        <w:rPr>
          <w:rFonts w:cs="Arial"/>
          <w:sz w:val="20"/>
        </w:rPr>
        <w:t xml:space="preserve">, kdy součástí protokolu o předání bude akceptační protokol o provedené funkční zkoušce, ze kterého musí vyplývat způsobilost řešení a systému pro účely stanovené </w:t>
      </w:r>
      <w:r w:rsidRPr="00CB2496">
        <w:rPr>
          <w:rFonts w:cs="Arial"/>
          <w:sz w:val="20"/>
        </w:rPr>
        <w:t>objednatel</w:t>
      </w:r>
      <w:r w:rsidR="00D05D38" w:rsidRPr="00CB2496">
        <w:rPr>
          <w:rFonts w:cs="Arial"/>
          <w:sz w:val="20"/>
        </w:rPr>
        <w:t>em.</w:t>
      </w:r>
    </w:p>
    <w:p w14:paraId="3A516164" w14:textId="77777777" w:rsidR="00777596" w:rsidRPr="00CB2496" w:rsidRDefault="00F03914" w:rsidP="002A3B30">
      <w:pPr>
        <w:pStyle w:val="Odstavecseseznamem"/>
        <w:numPr>
          <w:ilvl w:val="0"/>
          <w:numId w:val="23"/>
        </w:numPr>
        <w:spacing w:before="120" w:after="0"/>
        <w:ind w:left="426" w:hanging="426"/>
        <w:jc w:val="both"/>
        <w:rPr>
          <w:rFonts w:cs="Arial"/>
          <w:sz w:val="20"/>
        </w:rPr>
      </w:pPr>
      <w:r w:rsidRPr="00CB2496">
        <w:rPr>
          <w:rFonts w:cs="Arial"/>
          <w:sz w:val="20"/>
        </w:rPr>
        <w:t xml:space="preserve">Smluvní strany nejsou v prodlení v případě, že nemohou plnit své povinnosti dle této smlouvy z důvodu překážek, které mají povahu vyšší moci a strana, které překážka brání ji, nevyvolala či nezavinila. Za vyšší moc se pokládají okolnosti vzniklé po neodvratitelných událostech mimořádné povahy, které mají vliv na plnění podle této smlouvy, např. živelné pohromy, válečné události atp. </w:t>
      </w:r>
      <w:r w:rsidRPr="00CB2496">
        <w:rPr>
          <w:rFonts w:cs="Arial"/>
          <w:sz w:val="20"/>
        </w:rPr>
        <w:lastRenderedPageBreak/>
        <w:t xml:space="preserve">V těchto případech se prodlužují rovněž lhůty plnění o dobu trvání takové překážky, pokud byly jednoznačně a prokazatelně dotčeny působením vyšší moci. </w:t>
      </w:r>
    </w:p>
    <w:p w14:paraId="24AC624A" w14:textId="1CBCADCB" w:rsidR="00777596" w:rsidRPr="00CB2496" w:rsidRDefault="00F03914" w:rsidP="002A3B30">
      <w:pPr>
        <w:pStyle w:val="Odstavecseseznamem"/>
        <w:numPr>
          <w:ilvl w:val="0"/>
          <w:numId w:val="23"/>
        </w:numPr>
        <w:spacing w:before="120" w:after="0"/>
        <w:ind w:left="426" w:hanging="426"/>
        <w:jc w:val="both"/>
        <w:rPr>
          <w:rFonts w:cs="Arial"/>
          <w:sz w:val="20"/>
        </w:rPr>
      </w:pPr>
      <w:r w:rsidRPr="00CB2496">
        <w:rPr>
          <w:rFonts w:cs="Arial"/>
          <w:sz w:val="20"/>
        </w:rPr>
        <w:t xml:space="preserve">Objednatel je povinen převzít od zhotovitele řádně dokončené dílo bez vad a nedodělků </w:t>
      </w:r>
      <w:r w:rsidRPr="00CB2496">
        <w:rPr>
          <w:rFonts w:cs="Arial"/>
          <w:sz w:val="20"/>
        </w:rPr>
        <w:br/>
        <w:t>i před termínem dokončení, a to na základě písemné výzvy zhotovitele, kde bude stanoven termín předání minimálně 10 dnů od jejího odeslání.</w:t>
      </w:r>
    </w:p>
    <w:p w14:paraId="3599DB05" w14:textId="4C65E684" w:rsidR="00777596" w:rsidRPr="00CB2496" w:rsidRDefault="00F03914" w:rsidP="002A3B30">
      <w:pPr>
        <w:pStyle w:val="Odstavecseseznamem"/>
        <w:numPr>
          <w:ilvl w:val="0"/>
          <w:numId w:val="23"/>
        </w:numPr>
        <w:spacing w:before="120" w:after="0"/>
        <w:ind w:left="426" w:hanging="426"/>
        <w:jc w:val="both"/>
        <w:rPr>
          <w:rFonts w:cs="Arial"/>
          <w:sz w:val="20"/>
        </w:rPr>
      </w:pPr>
      <w:r w:rsidRPr="00CB2496">
        <w:rPr>
          <w:rFonts w:cs="Arial"/>
          <w:sz w:val="20"/>
        </w:rPr>
        <w:t xml:space="preserve">Během provádění díla je objednatel oprávněn dát zhotoviteli písemný odůvodněný pokyn k dočasnému pozastavení provádění díla, a to z důvodu stavu úředních nebo soudních řízení souvisejících s prováděním </w:t>
      </w:r>
      <w:r w:rsidR="0007341A">
        <w:rPr>
          <w:rFonts w:cs="Arial"/>
          <w:sz w:val="20"/>
        </w:rPr>
        <w:t>díla</w:t>
      </w:r>
      <w:r w:rsidR="00BB6B60" w:rsidRPr="00CB2496">
        <w:rPr>
          <w:rFonts w:cs="Arial"/>
          <w:sz w:val="20"/>
        </w:rPr>
        <w:t xml:space="preserve"> či z důvodu koordinace s navazující veřejnou zakázkou</w:t>
      </w:r>
      <w:r w:rsidRPr="00CB2496">
        <w:rPr>
          <w:rFonts w:cs="Arial"/>
          <w:sz w:val="20"/>
        </w:rPr>
        <w:t xml:space="preserve">. Zhotovitel je takovým pokynem vázán. O dobu dočasného pozastavení díla se prodlužuje doba k provedení díla. </w:t>
      </w:r>
    </w:p>
    <w:p w14:paraId="2BB606D8" w14:textId="77777777" w:rsidR="00777596" w:rsidRPr="00CB2496" w:rsidRDefault="00F03914" w:rsidP="002A3B30">
      <w:pPr>
        <w:pStyle w:val="Odstavecseseznamem"/>
        <w:numPr>
          <w:ilvl w:val="0"/>
          <w:numId w:val="23"/>
        </w:numPr>
        <w:spacing w:before="120" w:after="0"/>
        <w:ind w:left="426" w:hanging="426"/>
        <w:jc w:val="both"/>
        <w:rPr>
          <w:rFonts w:cs="Arial"/>
          <w:sz w:val="20"/>
        </w:rPr>
      </w:pPr>
      <w:r w:rsidRPr="00CB2496">
        <w:rPr>
          <w:rFonts w:cs="Arial"/>
          <w:sz w:val="20"/>
        </w:rPr>
        <w:t>Překážka vzniklá z osobních poměrů smluvní strany nebo vzniklá až v době, kdy byla smluvní strana v prodlení, ani překážka, kterou byla smluvní strana povinna překonat, ji však povinnosti stanovené ve smlouvě nezprostí.</w:t>
      </w:r>
    </w:p>
    <w:p w14:paraId="1E6575D4" w14:textId="77777777" w:rsidR="00777596" w:rsidRDefault="00F03914" w:rsidP="002A3B30">
      <w:pPr>
        <w:pStyle w:val="Odstavecseseznamem"/>
        <w:numPr>
          <w:ilvl w:val="0"/>
          <w:numId w:val="23"/>
        </w:numPr>
        <w:spacing w:before="120" w:after="0"/>
        <w:ind w:left="426" w:hanging="426"/>
        <w:jc w:val="both"/>
        <w:rPr>
          <w:rFonts w:cs="Arial"/>
          <w:sz w:val="20"/>
        </w:rPr>
      </w:pPr>
      <w:r w:rsidRPr="00CB2496">
        <w:rPr>
          <w:rFonts w:cs="Arial"/>
          <w:sz w:val="20"/>
        </w:rPr>
        <w:t>Ukáže-li se přerušení díla zhotovitelem ve smyslu § 2594 zákona č. 89/2012 Sb., občanský zákoník (tj. zejm. přerušení pro nevhodnou povahu předané věci nebo příkazu), jako neoprávněné, nezapočítává se do doby přerušení provádění díla časový úsek mezi oznámením zhotovitele o přerušení provádění díla a vyjádřením objednatele, kterým bude vypořádáno neoprávněné přerušení provádění díla.</w:t>
      </w:r>
    </w:p>
    <w:p w14:paraId="375AA548" w14:textId="19C1B9AC" w:rsidR="00AD53B8" w:rsidRDefault="00AD53B8" w:rsidP="002A3B30">
      <w:pPr>
        <w:pStyle w:val="Odstavecseseznamem"/>
        <w:numPr>
          <w:ilvl w:val="0"/>
          <w:numId w:val="23"/>
        </w:numPr>
        <w:spacing w:before="120" w:after="0"/>
        <w:ind w:left="426" w:hanging="426"/>
        <w:jc w:val="both"/>
        <w:rPr>
          <w:rFonts w:cs="Arial"/>
          <w:sz w:val="20"/>
        </w:rPr>
      </w:pPr>
      <w:r>
        <w:rPr>
          <w:rFonts w:cs="Arial"/>
          <w:sz w:val="20"/>
        </w:rPr>
        <w:t>Zhotovitel se zavazuje až do okamžiku podepsání protokolu o výsledku funkční zkoušky nečinit žádné kroky směřující k realizaci díla dle této smlouvy. Zejména se zakazuje před podepsáním protokolu nakupovat materiál a produkty potřebné pro realizaci díla, konkrétní předpřípravy plnění díla. V případě, kdy zhotovitel v rozporu s touto smlouvou a tímto článkem před podepsáním protokolu o výsledku funkční zkoušky vzorky nakoupí materiál, produkty a provede jakékoliv činnosti, nevzniká zhotoviteli nárok na jejich úhradu v případě odstoupení od smlouvy</w:t>
      </w:r>
      <w:r w:rsidR="00080568">
        <w:rPr>
          <w:rFonts w:cs="Arial"/>
          <w:sz w:val="20"/>
        </w:rPr>
        <w:t>.</w:t>
      </w:r>
      <w:r>
        <w:rPr>
          <w:rFonts w:cs="Arial"/>
          <w:sz w:val="20"/>
        </w:rPr>
        <w:t xml:space="preserve"> </w:t>
      </w:r>
    </w:p>
    <w:p w14:paraId="1B99212B" w14:textId="77777777" w:rsidR="00B96E17" w:rsidRPr="00EE443D" w:rsidRDefault="00B96E17" w:rsidP="00EE443D">
      <w:pPr>
        <w:spacing w:after="60"/>
        <w:jc w:val="both"/>
        <w:rPr>
          <w:rFonts w:cs="Arial"/>
          <w:sz w:val="20"/>
        </w:rPr>
      </w:pPr>
    </w:p>
    <w:p w14:paraId="281DD6D1" w14:textId="77777777" w:rsidR="00962A4A" w:rsidRPr="002A1CF4" w:rsidRDefault="00962A4A" w:rsidP="00383955">
      <w:pPr>
        <w:pStyle w:val="Nadpis1"/>
        <w:spacing w:after="0"/>
        <w:rPr>
          <w:rFonts w:cs="Arial"/>
          <w:sz w:val="20"/>
        </w:rPr>
      </w:pPr>
      <w:r w:rsidRPr="002A1CF4">
        <w:rPr>
          <w:rFonts w:cs="Arial"/>
          <w:sz w:val="20"/>
          <w:u w:val="single"/>
        </w:rPr>
        <w:t>Cena za dílo</w:t>
      </w:r>
    </w:p>
    <w:p w14:paraId="1BC6D5E9" w14:textId="61EDD5C9" w:rsidR="00962A4A" w:rsidRPr="002A1CF4" w:rsidRDefault="00962A4A" w:rsidP="002A3B30">
      <w:pPr>
        <w:pStyle w:val="Zkladntext"/>
        <w:numPr>
          <w:ilvl w:val="0"/>
          <w:numId w:val="2"/>
        </w:numPr>
        <w:tabs>
          <w:tab w:val="clear" w:pos="360"/>
        </w:tabs>
        <w:ind w:left="426" w:hanging="426"/>
        <w:rPr>
          <w:rFonts w:ascii="Arial" w:hAnsi="Arial" w:cs="Arial"/>
        </w:rPr>
      </w:pPr>
      <w:r w:rsidRPr="002A1CF4">
        <w:rPr>
          <w:rFonts w:ascii="Arial" w:hAnsi="Arial" w:cs="Arial"/>
        </w:rPr>
        <w:t xml:space="preserve">Cena za provedení díla dle této smlouvy byla stanovena </w:t>
      </w:r>
      <w:r w:rsidR="003E343A" w:rsidRPr="002A1CF4">
        <w:rPr>
          <w:rFonts w:ascii="Arial" w:hAnsi="Arial" w:cs="Arial"/>
        </w:rPr>
        <w:t xml:space="preserve">na základě </w:t>
      </w:r>
      <w:r w:rsidR="00810F9D" w:rsidRPr="002A1CF4">
        <w:rPr>
          <w:rFonts w:ascii="Arial" w:hAnsi="Arial" w:cs="Arial"/>
        </w:rPr>
        <w:t xml:space="preserve">oceněného </w:t>
      </w:r>
      <w:r w:rsidR="00844F4B" w:rsidRPr="002A1CF4">
        <w:rPr>
          <w:rFonts w:ascii="Arial" w:hAnsi="Arial" w:cs="Arial"/>
        </w:rPr>
        <w:t>soupisu</w:t>
      </w:r>
      <w:r w:rsidR="00810F9D" w:rsidRPr="002A1CF4">
        <w:rPr>
          <w:rFonts w:ascii="Arial" w:hAnsi="Arial" w:cs="Arial"/>
        </w:rPr>
        <w:t xml:space="preserve"> dodávek a služeb</w:t>
      </w:r>
      <w:r w:rsidR="00EB2C79" w:rsidRPr="002A1CF4">
        <w:rPr>
          <w:rFonts w:ascii="Arial" w:hAnsi="Arial" w:cs="Arial"/>
        </w:rPr>
        <w:t xml:space="preserve"> (výkaz výměr</w:t>
      </w:r>
      <w:r w:rsidR="004E3286" w:rsidRPr="002A1CF4">
        <w:rPr>
          <w:rFonts w:ascii="Arial" w:hAnsi="Arial" w:cs="Arial"/>
        </w:rPr>
        <w:t xml:space="preserve"> či položkový rozpočet</w:t>
      </w:r>
      <w:r w:rsidR="00EB2C79" w:rsidRPr="002A1CF4">
        <w:rPr>
          <w:rFonts w:ascii="Arial" w:hAnsi="Arial" w:cs="Arial"/>
        </w:rPr>
        <w:t>)</w:t>
      </w:r>
      <w:r w:rsidR="00810F9D" w:rsidRPr="002A1CF4">
        <w:rPr>
          <w:rFonts w:ascii="Arial" w:hAnsi="Arial" w:cs="Arial"/>
        </w:rPr>
        <w:t xml:space="preserve">, který tvoří přílohu této </w:t>
      </w:r>
      <w:r w:rsidR="001F2918" w:rsidRPr="002A1CF4">
        <w:rPr>
          <w:rFonts w:ascii="Arial" w:hAnsi="Arial" w:cs="Arial"/>
        </w:rPr>
        <w:t>smlouvy, ve</w:t>
      </w:r>
      <w:r w:rsidRPr="002A1CF4">
        <w:rPr>
          <w:rFonts w:ascii="Arial" w:hAnsi="Arial" w:cs="Arial"/>
        </w:rPr>
        <w:t xml:space="preserve"> výši  </w:t>
      </w:r>
    </w:p>
    <w:p w14:paraId="36091826" w14:textId="77777777" w:rsidR="00962A4A" w:rsidRPr="00EE00A3" w:rsidRDefault="00E3021B" w:rsidP="00777596">
      <w:pPr>
        <w:pStyle w:val="Zkladntext"/>
        <w:ind w:left="426" w:hanging="426"/>
        <w:jc w:val="center"/>
        <w:rPr>
          <w:rFonts w:ascii="Arial" w:hAnsi="Arial" w:cs="Arial"/>
          <w:b/>
          <w:highlight w:val="yellow"/>
        </w:rPr>
      </w:pPr>
      <w:sdt>
        <w:sdtPr>
          <w:rPr>
            <w:rFonts w:ascii="Arial" w:hAnsi="Arial" w:cs="Arial"/>
            <w:b/>
            <w:highlight w:val="yellow"/>
          </w:rPr>
          <w:id w:val="932709968"/>
          <w:placeholder>
            <w:docPart w:val="DefaultPlaceholder_1081868574"/>
          </w:placeholder>
          <w:showingPlcHdr/>
        </w:sdtPr>
        <w:sdtEndPr/>
        <w:sdtContent>
          <w:r w:rsidR="002D5F40" w:rsidRPr="00EE00A3">
            <w:rPr>
              <w:rStyle w:val="Zstupntext"/>
              <w:rFonts w:ascii="Arial" w:hAnsi="Arial" w:cs="Arial"/>
              <w:color w:val="auto"/>
              <w:highlight w:val="yellow"/>
            </w:rPr>
            <w:t>Klikněte sem a zadejte text.</w:t>
          </w:r>
        </w:sdtContent>
      </w:sdt>
      <w:r w:rsidR="00962A4A" w:rsidRPr="00EE00A3">
        <w:rPr>
          <w:rFonts w:ascii="Arial" w:hAnsi="Arial" w:cs="Arial"/>
          <w:b/>
        </w:rPr>
        <w:t>Kč</w:t>
      </w:r>
      <w:r w:rsidR="005A635A" w:rsidRPr="00EE00A3">
        <w:rPr>
          <w:rFonts w:ascii="Arial" w:hAnsi="Arial" w:cs="Arial"/>
          <w:b/>
        </w:rPr>
        <w:t xml:space="preserve"> bez DPH</w:t>
      </w:r>
    </w:p>
    <w:p w14:paraId="3A3DE6B2" w14:textId="77777777" w:rsidR="002D5F40" w:rsidRPr="00EE00A3" w:rsidRDefault="00E3021B" w:rsidP="00777596">
      <w:pPr>
        <w:pStyle w:val="Zkladntext"/>
        <w:spacing w:after="0"/>
        <w:ind w:left="426" w:hanging="426"/>
        <w:jc w:val="center"/>
        <w:rPr>
          <w:rFonts w:ascii="Arial" w:hAnsi="Arial" w:cs="Arial"/>
          <w:b/>
          <w:highlight w:val="yellow"/>
        </w:rPr>
      </w:pPr>
      <w:sdt>
        <w:sdtPr>
          <w:rPr>
            <w:rFonts w:ascii="Arial" w:hAnsi="Arial" w:cs="Arial"/>
            <w:b/>
            <w:highlight w:val="yellow"/>
          </w:rPr>
          <w:id w:val="-1132785068"/>
          <w:placeholder>
            <w:docPart w:val="168B6E41B9A741F0882FE5ECFD2C5098"/>
          </w:placeholder>
          <w:showingPlcHdr/>
        </w:sdtPr>
        <w:sdtEndPr/>
        <w:sdtContent>
          <w:r w:rsidR="002D5F40" w:rsidRPr="00EE00A3">
            <w:rPr>
              <w:rStyle w:val="Zstupntext"/>
              <w:rFonts w:ascii="Arial" w:hAnsi="Arial" w:cs="Arial"/>
              <w:color w:val="auto"/>
              <w:highlight w:val="yellow"/>
            </w:rPr>
            <w:t>Klikněte sem a zadejte text.</w:t>
          </w:r>
        </w:sdtContent>
      </w:sdt>
      <w:r w:rsidR="002D5F40" w:rsidRPr="00EE00A3">
        <w:rPr>
          <w:rFonts w:ascii="Arial" w:hAnsi="Arial" w:cs="Arial"/>
          <w:b/>
          <w:highlight w:val="yellow"/>
        </w:rPr>
        <w:t xml:space="preserve"> výše </w:t>
      </w:r>
      <w:r w:rsidR="002D5F40" w:rsidRPr="00EE00A3">
        <w:rPr>
          <w:rFonts w:ascii="Arial" w:hAnsi="Arial" w:cs="Arial"/>
          <w:b/>
        </w:rPr>
        <w:t>DPH v Kč</w:t>
      </w:r>
    </w:p>
    <w:p w14:paraId="73C812ED" w14:textId="77777777" w:rsidR="002D5F40" w:rsidRPr="002A1CF4" w:rsidRDefault="00E3021B" w:rsidP="00777596">
      <w:pPr>
        <w:pStyle w:val="Zkladntext"/>
        <w:spacing w:after="0"/>
        <w:ind w:left="426" w:hanging="426"/>
        <w:jc w:val="center"/>
        <w:rPr>
          <w:rFonts w:ascii="Arial" w:hAnsi="Arial" w:cs="Arial"/>
          <w:b/>
        </w:rPr>
      </w:pPr>
      <w:sdt>
        <w:sdtPr>
          <w:rPr>
            <w:rFonts w:ascii="Arial" w:hAnsi="Arial" w:cs="Arial"/>
            <w:b/>
            <w:highlight w:val="yellow"/>
          </w:rPr>
          <w:id w:val="925465557"/>
          <w:placeholder>
            <w:docPart w:val="2AF5E9FD29AC415C90659F2598A8674F"/>
          </w:placeholder>
          <w:showingPlcHdr/>
        </w:sdtPr>
        <w:sdtEndPr/>
        <w:sdtContent>
          <w:r w:rsidR="002D5F40" w:rsidRPr="00EE00A3">
            <w:rPr>
              <w:rStyle w:val="Zstupntext"/>
              <w:rFonts w:ascii="Arial" w:hAnsi="Arial" w:cs="Arial"/>
              <w:color w:val="auto"/>
              <w:highlight w:val="yellow"/>
            </w:rPr>
            <w:t>Klikněte sem a zadejte text.</w:t>
          </w:r>
        </w:sdtContent>
      </w:sdt>
      <w:r w:rsidR="002D5F40" w:rsidRPr="002A1CF4">
        <w:rPr>
          <w:rFonts w:ascii="Arial" w:hAnsi="Arial" w:cs="Arial"/>
          <w:b/>
        </w:rPr>
        <w:t xml:space="preserve"> Kč včetně DPH</w:t>
      </w:r>
    </w:p>
    <w:p w14:paraId="5D8B0D40" w14:textId="73F2BEE6" w:rsidR="00962A4A" w:rsidRPr="002A1CF4" w:rsidRDefault="00962A4A" w:rsidP="002A3B30">
      <w:pPr>
        <w:pStyle w:val="Zkladntext"/>
        <w:numPr>
          <w:ilvl w:val="0"/>
          <w:numId w:val="2"/>
        </w:numPr>
        <w:tabs>
          <w:tab w:val="clear" w:pos="360"/>
        </w:tabs>
        <w:ind w:left="426" w:hanging="426"/>
        <w:rPr>
          <w:rFonts w:ascii="Arial" w:hAnsi="Arial" w:cs="Arial"/>
        </w:rPr>
      </w:pPr>
      <w:r w:rsidRPr="002A1CF4">
        <w:rPr>
          <w:rFonts w:ascii="Arial" w:hAnsi="Arial" w:cs="Arial"/>
        </w:rPr>
        <w:t xml:space="preserve">Zhotovitel </w:t>
      </w:r>
      <w:r w:rsidR="0053245B" w:rsidRPr="002A1CF4">
        <w:rPr>
          <w:rFonts w:ascii="Arial" w:hAnsi="Arial" w:cs="Arial"/>
        </w:rPr>
        <w:t xml:space="preserve">je </w:t>
      </w:r>
      <w:r w:rsidRPr="002A1CF4">
        <w:rPr>
          <w:rFonts w:ascii="Arial" w:hAnsi="Arial" w:cs="Arial"/>
        </w:rPr>
        <w:t xml:space="preserve">rovněž </w:t>
      </w:r>
      <w:r w:rsidR="0053245B" w:rsidRPr="002A1CF4">
        <w:rPr>
          <w:rFonts w:ascii="Arial" w:hAnsi="Arial" w:cs="Arial"/>
        </w:rPr>
        <w:t xml:space="preserve">povinen ke </w:t>
      </w:r>
      <w:r w:rsidRPr="002A1CF4">
        <w:rPr>
          <w:rFonts w:ascii="Arial" w:hAnsi="Arial" w:cs="Arial"/>
        </w:rPr>
        <w:t>kompletní</w:t>
      </w:r>
      <w:r w:rsidR="0053245B" w:rsidRPr="002A1CF4">
        <w:rPr>
          <w:rFonts w:ascii="Arial" w:hAnsi="Arial" w:cs="Arial"/>
        </w:rPr>
        <w:t>mu</w:t>
      </w:r>
      <w:r w:rsidRPr="002A1CF4">
        <w:rPr>
          <w:rFonts w:ascii="Arial" w:hAnsi="Arial" w:cs="Arial"/>
        </w:rPr>
        <w:t xml:space="preserve"> provedení díla za cenu stanovenou dle této smlouvy. Cena za dílo</w:t>
      </w:r>
      <w:r w:rsidR="00015D9F" w:rsidRPr="002A1CF4">
        <w:rPr>
          <w:rFonts w:ascii="Arial" w:hAnsi="Arial" w:cs="Arial"/>
        </w:rPr>
        <w:t xml:space="preserve"> </w:t>
      </w:r>
      <w:r w:rsidR="00204400" w:rsidRPr="002A1CF4">
        <w:rPr>
          <w:rFonts w:ascii="Arial" w:hAnsi="Arial" w:cs="Arial"/>
        </w:rPr>
        <w:t>v souladu s </w:t>
      </w:r>
      <w:proofErr w:type="spellStart"/>
      <w:r w:rsidR="00204400" w:rsidRPr="002A1CF4">
        <w:rPr>
          <w:rFonts w:ascii="Arial" w:hAnsi="Arial" w:cs="Arial"/>
        </w:rPr>
        <w:t>ust</w:t>
      </w:r>
      <w:proofErr w:type="spellEnd"/>
      <w:r w:rsidR="00204400" w:rsidRPr="002A1CF4">
        <w:rPr>
          <w:rFonts w:ascii="Arial" w:hAnsi="Arial" w:cs="Arial"/>
        </w:rPr>
        <w:t xml:space="preserve">. § 2620 </w:t>
      </w:r>
      <w:proofErr w:type="spellStart"/>
      <w:r w:rsidR="001F2918" w:rsidRPr="002A1CF4">
        <w:rPr>
          <w:rFonts w:ascii="Arial" w:hAnsi="Arial" w:cs="Arial"/>
        </w:rPr>
        <w:t>obč</w:t>
      </w:r>
      <w:proofErr w:type="spellEnd"/>
      <w:r w:rsidR="001F2918" w:rsidRPr="002A1CF4">
        <w:rPr>
          <w:rFonts w:ascii="Arial" w:hAnsi="Arial" w:cs="Arial"/>
        </w:rPr>
        <w:t>. z</w:t>
      </w:r>
      <w:r w:rsidR="00737E78" w:rsidRPr="002A1CF4">
        <w:rPr>
          <w:rFonts w:ascii="Arial" w:hAnsi="Arial" w:cs="Arial"/>
        </w:rPr>
        <w:t>ák.</w:t>
      </w:r>
      <w:r w:rsidR="00EB2C79" w:rsidRPr="002A1CF4">
        <w:rPr>
          <w:rFonts w:ascii="Arial" w:hAnsi="Arial" w:cs="Arial"/>
        </w:rPr>
        <w:t xml:space="preserve"> je</w:t>
      </w:r>
      <w:r w:rsidRPr="002A1CF4">
        <w:rPr>
          <w:rFonts w:ascii="Arial" w:hAnsi="Arial" w:cs="Arial"/>
        </w:rPr>
        <w:t xml:space="preserve"> cenou pevnou</w:t>
      </w:r>
      <w:r w:rsidR="004E3286" w:rsidRPr="002A1CF4">
        <w:rPr>
          <w:rFonts w:ascii="Arial" w:hAnsi="Arial" w:cs="Arial"/>
        </w:rPr>
        <w:t xml:space="preserve">, </w:t>
      </w:r>
      <w:r w:rsidRPr="002A1CF4">
        <w:rPr>
          <w:rFonts w:ascii="Arial" w:hAnsi="Arial" w:cs="Arial"/>
        </w:rPr>
        <w:t>maximálně přípustnou</w:t>
      </w:r>
      <w:r w:rsidR="004E3286" w:rsidRPr="002A1CF4">
        <w:rPr>
          <w:rFonts w:ascii="Arial" w:hAnsi="Arial" w:cs="Arial"/>
        </w:rPr>
        <w:t xml:space="preserve"> zahrnující veškeré náklady, rizika, zisk a finanč</w:t>
      </w:r>
      <w:r w:rsidR="007D09C1">
        <w:rPr>
          <w:rFonts w:ascii="Arial" w:hAnsi="Arial" w:cs="Arial"/>
        </w:rPr>
        <w:t>n</w:t>
      </w:r>
      <w:r w:rsidR="004E3286" w:rsidRPr="002A1CF4">
        <w:rPr>
          <w:rFonts w:ascii="Arial" w:hAnsi="Arial" w:cs="Arial"/>
        </w:rPr>
        <w:t xml:space="preserve">í vlivy (např. inflace či vývoj kurzu české koruny vůči zahraničním měnám). Cenu za dílo </w:t>
      </w:r>
      <w:r w:rsidRPr="002A1CF4">
        <w:rPr>
          <w:rFonts w:ascii="Arial" w:hAnsi="Arial" w:cs="Arial"/>
        </w:rPr>
        <w:t>je možné měnit jen postupy výslovně předvídanými v této smlouvě</w:t>
      </w:r>
      <w:r w:rsidR="004E3286" w:rsidRPr="002A1CF4">
        <w:rPr>
          <w:rFonts w:ascii="Arial" w:hAnsi="Arial" w:cs="Arial"/>
        </w:rPr>
        <w:t>, které musí být v souladu s obecně závaznými předpisy a rozhodovací praxí soudní moci a správních orgánů</w:t>
      </w:r>
      <w:r w:rsidRPr="002A1CF4">
        <w:rPr>
          <w:rFonts w:ascii="Arial" w:hAnsi="Arial" w:cs="Arial"/>
        </w:rPr>
        <w:t>.</w:t>
      </w:r>
      <w:r w:rsidR="008D3476" w:rsidRPr="002A1CF4">
        <w:rPr>
          <w:rFonts w:ascii="Arial" w:hAnsi="Arial" w:cs="Arial"/>
        </w:rPr>
        <w:t xml:space="preserve"> </w:t>
      </w:r>
    </w:p>
    <w:p w14:paraId="3A883388" w14:textId="77777777" w:rsidR="00962A4A" w:rsidRPr="002A1CF4" w:rsidRDefault="00962A4A" w:rsidP="002A3B30">
      <w:pPr>
        <w:pStyle w:val="Zkladntext"/>
        <w:numPr>
          <w:ilvl w:val="0"/>
          <w:numId w:val="2"/>
        </w:numPr>
        <w:tabs>
          <w:tab w:val="clear" w:pos="360"/>
        </w:tabs>
        <w:ind w:left="426" w:hanging="426"/>
        <w:rPr>
          <w:rFonts w:ascii="Arial" w:hAnsi="Arial" w:cs="Arial"/>
        </w:rPr>
      </w:pPr>
      <w:r w:rsidRPr="002A1CF4">
        <w:rPr>
          <w:rFonts w:ascii="Arial" w:hAnsi="Arial" w:cs="Arial"/>
        </w:rPr>
        <w:t>Pokud některé z oceněných položek výkazu výměr nebudou realizovány v plném rozsahu, bude ze strany zhotovitele</w:t>
      </w:r>
      <w:r w:rsidR="009E0B84" w:rsidRPr="002A1CF4">
        <w:rPr>
          <w:rFonts w:ascii="Arial" w:hAnsi="Arial" w:cs="Arial"/>
        </w:rPr>
        <w:t xml:space="preserve"> </w:t>
      </w:r>
      <w:r w:rsidRPr="002A1CF4">
        <w:rPr>
          <w:rFonts w:ascii="Arial" w:hAnsi="Arial" w:cs="Arial"/>
        </w:rPr>
        <w:t>vyčíslena a fakturována skutečná výše nákladů těchto položek.</w:t>
      </w:r>
    </w:p>
    <w:p w14:paraId="162DB5BC" w14:textId="77777777" w:rsidR="00962A4A" w:rsidRPr="002A1CF4" w:rsidRDefault="00962A4A" w:rsidP="002A3B30">
      <w:pPr>
        <w:pStyle w:val="Zkladntext"/>
        <w:numPr>
          <w:ilvl w:val="0"/>
          <w:numId w:val="2"/>
        </w:numPr>
        <w:tabs>
          <w:tab w:val="clear" w:pos="360"/>
        </w:tabs>
        <w:ind w:left="426" w:hanging="426"/>
        <w:rPr>
          <w:rFonts w:ascii="Arial" w:hAnsi="Arial" w:cs="Arial"/>
        </w:rPr>
      </w:pPr>
      <w:r w:rsidRPr="002A1CF4">
        <w:rPr>
          <w:rFonts w:ascii="Arial" w:hAnsi="Arial" w:cs="Arial"/>
        </w:rPr>
        <w:t xml:space="preserve">K ceně díla je zhotovitel oprávněn účtovat daň z přidané hodnoty v souladu s příslušnými právními předpisy. </w:t>
      </w:r>
    </w:p>
    <w:p w14:paraId="1D5D0AFB" w14:textId="77777777" w:rsidR="00850666" w:rsidRPr="00850666" w:rsidRDefault="00962A4A" w:rsidP="00850666">
      <w:pPr>
        <w:pStyle w:val="Zkladntext"/>
        <w:numPr>
          <w:ilvl w:val="0"/>
          <w:numId w:val="2"/>
        </w:numPr>
        <w:tabs>
          <w:tab w:val="clear" w:pos="360"/>
        </w:tabs>
        <w:ind w:left="426" w:hanging="426"/>
        <w:rPr>
          <w:rFonts w:ascii="Arial" w:hAnsi="Arial" w:cs="Arial"/>
        </w:rPr>
      </w:pPr>
      <w:r w:rsidRPr="00850666">
        <w:rPr>
          <w:rFonts w:ascii="Arial" w:hAnsi="Arial" w:cs="Arial"/>
        </w:rPr>
        <w:t xml:space="preserve">Cena za dílo je platná po celou dobu realizace díla. </w:t>
      </w:r>
    </w:p>
    <w:p w14:paraId="21507E41" w14:textId="18C0D4EF" w:rsidR="00962A4A" w:rsidRPr="002A1CF4" w:rsidRDefault="00962A4A" w:rsidP="00383955">
      <w:pPr>
        <w:pStyle w:val="Nadpis1"/>
        <w:numPr>
          <w:ilvl w:val="0"/>
          <w:numId w:val="0"/>
        </w:numPr>
        <w:spacing w:after="0"/>
        <w:jc w:val="left"/>
        <w:rPr>
          <w:rFonts w:cs="Arial"/>
          <w:sz w:val="20"/>
        </w:rPr>
      </w:pPr>
    </w:p>
    <w:p w14:paraId="28083BE3" w14:textId="77777777" w:rsidR="00962A4A" w:rsidRPr="002A1CF4" w:rsidRDefault="00962A4A" w:rsidP="0049025B">
      <w:pPr>
        <w:pStyle w:val="Nadpis1"/>
        <w:rPr>
          <w:rFonts w:cs="Arial"/>
          <w:sz w:val="20"/>
          <w:u w:val="single"/>
        </w:rPr>
      </w:pPr>
      <w:r w:rsidRPr="002A1CF4">
        <w:rPr>
          <w:rFonts w:cs="Arial"/>
          <w:sz w:val="20"/>
          <w:u w:val="single"/>
        </w:rPr>
        <w:t>Platební podmínky</w:t>
      </w:r>
    </w:p>
    <w:p w14:paraId="1104611D" w14:textId="1A9E7C88" w:rsidR="00D15AA0" w:rsidRPr="00FC6A50" w:rsidRDefault="003031FD" w:rsidP="00D15AA0">
      <w:pPr>
        <w:pStyle w:val="Odstavecseseznamem"/>
        <w:numPr>
          <w:ilvl w:val="0"/>
          <w:numId w:val="24"/>
        </w:numPr>
        <w:spacing w:before="120" w:after="0"/>
        <w:ind w:left="426" w:hanging="426"/>
        <w:jc w:val="both"/>
        <w:rPr>
          <w:rFonts w:cs="Arial"/>
          <w:sz w:val="20"/>
        </w:rPr>
      </w:pPr>
      <w:bookmarkStart w:id="5" w:name="_Hlk188949089"/>
      <w:r w:rsidRPr="00666D6B">
        <w:rPr>
          <w:sz w:val="20"/>
        </w:rPr>
        <w:t xml:space="preserve">Smluvní strany se dohodly, že ujednaná cena za provedení díla </w:t>
      </w:r>
      <w:r w:rsidRPr="00EE443D">
        <w:rPr>
          <w:sz w:val="20"/>
        </w:rPr>
        <w:t xml:space="preserve">bude uhrazena </w:t>
      </w:r>
      <w:commentRangeStart w:id="6"/>
      <w:r w:rsidRPr="00EE443D">
        <w:rPr>
          <w:sz w:val="20"/>
        </w:rPr>
        <w:t>jednorázově</w:t>
      </w:r>
      <w:commentRangeEnd w:id="6"/>
      <w:r w:rsidR="00E46F5E">
        <w:rPr>
          <w:rStyle w:val="Odkaznakoment"/>
        </w:rPr>
        <w:commentReference w:id="6"/>
      </w:r>
      <w:r w:rsidRPr="00EE443D">
        <w:rPr>
          <w:sz w:val="20"/>
        </w:rPr>
        <w:t xml:space="preserve">, a to po převzetí řádného a kompletního díla. Převzetí díla bude provedeno na základě zjišťovacího protokolu písemně odsouhlaseného objednatelem. </w:t>
      </w:r>
    </w:p>
    <w:bookmarkEnd w:id="5"/>
    <w:p w14:paraId="680AA44D" w14:textId="3ED9AB6C" w:rsidR="00242AFD" w:rsidRPr="002A1CF4" w:rsidRDefault="00242AFD" w:rsidP="002A3B30">
      <w:pPr>
        <w:pStyle w:val="Odstavecseseznamem"/>
        <w:numPr>
          <w:ilvl w:val="0"/>
          <w:numId w:val="24"/>
        </w:numPr>
        <w:spacing w:before="120" w:after="0"/>
        <w:ind w:left="426" w:hanging="426"/>
        <w:jc w:val="both"/>
        <w:rPr>
          <w:rFonts w:cs="Arial"/>
          <w:sz w:val="20"/>
        </w:rPr>
      </w:pPr>
      <w:r w:rsidRPr="002A1CF4">
        <w:rPr>
          <w:rFonts w:cs="Arial"/>
          <w:sz w:val="20"/>
        </w:rPr>
        <w:t>Zálohy nebudou poskytovány.</w:t>
      </w:r>
    </w:p>
    <w:p w14:paraId="579E934F" w14:textId="23AE4A95" w:rsidR="0072484D" w:rsidRPr="002A1CF4" w:rsidRDefault="00265D0D" w:rsidP="002A3B30">
      <w:pPr>
        <w:pStyle w:val="Odstavecseseznamem"/>
        <w:numPr>
          <w:ilvl w:val="0"/>
          <w:numId w:val="24"/>
        </w:numPr>
        <w:spacing w:before="120" w:after="0"/>
        <w:ind w:left="426" w:hanging="426"/>
        <w:jc w:val="both"/>
        <w:rPr>
          <w:rFonts w:cs="Arial"/>
          <w:sz w:val="20"/>
        </w:rPr>
      </w:pPr>
      <w:r w:rsidRPr="002A1CF4">
        <w:rPr>
          <w:rFonts w:cs="Arial"/>
          <w:sz w:val="20"/>
        </w:rPr>
        <w:t xml:space="preserve">Splatnost všech daňových dokladů vystavených podle odst. 1 tohoto článku smlouvy dohodly smluvní strany na </w:t>
      </w:r>
      <w:r w:rsidR="008D3476" w:rsidRPr="002A1CF4">
        <w:rPr>
          <w:rFonts w:cs="Arial"/>
          <w:sz w:val="20"/>
        </w:rPr>
        <w:t xml:space="preserve">30 </w:t>
      </w:r>
      <w:r w:rsidRPr="002A1CF4">
        <w:rPr>
          <w:rFonts w:cs="Arial"/>
          <w:sz w:val="20"/>
        </w:rPr>
        <w:t xml:space="preserve">dnů ode dne doručení daňového dokladu objednateli, když dnem splnění se rozumí den </w:t>
      </w:r>
      <w:r w:rsidR="004C37E3" w:rsidRPr="002A1CF4">
        <w:rPr>
          <w:rFonts w:cs="Arial"/>
          <w:sz w:val="20"/>
        </w:rPr>
        <w:t xml:space="preserve">odepsání </w:t>
      </w:r>
      <w:r w:rsidRPr="002A1CF4">
        <w:rPr>
          <w:rFonts w:cs="Arial"/>
          <w:sz w:val="20"/>
        </w:rPr>
        <w:t xml:space="preserve">připsání příslušné částky </w:t>
      </w:r>
      <w:r w:rsidR="004C37E3" w:rsidRPr="002A1CF4">
        <w:rPr>
          <w:rFonts w:cs="Arial"/>
          <w:sz w:val="20"/>
        </w:rPr>
        <w:t>z účtu objednatele</w:t>
      </w:r>
      <w:r w:rsidRPr="002A1CF4">
        <w:rPr>
          <w:rFonts w:cs="Arial"/>
          <w:sz w:val="20"/>
        </w:rPr>
        <w:t xml:space="preserve">. </w:t>
      </w:r>
    </w:p>
    <w:p w14:paraId="29D51866" w14:textId="7B8A5BF0" w:rsidR="00242AFD" w:rsidRPr="002A1CF4" w:rsidRDefault="00265D0D" w:rsidP="002A3B30">
      <w:pPr>
        <w:pStyle w:val="Odstavecseseznamem"/>
        <w:numPr>
          <w:ilvl w:val="0"/>
          <w:numId w:val="24"/>
        </w:numPr>
        <w:spacing w:before="120" w:after="0"/>
        <w:ind w:left="426" w:hanging="426"/>
        <w:jc w:val="both"/>
        <w:rPr>
          <w:rFonts w:cs="Arial"/>
          <w:sz w:val="20"/>
        </w:rPr>
      </w:pPr>
      <w:bookmarkStart w:id="7" w:name="článek_5_odst_3"/>
      <w:r w:rsidRPr="002A1CF4">
        <w:rPr>
          <w:rFonts w:cs="Arial"/>
          <w:sz w:val="20"/>
        </w:rPr>
        <w:lastRenderedPageBreak/>
        <w:t xml:space="preserve">Daňový doklad musí být vystaven </w:t>
      </w:r>
      <w:r w:rsidR="001E52CC" w:rsidRPr="002A1CF4">
        <w:rPr>
          <w:rFonts w:cs="Arial"/>
          <w:sz w:val="20"/>
        </w:rPr>
        <w:t>zhotovitelem v elektronické</w:t>
      </w:r>
      <w:r w:rsidR="00B10157" w:rsidRPr="002A1CF4">
        <w:rPr>
          <w:rFonts w:cs="Arial"/>
          <w:sz w:val="20"/>
        </w:rPr>
        <w:t xml:space="preserve"> formě</w:t>
      </w:r>
      <w:r w:rsidRPr="00777596">
        <w:rPr>
          <w:rFonts w:cs="Arial"/>
          <w:sz w:val="20"/>
        </w:rPr>
        <w:t xml:space="preserve">. Nedílnou součástí daňového dokladu jsou náležitosti stanovené v zákoně č. 235/2004 Sb., ve znění </w:t>
      </w:r>
      <w:r w:rsidR="00AD304E" w:rsidRPr="00777596">
        <w:rPr>
          <w:rFonts w:cs="Arial"/>
          <w:sz w:val="20"/>
        </w:rPr>
        <w:t>pozdějších předpisů</w:t>
      </w:r>
      <w:r w:rsidRPr="00777596">
        <w:rPr>
          <w:rFonts w:cs="Arial"/>
          <w:sz w:val="20"/>
        </w:rPr>
        <w:t>, zák</w:t>
      </w:r>
      <w:bookmarkEnd w:id="7"/>
      <w:r w:rsidRPr="00777596">
        <w:rPr>
          <w:rFonts w:cs="Arial"/>
          <w:sz w:val="20"/>
        </w:rPr>
        <w:t>on o DPH</w:t>
      </w:r>
      <w:proofErr w:type="gramStart"/>
      <w:r w:rsidRPr="00777596">
        <w:rPr>
          <w:rFonts w:cs="Arial"/>
          <w:sz w:val="20"/>
        </w:rPr>
        <w:t xml:space="preserve">, </w:t>
      </w:r>
      <w:r w:rsidR="00242AFD" w:rsidRPr="002A1CF4">
        <w:rPr>
          <w:rFonts w:cs="Arial"/>
          <w:sz w:val="20"/>
        </w:rPr>
        <w:t>,</w:t>
      </w:r>
      <w:proofErr w:type="gramEnd"/>
      <w:r w:rsidR="00242AFD" w:rsidRPr="002A1CF4">
        <w:rPr>
          <w:rFonts w:cs="Arial"/>
          <w:sz w:val="20"/>
        </w:rPr>
        <w:t xml:space="preserve"> evidenční číslo veřejné zakázky</w:t>
      </w:r>
      <w:r w:rsidR="00051CD4">
        <w:rPr>
          <w:rFonts w:cs="Arial"/>
          <w:sz w:val="20"/>
        </w:rPr>
        <w:t xml:space="preserve"> viz záhlaví smlouvy</w:t>
      </w:r>
      <w:r w:rsidRPr="00777596">
        <w:rPr>
          <w:rFonts w:cs="Arial"/>
          <w:sz w:val="20"/>
        </w:rPr>
        <w:t>. Na každém účetním dokladu</w:t>
      </w:r>
      <w:r w:rsidR="00097A31" w:rsidRPr="00777596">
        <w:rPr>
          <w:rFonts w:cs="Arial"/>
          <w:sz w:val="20"/>
        </w:rPr>
        <w:t>,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w:t>
      </w:r>
      <w:r w:rsidR="00F549B2" w:rsidRPr="00777596">
        <w:rPr>
          <w:rFonts w:cs="Arial"/>
          <w:sz w:val="20"/>
        </w:rPr>
        <w:t>ou jednotkou dále specifikována</w:t>
      </w:r>
      <w:r w:rsidR="003F7176" w:rsidRPr="002A1CF4">
        <w:rPr>
          <w:rFonts w:cs="Arial"/>
          <w:sz w:val="20"/>
        </w:rPr>
        <w:t>.</w:t>
      </w:r>
      <w:r w:rsidR="00242AFD" w:rsidRPr="002A1CF4">
        <w:rPr>
          <w:rFonts w:cs="Arial"/>
          <w:sz w:val="20"/>
        </w:rPr>
        <w:t xml:space="preserve"> </w:t>
      </w:r>
      <w:r w:rsidR="00242AFD" w:rsidRPr="00777596">
        <w:rPr>
          <w:rFonts w:cs="Arial"/>
          <w:sz w:val="20"/>
        </w:rPr>
        <w:t>Zhotovitel je povinen zohlednit přenesenou daňovou povinnost stanovenou § 92a zákona č. 235/2004 Sb., o dani z přidané hodnoty, ve znění pozdějších předpisů.</w:t>
      </w:r>
    </w:p>
    <w:p w14:paraId="10E944F4" w14:textId="431CC8E0" w:rsidR="00097A31" w:rsidRPr="002A1CF4" w:rsidRDefault="00097A31" w:rsidP="002A3B30">
      <w:pPr>
        <w:pStyle w:val="Odstavecseseznamem"/>
        <w:numPr>
          <w:ilvl w:val="0"/>
          <w:numId w:val="24"/>
        </w:numPr>
        <w:spacing w:before="120" w:after="0"/>
        <w:ind w:left="426" w:hanging="426"/>
        <w:jc w:val="both"/>
        <w:rPr>
          <w:rFonts w:cs="Arial"/>
          <w:sz w:val="20"/>
        </w:rPr>
      </w:pPr>
      <w:r w:rsidRPr="002A1CF4">
        <w:rPr>
          <w:rFonts w:cs="Arial"/>
          <w:sz w:val="20"/>
        </w:rPr>
        <w:t xml:space="preserve">Podmínkou úhrady jakékoliv částky objednatelem zhotoviteli je věcná správnost všech údajů uvedených na daňových dokladech a účetní úplnost vyžadovaná zákonem </w:t>
      </w:r>
      <w:r w:rsidRPr="002A1CF4">
        <w:rPr>
          <w:rFonts w:cs="Arial"/>
          <w:sz w:val="20"/>
        </w:rPr>
        <w:br/>
        <w:t>o účetnictví. Daňové doklady budou vystaveny nejpozději k 20. dni kalendářního měsíce následujícího po měsíci</w:t>
      </w:r>
      <w:r w:rsidR="003031FD">
        <w:rPr>
          <w:rFonts w:cs="Arial"/>
          <w:sz w:val="20"/>
        </w:rPr>
        <w:t xml:space="preserve"> předání díla</w:t>
      </w:r>
      <w:r w:rsidRPr="002A1CF4">
        <w:rPr>
          <w:rFonts w:cs="Arial"/>
          <w:sz w:val="20"/>
        </w:rPr>
        <w:t xml:space="preserve">. </w:t>
      </w:r>
    </w:p>
    <w:p w14:paraId="60070155" w14:textId="0A9319F2" w:rsidR="00962A4A" w:rsidRPr="002A1CF4" w:rsidRDefault="00097A31" w:rsidP="002A3B30">
      <w:pPr>
        <w:pStyle w:val="Odstavecseseznamem"/>
        <w:numPr>
          <w:ilvl w:val="0"/>
          <w:numId w:val="24"/>
        </w:numPr>
        <w:spacing w:before="120" w:after="0"/>
        <w:ind w:left="426" w:hanging="426"/>
        <w:jc w:val="both"/>
        <w:rPr>
          <w:rFonts w:cs="Arial"/>
          <w:sz w:val="20"/>
        </w:rPr>
      </w:pPr>
      <w:r w:rsidRPr="002A1CF4">
        <w:rPr>
          <w:rFonts w:cs="Arial"/>
          <w:sz w:val="20"/>
        </w:rPr>
        <w:t xml:space="preserve">V případě, že faktury budou obsahovat neúplné nebo nesprávné údaje a náležitosti (tj. včetně </w:t>
      </w:r>
      <w:bookmarkStart w:id="8" w:name="_Hlk188949131"/>
      <w:r w:rsidRPr="002A1CF4">
        <w:rPr>
          <w:rFonts w:cs="Arial"/>
          <w:sz w:val="20"/>
        </w:rPr>
        <w:t xml:space="preserve">označení názvu a registračního čísla projektu </w:t>
      </w:r>
      <w:bookmarkEnd w:id="8"/>
      <w:r w:rsidRPr="002A1CF4">
        <w:rPr>
          <w:rFonts w:cs="Arial"/>
          <w:sz w:val="20"/>
        </w:rPr>
        <w:t xml:space="preserve">dle </w:t>
      </w:r>
      <w:hyperlink w:anchor="článek_5_odst_3" w:history="1">
        <w:r w:rsidR="00E71A1A" w:rsidRPr="00EE443D">
          <w:rPr>
            <w:sz w:val="20"/>
            <w:szCs w:val="16"/>
          </w:rPr>
          <w:t>čl.</w:t>
        </w:r>
      </w:hyperlink>
      <w:r w:rsidR="00E71A1A" w:rsidRPr="00EE443D">
        <w:rPr>
          <w:sz w:val="20"/>
          <w:szCs w:val="16"/>
        </w:rPr>
        <w:t xml:space="preserve"> I odst. 4</w:t>
      </w:r>
      <w:r w:rsidR="00E71A1A" w:rsidRPr="00EE443D">
        <w:rPr>
          <w:rFonts w:cs="Arial"/>
          <w:sz w:val="16"/>
          <w:szCs w:val="16"/>
        </w:rPr>
        <w:t xml:space="preserve"> </w:t>
      </w:r>
      <w:r w:rsidRPr="002A1CF4">
        <w:rPr>
          <w:rFonts w:cs="Arial"/>
          <w:sz w:val="20"/>
        </w:rPr>
        <w:t>této smlouvy), je objednatel neprodleně po takovém zjištění povinen vrátit příslušnou fakturu zhotoviteli k přepracování s tím, že lhůta splatnosti běží až ode dne doručení přepracované faktury</w:t>
      </w:r>
      <w:r w:rsidR="00F96F6F" w:rsidRPr="002A1CF4">
        <w:rPr>
          <w:rFonts w:cs="Arial"/>
          <w:sz w:val="20"/>
        </w:rPr>
        <w:t>.</w:t>
      </w:r>
    </w:p>
    <w:p w14:paraId="07CAF8AB" w14:textId="77777777" w:rsidR="00A33AFF" w:rsidRDefault="00AF2D62" w:rsidP="002A3B30">
      <w:pPr>
        <w:pStyle w:val="Odstavecseseznamem"/>
        <w:numPr>
          <w:ilvl w:val="0"/>
          <w:numId w:val="24"/>
        </w:numPr>
        <w:spacing w:before="120" w:after="0"/>
        <w:ind w:left="426" w:hanging="426"/>
        <w:jc w:val="both"/>
        <w:rPr>
          <w:rFonts w:cs="Arial"/>
          <w:sz w:val="20"/>
        </w:rPr>
      </w:pPr>
      <w:r w:rsidRPr="00777596">
        <w:rPr>
          <w:rFonts w:cs="Arial"/>
          <w:sz w:val="20"/>
        </w:rPr>
        <w:t>Zhotovitel nemá právo domáhat se zvýšení sjednané ceny z důvodů chyb nebo nedostatků v položkovém rozpočtu, pokud jsou tyto chyby důsledkem nepřesného nebo neúplného oceněn</w:t>
      </w:r>
      <w:r w:rsidR="00A33AFF" w:rsidRPr="00777596">
        <w:rPr>
          <w:rFonts w:cs="Arial"/>
          <w:sz w:val="20"/>
        </w:rPr>
        <w:t>í výkazu výměr ze strany zhotovitele.</w:t>
      </w:r>
    </w:p>
    <w:p w14:paraId="25FC31CD" w14:textId="77777777" w:rsidR="00397DAE" w:rsidRPr="002A1CF4" w:rsidRDefault="00397DAE" w:rsidP="00397DAE">
      <w:pPr>
        <w:pStyle w:val="Odstavecseseznamem"/>
        <w:spacing w:before="60" w:after="0"/>
        <w:ind w:left="426"/>
        <w:jc w:val="both"/>
        <w:rPr>
          <w:rFonts w:cs="Arial"/>
          <w:sz w:val="20"/>
        </w:rPr>
      </w:pPr>
    </w:p>
    <w:p w14:paraId="268C0D21" w14:textId="77777777" w:rsidR="00962A4A" w:rsidRPr="002A1CF4" w:rsidRDefault="00962A4A" w:rsidP="0049025B">
      <w:pPr>
        <w:pStyle w:val="Nadpis1"/>
        <w:rPr>
          <w:rFonts w:cs="Arial"/>
          <w:sz w:val="20"/>
          <w:u w:val="single"/>
        </w:rPr>
      </w:pPr>
      <w:bookmarkStart w:id="9" w:name="_VI."/>
      <w:bookmarkStart w:id="10" w:name="_Podmínky_provádění_díla"/>
      <w:bookmarkEnd w:id="9"/>
      <w:bookmarkEnd w:id="10"/>
      <w:r w:rsidRPr="002A1CF4">
        <w:rPr>
          <w:rFonts w:cs="Arial"/>
          <w:sz w:val="20"/>
          <w:u w:val="single"/>
        </w:rPr>
        <w:t>Podmínky provádění díla</w:t>
      </w:r>
    </w:p>
    <w:p w14:paraId="015D409D" w14:textId="77777777" w:rsidR="00A12661" w:rsidRPr="00CB2496" w:rsidRDefault="00A12661" w:rsidP="002A3B30">
      <w:pPr>
        <w:pStyle w:val="Zkladntext"/>
        <w:numPr>
          <w:ilvl w:val="0"/>
          <w:numId w:val="12"/>
        </w:numPr>
        <w:spacing w:before="120"/>
        <w:rPr>
          <w:rFonts w:ascii="Arial" w:hAnsi="Arial" w:cs="Arial"/>
        </w:rPr>
      </w:pPr>
      <w:bookmarkStart w:id="11" w:name="článek_6_odst_1"/>
      <w:r w:rsidRPr="00CB2496">
        <w:rPr>
          <w:rFonts w:ascii="Arial" w:hAnsi="Arial" w:cs="Arial"/>
        </w:rPr>
        <w:t>Zhotovitel je povinen provádět dílo odborně a v souladu se svými povinnostmi vyplývajících z této smlouvy a obecně platných právních předpisů.</w:t>
      </w:r>
    </w:p>
    <w:p w14:paraId="71848646" w14:textId="77777777" w:rsidR="00A12661" w:rsidRPr="00CB2496" w:rsidRDefault="00A12661" w:rsidP="002A3B30">
      <w:pPr>
        <w:pStyle w:val="Zkladntext"/>
        <w:numPr>
          <w:ilvl w:val="0"/>
          <w:numId w:val="12"/>
        </w:numPr>
        <w:spacing w:before="120"/>
        <w:rPr>
          <w:rFonts w:ascii="Arial" w:hAnsi="Arial" w:cs="Arial"/>
        </w:rPr>
      </w:pPr>
      <w:bookmarkStart w:id="12" w:name="článek_6_odst_9"/>
      <w:r w:rsidRPr="00CB2496">
        <w:rPr>
          <w:rFonts w:ascii="Arial" w:hAnsi="Arial" w:cs="Arial"/>
        </w:rPr>
        <w:t>Dále si zhotovitel na svůj náklad zajistí:</w:t>
      </w:r>
    </w:p>
    <w:p w14:paraId="5D37712D" w14:textId="6D932D07" w:rsidR="00A12661" w:rsidRPr="00CB2496" w:rsidRDefault="00A12661" w:rsidP="00F030DE">
      <w:pPr>
        <w:pStyle w:val="Zkladntext"/>
        <w:numPr>
          <w:ilvl w:val="0"/>
          <w:numId w:val="39"/>
        </w:numPr>
        <w:spacing w:after="0"/>
        <w:ind w:left="714" w:hanging="357"/>
        <w:rPr>
          <w:rFonts w:ascii="Arial" w:hAnsi="Arial" w:cs="Arial"/>
        </w:rPr>
      </w:pPr>
      <w:r w:rsidRPr="00CB2496">
        <w:rPr>
          <w:rFonts w:ascii="Arial" w:hAnsi="Arial" w:cs="Arial"/>
        </w:rPr>
        <w:t>pomocné konstrukce a práce nevyplývající konkrétně z</w:t>
      </w:r>
      <w:r w:rsidR="00397DAE" w:rsidRPr="00CB2496">
        <w:rPr>
          <w:rFonts w:ascii="Arial" w:hAnsi="Arial" w:cs="Arial"/>
        </w:rPr>
        <w:t> </w:t>
      </w:r>
      <w:r w:rsidRPr="00CB2496">
        <w:rPr>
          <w:rFonts w:ascii="Arial" w:hAnsi="Arial" w:cs="Arial"/>
        </w:rPr>
        <w:t>projektové</w:t>
      </w:r>
      <w:r w:rsidR="00397DAE" w:rsidRPr="00CB2496">
        <w:rPr>
          <w:rFonts w:ascii="Arial" w:hAnsi="Arial" w:cs="Arial"/>
        </w:rPr>
        <w:t xml:space="preserve"> či zadávací</w:t>
      </w:r>
      <w:r w:rsidRPr="00CB2496">
        <w:rPr>
          <w:rFonts w:ascii="Arial" w:hAnsi="Arial" w:cs="Arial"/>
        </w:rPr>
        <w:t xml:space="preserve"> dokumentace a položkového soupisu dodávek a prací, které jsou však nezbytné pro plné provedení díla,</w:t>
      </w:r>
    </w:p>
    <w:p w14:paraId="32FDB3F3" w14:textId="42336140" w:rsidR="00A12661" w:rsidRPr="00CB2496" w:rsidRDefault="00A12661" w:rsidP="00F030DE">
      <w:pPr>
        <w:pStyle w:val="Zkladntext"/>
        <w:numPr>
          <w:ilvl w:val="0"/>
          <w:numId w:val="39"/>
        </w:numPr>
        <w:spacing w:after="0"/>
        <w:ind w:left="714" w:hanging="357"/>
        <w:rPr>
          <w:rFonts w:ascii="Arial" w:hAnsi="Arial" w:cs="Arial"/>
        </w:rPr>
      </w:pPr>
      <w:r w:rsidRPr="00CB2496">
        <w:rPr>
          <w:rFonts w:ascii="Arial" w:hAnsi="Arial" w:cs="Arial"/>
        </w:rPr>
        <w:t>inženýrskou činnost po celou dobu trvání předmětné zakázky a předání všech potřebných dokladů objednateli,</w:t>
      </w:r>
    </w:p>
    <w:p w14:paraId="49ED3AA2" w14:textId="0E508146" w:rsidR="00A12661" w:rsidRPr="00CB2496" w:rsidRDefault="00A12661" w:rsidP="00F030DE">
      <w:pPr>
        <w:pStyle w:val="Zkladntext"/>
        <w:numPr>
          <w:ilvl w:val="0"/>
          <w:numId w:val="39"/>
        </w:numPr>
        <w:spacing w:after="0"/>
        <w:ind w:left="714" w:hanging="357"/>
        <w:rPr>
          <w:rFonts w:ascii="Arial" w:hAnsi="Arial" w:cs="Arial"/>
        </w:rPr>
      </w:pPr>
      <w:r w:rsidRPr="00CB2496">
        <w:rPr>
          <w:rFonts w:ascii="Arial" w:hAnsi="Arial" w:cs="Arial"/>
        </w:rPr>
        <w:t>zajištění technické a dokladové dokumentace</w:t>
      </w:r>
      <w:r w:rsidR="00397DAE" w:rsidRPr="00CB2496">
        <w:rPr>
          <w:rFonts w:ascii="Arial" w:hAnsi="Arial" w:cs="Arial"/>
        </w:rPr>
        <w:t>,</w:t>
      </w:r>
    </w:p>
    <w:p w14:paraId="374B7B5C" w14:textId="77777777" w:rsidR="00397DAE" w:rsidRPr="00CB2496" w:rsidRDefault="00A12661" w:rsidP="00F030DE">
      <w:pPr>
        <w:pStyle w:val="Zkladntext"/>
        <w:numPr>
          <w:ilvl w:val="0"/>
          <w:numId w:val="39"/>
        </w:numPr>
        <w:spacing w:after="0"/>
        <w:ind w:left="714" w:hanging="357"/>
        <w:rPr>
          <w:rFonts w:ascii="Arial" w:hAnsi="Arial" w:cs="Arial"/>
        </w:rPr>
      </w:pPr>
      <w:r w:rsidRPr="00CB2496">
        <w:rPr>
          <w:rFonts w:ascii="Arial" w:hAnsi="Arial" w:cs="Arial"/>
        </w:rPr>
        <w:t xml:space="preserve">zajištění instalace a údržby přechodného dopravního značení (v případě záboru veřejného prostranství) a ostatních bezpečnostních opatření spojených s provedením </w:t>
      </w:r>
      <w:r w:rsidR="00397DAE" w:rsidRPr="00CB2496">
        <w:rPr>
          <w:rFonts w:ascii="Arial" w:hAnsi="Arial" w:cs="Arial"/>
        </w:rPr>
        <w:t>díla,</w:t>
      </w:r>
    </w:p>
    <w:p w14:paraId="6E78AD7B" w14:textId="32126A4F" w:rsidR="00A12661" w:rsidRPr="00CB2496" w:rsidRDefault="00397DAE" w:rsidP="00F030DE">
      <w:pPr>
        <w:pStyle w:val="Zkladntext"/>
        <w:numPr>
          <w:ilvl w:val="0"/>
          <w:numId w:val="39"/>
        </w:numPr>
        <w:spacing w:after="0"/>
        <w:ind w:left="714" w:hanging="357"/>
        <w:rPr>
          <w:rFonts w:ascii="Arial" w:hAnsi="Arial" w:cs="Arial"/>
        </w:rPr>
      </w:pPr>
      <w:r w:rsidRPr="00CB2496">
        <w:rPr>
          <w:rFonts w:ascii="Arial" w:hAnsi="Arial" w:cs="Arial"/>
        </w:rPr>
        <w:t>úschova materiálu</w:t>
      </w:r>
      <w:r w:rsidR="00A12661" w:rsidRPr="00CB2496">
        <w:rPr>
          <w:rFonts w:ascii="Arial" w:hAnsi="Arial" w:cs="Arial"/>
        </w:rPr>
        <w:t xml:space="preserve"> </w:t>
      </w:r>
    </w:p>
    <w:bookmarkEnd w:id="12"/>
    <w:p w14:paraId="59C89C32" w14:textId="6E6F97A8"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Zhotov</w:t>
      </w:r>
      <w:bookmarkEnd w:id="11"/>
      <w:r w:rsidRPr="00CB2496">
        <w:rPr>
          <w:rFonts w:ascii="Arial" w:hAnsi="Arial" w:cs="Arial"/>
        </w:rPr>
        <w:t xml:space="preserve">itel je povinen provádět dílo odborně a v souladu se svými povinnostmi vyplývajícími z této smlouvy a obecně platných právních předpisů. Zhotovitel se zavazuje, že provádění díla dle této smlouvy budou řídit </w:t>
      </w:r>
      <w:r w:rsidR="00850666">
        <w:rPr>
          <w:rFonts w:ascii="Arial" w:hAnsi="Arial" w:cs="Arial"/>
        </w:rPr>
        <w:t xml:space="preserve">osoby v následujících </w:t>
      </w:r>
      <w:r w:rsidRPr="00CB2496">
        <w:rPr>
          <w:rFonts w:ascii="Arial" w:hAnsi="Arial" w:cs="Arial"/>
        </w:rPr>
        <w:t>v</w:t>
      </w:r>
      <w:r w:rsidR="00850666">
        <w:rPr>
          <w:rFonts w:ascii="Arial" w:hAnsi="Arial" w:cs="Arial"/>
        </w:rPr>
        <w:t> </w:t>
      </w:r>
      <w:r w:rsidRPr="00CB2496">
        <w:rPr>
          <w:rFonts w:ascii="Arial" w:hAnsi="Arial" w:cs="Arial"/>
        </w:rPr>
        <w:t>pozic</w:t>
      </w:r>
      <w:r w:rsidR="004E1805" w:rsidRPr="00CB2496">
        <w:rPr>
          <w:rFonts w:ascii="Arial" w:hAnsi="Arial" w:cs="Arial"/>
        </w:rPr>
        <w:t>ích</w:t>
      </w:r>
      <w:r w:rsidR="00850666">
        <w:rPr>
          <w:rFonts w:ascii="Arial" w:hAnsi="Arial" w:cs="Arial"/>
        </w:rPr>
        <w:t>:</w:t>
      </w:r>
      <w:r w:rsidRPr="00CB2496">
        <w:rPr>
          <w:rFonts w:ascii="Arial" w:hAnsi="Arial" w:cs="Arial"/>
        </w:rPr>
        <w:t xml:space="preserve"> </w:t>
      </w:r>
      <w:r w:rsidR="00850666">
        <w:rPr>
          <w:rFonts w:ascii="Arial" w:hAnsi="Arial" w:cs="Arial"/>
        </w:rPr>
        <w:t xml:space="preserve">vedoucí projektu a realizačního týmu – garant kvality, </w:t>
      </w:r>
      <w:r w:rsidR="00397DAE" w:rsidRPr="00CB2496">
        <w:rPr>
          <w:rFonts w:ascii="Arial" w:hAnsi="Arial" w:cs="Arial"/>
        </w:rPr>
        <w:t>projektov</w:t>
      </w:r>
      <w:r w:rsidR="00850666">
        <w:rPr>
          <w:rFonts w:ascii="Arial" w:hAnsi="Arial" w:cs="Arial"/>
        </w:rPr>
        <w:t>ý</w:t>
      </w:r>
      <w:r w:rsidR="00397DAE" w:rsidRPr="00CB2496">
        <w:rPr>
          <w:rFonts w:ascii="Arial" w:hAnsi="Arial" w:cs="Arial"/>
        </w:rPr>
        <w:t xml:space="preserve"> manažer</w:t>
      </w:r>
      <w:r w:rsidR="00850666">
        <w:rPr>
          <w:rFonts w:ascii="Arial" w:hAnsi="Arial" w:cs="Arial"/>
        </w:rPr>
        <w:t xml:space="preserve"> – koordinátor projektových aktivit, specialista mobilních sítí 5G</w:t>
      </w:r>
      <w:r w:rsidR="00397DAE" w:rsidRPr="00CB2496">
        <w:rPr>
          <w:rFonts w:ascii="Arial" w:hAnsi="Arial" w:cs="Arial"/>
        </w:rPr>
        <w:t>,</w:t>
      </w:r>
      <w:r w:rsidRPr="00CB2496">
        <w:rPr>
          <w:rFonts w:ascii="Arial" w:hAnsi="Arial" w:cs="Arial"/>
        </w:rPr>
        <w:t xml:space="preserve"> </w:t>
      </w:r>
      <w:r w:rsidR="00397DAE" w:rsidRPr="00CB2496">
        <w:rPr>
          <w:rFonts w:ascii="Arial" w:hAnsi="Arial" w:cs="Arial"/>
        </w:rPr>
        <w:t>Zhotovitele se zavazuje dodržovat veškeré obecně závazné předpisy, zejména pak s přihlédnutím k</w:t>
      </w:r>
      <w:r w:rsidRPr="00CB2496">
        <w:rPr>
          <w:rFonts w:ascii="Arial" w:hAnsi="Arial" w:cs="Arial"/>
        </w:rPr>
        <w:t xml:space="preserve"> bezpečnosti a ochraně zdraví osob. </w:t>
      </w:r>
      <w:bookmarkStart w:id="13" w:name="článek_6_odst_10_3_veta"/>
      <w:r w:rsidRPr="00CB2496">
        <w:rPr>
          <w:rFonts w:ascii="Arial" w:hAnsi="Arial" w:cs="Arial"/>
        </w:rPr>
        <w:t>Zhotovitel je oprávněn konkrétní osoby uvedené v </w:t>
      </w:r>
      <w:r w:rsidR="008D4BCC">
        <w:rPr>
          <w:rFonts w:ascii="Arial" w:hAnsi="Arial" w:cs="Arial"/>
        </w:rPr>
        <w:t>p</w:t>
      </w:r>
      <w:r w:rsidRPr="00CB2496">
        <w:rPr>
          <w:rFonts w:ascii="Arial" w:hAnsi="Arial" w:cs="Arial"/>
        </w:rPr>
        <w:t>říloze č.</w:t>
      </w:r>
      <w:r w:rsidR="008D4BCC">
        <w:rPr>
          <w:rFonts w:ascii="Arial" w:hAnsi="Arial" w:cs="Arial"/>
        </w:rPr>
        <w:t xml:space="preserve"> 3 </w:t>
      </w:r>
      <w:r w:rsidRPr="00CB2496">
        <w:rPr>
          <w:rFonts w:ascii="Arial" w:hAnsi="Arial" w:cs="Arial"/>
        </w:rPr>
        <w:t xml:space="preserve">této smlouvy nahradit jinými osobami s tím však, že tyto nové osoby musí splňovat předpoklady pro výkon této činnosti v rozsahu, který je uveden </w:t>
      </w:r>
      <w:r w:rsidR="00E20502" w:rsidRPr="00CB2496">
        <w:rPr>
          <w:rFonts w:ascii="Arial" w:hAnsi="Arial" w:cs="Arial"/>
        </w:rPr>
        <w:t xml:space="preserve">v bodě </w:t>
      </w:r>
      <w:r w:rsidR="00397DAE" w:rsidRPr="00CB2496">
        <w:rPr>
          <w:rFonts w:ascii="Arial" w:hAnsi="Arial" w:cs="Arial"/>
        </w:rPr>
        <w:t>10</w:t>
      </w:r>
      <w:r w:rsidR="00850666">
        <w:rPr>
          <w:rFonts w:ascii="Arial" w:hAnsi="Arial" w:cs="Arial"/>
        </w:rPr>
        <w:t>.4</w:t>
      </w:r>
      <w:r w:rsidRPr="00CB2496">
        <w:rPr>
          <w:rFonts w:ascii="Arial" w:hAnsi="Arial" w:cs="Arial"/>
        </w:rPr>
        <w:t xml:space="preserve"> zadávací dokumentace</w:t>
      </w:r>
      <w:r w:rsidR="00C00596">
        <w:rPr>
          <w:rFonts w:ascii="Arial" w:hAnsi="Arial" w:cs="Arial"/>
        </w:rPr>
        <w:t>.</w:t>
      </w:r>
      <w:r w:rsidR="00C00596" w:rsidRPr="00CB2496" w:rsidDel="00C00596">
        <w:rPr>
          <w:rFonts w:ascii="Arial" w:hAnsi="Arial" w:cs="Arial"/>
        </w:rPr>
        <w:t xml:space="preserve"> </w:t>
      </w:r>
    </w:p>
    <w:bookmarkEnd w:id="13"/>
    <w:p w14:paraId="001CFDCA" w14:textId="77777777"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 xml:space="preserve">Objednatel se zavazuje přiměřeným anebo dohodnutým způsobem při </w:t>
      </w:r>
      <w:r w:rsidR="00AD304E" w:rsidRPr="00CB2496">
        <w:rPr>
          <w:rFonts w:ascii="Arial" w:hAnsi="Arial" w:cs="Arial"/>
        </w:rPr>
        <w:t xml:space="preserve">provádění </w:t>
      </w:r>
      <w:r w:rsidRPr="00CB2496">
        <w:rPr>
          <w:rFonts w:ascii="Arial" w:hAnsi="Arial" w:cs="Arial"/>
        </w:rPr>
        <w:t xml:space="preserve">díla </w:t>
      </w:r>
      <w:r w:rsidR="00AD304E" w:rsidRPr="00CB2496">
        <w:rPr>
          <w:rFonts w:ascii="Arial" w:hAnsi="Arial" w:cs="Arial"/>
        </w:rPr>
        <w:t xml:space="preserve">poskytnout </w:t>
      </w:r>
      <w:r w:rsidR="00C86D18" w:rsidRPr="00CB2496">
        <w:rPr>
          <w:rFonts w:ascii="Arial" w:hAnsi="Arial" w:cs="Arial"/>
        </w:rPr>
        <w:t xml:space="preserve">nezbytnou </w:t>
      </w:r>
      <w:r w:rsidR="00AD304E" w:rsidRPr="00CB2496">
        <w:rPr>
          <w:rFonts w:ascii="Arial" w:hAnsi="Arial" w:cs="Arial"/>
        </w:rPr>
        <w:t>součinnost</w:t>
      </w:r>
      <w:r w:rsidRPr="00CB2496">
        <w:rPr>
          <w:rFonts w:ascii="Arial" w:hAnsi="Arial" w:cs="Arial"/>
        </w:rPr>
        <w:t xml:space="preserve">. </w:t>
      </w:r>
    </w:p>
    <w:p w14:paraId="7340D6C4" w14:textId="37BDD736"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 xml:space="preserve">Zhotovitel se zavazuje na svůj vlastní náklad zjistit na místech dotčených </w:t>
      </w:r>
      <w:r w:rsidR="0007341A">
        <w:rPr>
          <w:rFonts w:ascii="Arial" w:hAnsi="Arial" w:cs="Arial"/>
        </w:rPr>
        <w:t>prováděním</w:t>
      </w:r>
      <w:r w:rsidRPr="00CB2496">
        <w:rPr>
          <w:rFonts w:ascii="Arial" w:hAnsi="Arial" w:cs="Arial"/>
        </w:rPr>
        <w:t xml:space="preserve"> díla skutečný stav inženýrských sítí (tzn. rozvody vody, elektřiny, plynu, telekomunikace atp.) u jednotlivých správců těchto sítí. Zhotovitel zajistí na svůj náklad na místech dotčených </w:t>
      </w:r>
      <w:r w:rsidR="00397DAE" w:rsidRPr="00CB2496">
        <w:rPr>
          <w:rFonts w:ascii="Arial" w:hAnsi="Arial" w:cs="Arial"/>
        </w:rPr>
        <w:t>realizací díla</w:t>
      </w:r>
      <w:r w:rsidRPr="00CB2496">
        <w:rPr>
          <w:rFonts w:ascii="Arial" w:hAnsi="Arial" w:cs="Arial"/>
        </w:rPr>
        <w:t xml:space="preserve"> ochranu všech podzemních i nadzemních inženýrských sítí tak, aby v průběhu prací nedošlo k jejich poškození.</w:t>
      </w:r>
    </w:p>
    <w:p w14:paraId="197C19BD" w14:textId="77777777" w:rsidR="00A7722D" w:rsidRPr="00CB2496" w:rsidRDefault="00A7722D" w:rsidP="002A3B30">
      <w:pPr>
        <w:pStyle w:val="Zkladntext"/>
        <w:numPr>
          <w:ilvl w:val="0"/>
          <w:numId w:val="12"/>
        </w:numPr>
        <w:spacing w:before="120"/>
        <w:rPr>
          <w:rFonts w:ascii="Arial" w:hAnsi="Arial" w:cs="Arial"/>
        </w:rPr>
      </w:pPr>
      <w:bookmarkStart w:id="14" w:name="článek_6_odst_5"/>
      <w:r w:rsidRPr="00CB2496">
        <w:rPr>
          <w:rFonts w:ascii="Arial" w:hAnsi="Arial" w:cs="Arial"/>
        </w:rPr>
        <w:t>Zhotov</w:t>
      </w:r>
      <w:bookmarkEnd w:id="14"/>
      <w:r w:rsidRPr="00CB2496">
        <w:rPr>
          <w:rFonts w:ascii="Arial" w:hAnsi="Arial" w:cs="Arial"/>
        </w:rPr>
        <w:t xml:space="preserve">itel zajišťuje na svůj náklad dopravně inženýrská opatření, vytýčení všech sítí, případné zábory veřejných prostranství a komunikací, zvláštní užívání komunikací </w:t>
      </w:r>
      <w:r w:rsidRPr="00CB2496">
        <w:rPr>
          <w:rFonts w:ascii="Arial" w:hAnsi="Arial" w:cs="Arial"/>
        </w:rPr>
        <w:br/>
        <w:t xml:space="preserve">a uhradí veškeré poplatky s tím spojené. </w:t>
      </w:r>
    </w:p>
    <w:p w14:paraId="59430E0E" w14:textId="6DCEEE42"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 xml:space="preserve">Zhotovitel je povinen na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w:t>
      </w:r>
      <w:r w:rsidRPr="00CB2496">
        <w:rPr>
          <w:rFonts w:ascii="Arial" w:hAnsi="Arial" w:cs="Arial"/>
        </w:rPr>
        <w:lastRenderedPageBreak/>
        <w:t xml:space="preserve">bezpečnostních, požárních, ekologických event. dalších předpisů platných v ČR v době provádění </w:t>
      </w:r>
      <w:r w:rsidR="001F3E35" w:rsidRPr="00CB2496">
        <w:rPr>
          <w:rFonts w:ascii="Arial" w:hAnsi="Arial" w:cs="Arial"/>
        </w:rPr>
        <w:t>díla</w:t>
      </w:r>
      <w:r w:rsidRPr="00CB2496">
        <w:rPr>
          <w:rFonts w:ascii="Arial" w:hAnsi="Arial" w:cs="Arial"/>
        </w:rPr>
        <w:t xml:space="preserve">. </w:t>
      </w:r>
    </w:p>
    <w:p w14:paraId="7C7F1FB3" w14:textId="5404E93D"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 xml:space="preserve">Zhotovitel zajistí dodržování předpisů bezpečnosti a organizace práce a požární ochrany všemi svými pracovníky pověřenými prováděním díla a rovněž i pracovníky případných </w:t>
      </w:r>
      <w:r w:rsidR="009738F6">
        <w:rPr>
          <w:rFonts w:ascii="Arial" w:hAnsi="Arial" w:cs="Arial"/>
        </w:rPr>
        <w:t>poddodavatelů</w:t>
      </w:r>
      <w:r w:rsidRPr="00CB2496">
        <w:rPr>
          <w:rFonts w:ascii="Arial" w:hAnsi="Arial" w:cs="Arial"/>
        </w:rPr>
        <w:t xml:space="preserve"> včetně používání ochranných pomůcek. Zhotovitel jmenuje osobu odpovědnou za dodržování bezpečnostních předpisů a předpisů o ochraně zdraví, a to ke dni zahájení prací a tuto osobu </w:t>
      </w:r>
      <w:r w:rsidR="001F3E35" w:rsidRPr="00CB2496">
        <w:rPr>
          <w:rFonts w:ascii="Arial" w:hAnsi="Arial" w:cs="Arial"/>
        </w:rPr>
        <w:t>oznámí písemně objednateli</w:t>
      </w:r>
      <w:r w:rsidRPr="00CB2496">
        <w:rPr>
          <w:rFonts w:ascii="Arial" w:hAnsi="Arial" w:cs="Arial"/>
        </w:rPr>
        <w:t xml:space="preserve"> včetně příslušného telefonního spojení na ni</w:t>
      </w:r>
      <w:r w:rsidR="0047341F" w:rsidRPr="00CB2496">
        <w:rPr>
          <w:rFonts w:ascii="Arial" w:hAnsi="Arial" w:cs="Arial"/>
        </w:rPr>
        <w:t>, tato osoba bude uvedena též v </w:t>
      </w:r>
      <w:r w:rsidR="008D4BCC">
        <w:rPr>
          <w:rFonts w:ascii="Arial" w:hAnsi="Arial" w:cs="Arial"/>
        </w:rPr>
        <w:t>p</w:t>
      </w:r>
      <w:r w:rsidR="0047341F" w:rsidRPr="00CB2496">
        <w:rPr>
          <w:rFonts w:ascii="Arial" w:hAnsi="Arial" w:cs="Arial"/>
        </w:rPr>
        <w:t>říloze č</w:t>
      </w:r>
      <w:r w:rsidR="008D4BCC">
        <w:rPr>
          <w:rFonts w:ascii="Arial" w:hAnsi="Arial" w:cs="Arial"/>
        </w:rPr>
        <w:t xml:space="preserve">. 3 </w:t>
      </w:r>
      <w:r w:rsidR="0047341F" w:rsidRPr="00CB2496">
        <w:rPr>
          <w:rFonts w:ascii="Arial" w:hAnsi="Arial" w:cs="Arial"/>
        </w:rPr>
        <w:t>této smlouvy</w:t>
      </w:r>
      <w:r w:rsidRPr="00CB2496">
        <w:rPr>
          <w:rFonts w:ascii="Arial" w:hAnsi="Arial" w:cs="Arial"/>
        </w:rPr>
        <w:t xml:space="preserve">. Škody </w:t>
      </w:r>
      <w:r w:rsidR="00753CD1" w:rsidRPr="00CB2496">
        <w:rPr>
          <w:rFonts w:ascii="Arial" w:hAnsi="Arial" w:cs="Arial"/>
        </w:rPr>
        <w:t xml:space="preserve">a jiné újmy </w:t>
      </w:r>
      <w:r w:rsidRPr="00CB2496">
        <w:rPr>
          <w:rFonts w:ascii="Arial" w:hAnsi="Arial" w:cs="Arial"/>
        </w:rPr>
        <w:t xml:space="preserve">způsobené nedodržením předpisů o bezpečnosti práce a ochraně zdraví při práci zhotovitelem nebo jeho </w:t>
      </w:r>
      <w:r w:rsidR="009738F6">
        <w:rPr>
          <w:rFonts w:ascii="Arial" w:hAnsi="Arial" w:cs="Arial"/>
        </w:rPr>
        <w:t>poddodavateli</w:t>
      </w:r>
      <w:r w:rsidRPr="00CB2496">
        <w:rPr>
          <w:rFonts w:ascii="Arial" w:hAnsi="Arial" w:cs="Arial"/>
        </w:rPr>
        <w:t xml:space="preserve"> hradí beze zbytku zhotovitel.</w:t>
      </w:r>
    </w:p>
    <w:p w14:paraId="659D8D9C" w14:textId="025AB09F"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 xml:space="preserve">Zhotovitel odpovídá za věcné a odborně správné provedení </w:t>
      </w:r>
      <w:r w:rsidR="001F3E35" w:rsidRPr="00CB2496">
        <w:rPr>
          <w:rFonts w:ascii="Arial" w:hAnsi="Arial" w:cs="Arial"/>
        </w:rPr>
        <w:t>dodávek, služeb a činností</w:t>
      </w:r>
      <w:r w:rsidRPr="00CB2496">
        <w:rPr>
          <w:rFonts w:ascii="Arial" w:hAnsi="Arial" w:cs="Arial"/>
        </w:rPr>
        <w:t xml:space="preserve">, dále za to, že dílo má </w:t>
      </w:r>
      <w:r w:rsidR="001F3E35" w:rsidRPr="00CB2496">
        <w:rPr>
          <w:rFonts w:ascii="Arial" w:hAnsi="Arial" w:cs="Arial"/>
        </w:rPr>
        <w:t>určené</w:t>
      </w:r>
      <w:r w:rsidRPr="00CB2496">
        <w:rPr>
          <w:rFonts w:ascii="Arial" w:hAnsi="Arial" w:cs="Arial"/>
        </w:rPr>
        <w:t xml:space="preserve"> vlastnosti, je způsobilé k</w:t>
      </w:r>
      <w:r w:rsidR="001F3E35" w:rsidRPr="00CB2496">
        <w:rPr>
          <w:rFonts w:ascii="Arial" w:hAnsi="Arial" w:cs="Arial"/>
        </w:rPr>
        <w:t> </w:t>
      </w:r>
      <w:r w:rsidRPr="00CB2496">
        <w:rPr>
          <w:rFonts w:ascii="Arial" w:hAnsi="Arial" w:cs="Arial"/>
        </w:rPr>
        <w:t>užívání</w:t>
      </w:r>
      <w:r w:rsidR="001F3E35" w:rsidRPr="00CB2496">
        <w:rPr>
          <w:rFonts w:ascii="Arial" w:hAnsi="Arial" w:cs="Arial"/>
        </w:rPr>
        <w:t xml:space="preserve"> objednatelem dle jeho požadavků</w:t>
      </w:r>
      <w:r w:rsidRPr="00CB2496">
        <w:rPr>
          <w:rFonts w:ascii="Arial" w:hAnsi="Arial" w:cs="Arial"/>
        </w:rPr>
        <w:t xml:space="preserve"> a je provedeno v souladu s obecně závaznými předpisy, dle závazných posudků a stanovisek včetně stanovisek správních orgánů a organizac</w:t>
      </w:r>
      <w:r w:rsidR="001F3E35" w:rsidRPr="00CB2496">
        <w:rPr>
          <w:rFonts w:ascii="Arial" w:hAnsi="Arial" w:cs="Arial"/>
        </w:rPr>
        <w:t>í</w:t>
      </w:r>
      <w:r w:rsidRPr="00CB2496">
        <w:rPr>
          <w:rFonts w:ascii="Arial" w:hAnsi="Arial" w:cs="Arial"/>
        </w:rPr>
        <w:t xml:space="preserve">. Kvalitativní požadavky budoucího díla jsou stanoveny projektovou </w:t>
      </w:r>
      <w:r w:rsidR="001F3E35" w:rsidRPr="00CB2496">
        <w:rPr>
          <w:rFonts w:ascii="Arial" w:hAnsi="Arial" w:cs="Arial"/>
        </w:rPr>
        <w:t xml:space="preserve">či zadávací </w:t>
      </w:r>
      <w:r w:rsidRPr="00CB2496">
        <w:rPr>
          <w:rFonts w:ascii="Arial" w:hAnsi="Arial" w:cs="Arial"/>
        </w:rPr>
        <w:t>dokumentací</w:t>
      </w:r>
      <w:r w:rsidR="001F3E35" w:rsidRPr="00CB2496">
        <w:rPr>
          <w:rFonts w:ascii="Arial" w:hAnsi="Arial" w:cs="Arial"/>
        </w:rPr>
        <w:t>, technickými podmínkami</w:t>
      </w:r>
      <w:r w:rsidRPr="00CB2496">
        <w:rPr>
          <w:rFonts w:ascii="Arial" w:hAnsi="Arial" w:cs="Arial"/>
        </w:rPr>
        <w:t xml:space="preserve">, příslušnými ČSN, včetně jejich nezávazných částí, dalšími obecně závaznými předpisy, mezinárodními, národními, regionálními </w:t>
      </w:r>
      <w:r w:rsidRPr="00CB2496">
        <w:rPr>
          <w:rFonts w:ascii="Arial" w:hAnsi="Arial" w:cs="Arial"/>
        </w:rPr>
        <w:br/>
        <w:t>a odvětvovými normami a</w:t>
      </w:r>
      <w:r w:rsidR="004E1805" w:rsidRPr="00CB2496">
        <w:rPr>
          <w:rFonts w:ascii="Arial" w:hAnsi="Arial" w:cs="Arial"/>
        </w:rPr>
        <w:t xml:space="preserve"> </w:t>
      </w:r>
      <w:r w:rsidR="007E2600" w:rsidRPr="00CB2496">
        <w:rPr>
          <w:rFonts w:ascii="Arial" w:hAnsi="Arial" w:cs="Arial"/>
        </w:rPr>
        <w:t>případnými požadavky</w:t>
      </w:r>
      <w:r w:rsidRPr="00CB2496">
        <w:rPr>
          <w:rFonts w:ascii="Arial" w:hAnsi="Arial" w:cs="Arial"/>
        </w:rPr>
        <w:t xml:space="preserve"> objednatele</w:t>
      </w:r>
      <w:r w:rsidR="004E1805" w:rsidRPr="00CB2496">
        <w:rPr>
          <w:rFonts w:ascii="Arial" w:hAnsi="Arial" w:cs="Arial"/>
        </w:rPr>
        <w:t>, které musejí být předány zhotoviteli písemně.</w:t>
      </w:r>
    </w:p>
    <w:p w14:paraId="684E8724" w14:textId="79BF2EF7"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Zhotovitel je povinen při realizaci díla použít jen výrobky a materiály, které mají takové vlastnosti, aby po celou dobu</w:t>
      </w:r>
      <w:r w:rsidR="004E1805" w:rsidRPr="00CB2496">
        <w:rPr>
          <w:rFonts w:ascii="Arial" w:hAnsi="Arial" w:cs="Arial"/>
        </w:rPr>
        <w:t xml:space="preserve"> záru</w:t>
      </w:r>
      <w:r w:rsidR="00347DC3" w:rsidRPr="00CB2496">
        <w:rPr>
          <w:rFonts w:ascii="Arial" w:hAnsi="Arial" w:cs="Arial"/>
        </w:rPr>
        <w:t>č</w:t>
      </w:r>
      <w:r w:rsidR="004E1805" w:rsidRPr="00CB2496">
        <w:rPr>
          <w:rFonts w:ascii="Arial" w:hAnsi="Arial" w:cs="Arial"/>
        </w:rPr>
        <w:t>ní doby</w:t>
      </w:r>
      <w:r w:rsidRPr="00CB2496">
        <w:rPr>
          <w:rFonts w:ascii="Arial" w:hAnsi="Arial" w:cs="Arial"/>
        </w:rPr>
        <w:t xml:space="preserve"> byla zaručena jejich mechanická pevnost, stabilita, požární bezpečnost a hygienické požadavky a další vlastnosti obvyklé u příslušného druhu výrobků a materiálů. Při předání díla je zhotovitel povinen doložit u použitých materiálů a výrobků atesty platné pro ČR. </w:t>
      </w:r>
    </w:p>
    <w:p w14:paraId="40825515" w14:textId="77777777"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 xml:space="preserve">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w:t>
      </w:r>
      <w:r w:rsidR="008D6F77" w:rsidRPr="00CB2496">
        <w:rPr>
          <w:rFonts w:ascii="Arial" w:hAnsi="Arial" w:cs="Arial"/>
        </w:rPr>
        <w:t xml:space="preserve">odpovídá </w:t>
      </w:r>
      <w:r w:rsidRPr="00CB2496">
        <w:rPr>
          <w:rFonts w:ascii="Arial" w:hAnsi="Arial" w:cs="Arial"/>
        </w:rPr>
        <w:t xml:space="preserve">zhotovitel. Tyto zkoušky provádí </w:t>
      </w:r>
      <w:r w:rsidR="001775AA" w:rsidRPr="00CB2496">
        <w:rPr>
          <w:rFonts w:ascii="Arial" w:hAnsi="Arial" w:cs="Arial"/>
        </w:rPr>
        <w:t xml:space="preserve">zhotovitel </w:t>
      </w:r>
      <w:r w:rsidRPr="00CB2496">
        <w:rPr>
          <w:rFonts w:ascii="Arial" w:hAnsi="Arial" w:cs="Arial"/>
        </w:rPr>
        <w:t>na svůj náklad.</w:t>
      </w:r>
    </w:p>
    <w:p w14:paraId="6306EA48" w14:textId="32DC227F" w:rsidR="002022F1" w:rsidRPr="00CB2496" w:rsidRDefault="00A7722D" w:rsidP="002A3B30">
      <w:pPr>
        <w:pStyle w:val="Odstavecseseznamem"/>
        <w:numPr>
          <w:ilvl w:val="0"/>
          <w:numId w:val="12"/>
        </w:numPr>
        <w:spacing w:before="120"/>
        <w:jc w:val="both"/>
        <w:rPr>
          <w:rFonts w:cs="Arial"/>
          <w:sz w:val="20"/>
        </w:rPr>
      </w:pPr>
      <w:r w:rsidRPr="00CB2496">
        <w:rPr>
          <w:rFonts w:cs="Arial"/>
          <w:sz w:val="20"/>
        </w:rPr>
        <w:t>Zhotovitel může pro splnění smlouvy využít i třetí osoby</w:t>
      </w:r>
      <w:r w:rsidR="00150E13" w:rsidRPr="00CB2496">
        <w:rPr>
          <w:rFonts w:cs="Arial"/>
          <w:sz w:val="20"/>
        </w:rPr>
        <w:t xml:space="preserve"> (</w:t>
      </w:r>
      <w:r w:rsidR="009738F6">
        <w:rPr>
          <w:rFonts w:cs="Arial"/>
          <w:sz w:val="20"/>
        </w:rPr>
        <w:t>poddodavatele</w:t>
      </w:r>
      <w:r w:rsidR="00150E13" w:rsidRPr="00CB2496">
        <w:rPr>
          <w:rFonts w:cs="Arial"/>
          <w:sz w:val="20"/>
        </w:rPr>
        <w:t>)</w:t>
      </w:r>
      <w:r w:rsidRPr="00CB2496">
        <w:rPr>
          <w:rFonts w:cs="Arial"/>
          <w:sz w:val="20"/>
        </w:rPr>
        <w:t xml:space="preserve">. V tomto případě </w:t>
      </w:r>
      <w:r w:rsidR="005C2C53" w:rsidRPr="00CB2496">
        <w:rPr>
          <w:rFonts w:cs="Arial"/>
          <w:sz w:val="20"/>
        </w:rPr>
        <w:t xml:space="preserve">odpovídá </w:t>
      </w:r>
      <w:r w:rsidRPr="00CB2496">
        <w:rPr>
          <w:rFonts w:cs="Arial"/>
          <w:sz w:val="20"/>
        </w:rPr>
        <w:t xml:space="preserve">za řádné plnění stejně, jako kdyby příslušné plnění prováděl </w:t>
      </w:r>
      <w:r w:rsidR="002022F1" w:rsidRPr="00CB2496">
        <w:rPr>
          <w:rFonts w:cs="Arial"/>
          <w:sz w:val="20"/>
        </w:rPr>
        <w:t>sám. V případě, že zhotovitel v rámci veřejné zakázky prokazoval kvalifikační předpoklady prostřednictvím 3. osob (</w:t>
      </w:r>
      <w:r w:rsidR="009738F6">
        <w:rPr>
          <w:rFonts w:cs="Arial"/>
          <w:sz w:val="20"/>
        </w:rPr>
        <w:t>poddodavatelů</w:t>
      </w:r>
      <w:r w:rsidR="002022F1" w:rsidRPr="00CB2496">
        <w:rPr>
          <w:rFonts w:cs="Arial"/>
          <w:sz w:val="20"/>
        </w:rPr>
        <w:t xml:space="preserve">) zavazuje se, že tyto osoby, prostřednictvím kterých byly splněny kvalifikační předpoklady, poskytnou plnění dle této smlouvy, věci nebo práva, s nimiž bude zhotovitel oprávněn disponovat v rámci plnění této smlouvy, a to alespoň v rozsahu, v jakém 3. osoba prokázala kvalifikační předpoklady za zhotovitele. Zhotovitel je oprávněn </w:t>
      </w:r>
      <w:r w:rsidR="009738F6">
        <w:rPr>
          <w:rFonts w:cs="Arial"/>
          <w:sz w:val="20"/>
        </w:rPr>
        <w:t>poddodavatele</w:t>
      </w:r>
      <w:r w:rsidR="002022F1" w:rsidRPr="00CB2496">
        <w:rPr>
          <w:rFonts w:cs="Arial"/>
          <w:sz w:val="20"/>
        </w:rPr>
        <w:t xml:space="preserve">, prostřednictvím kterého prokazoval kvalifikaci ve veřejné zakázce, vyměnit, avšak pouze za </w:t>
      </w:r>
      <w:r w:rsidR="009738F6">
        <w:rPr>
          <w:rFonts w:cs="Arial"/>
          <w:sz w:val="20"/>
        </w:rPr>
        <w:t>poddodavatele</w:t>
      </w:r>
      <w:r w:rsidR="002022F1" w:rsidRPr="00CB2496">
        <w:rPr>
          <w:rFonts w:cs="Arial"/>
          <w:sz w:val="20"/>
        </w:rPr>
        <w:t xml:space="preserve">, který taktéž splňuje ty kvalifikační předpoklady, které splňoval zhotovitel prostřednictvím předchozího </w:t>
      </w:r>
      <w:r w:rsidR="009738F6">
        <w:rPr>
          <w:rFonts w:cs="Arial"/>
          <w:sz w:val="20"/>
        </w:rPr>
        <w:t>poddodavatele</w:t>
      </w:r>
      <w:r w:rsidR="002022F1" w:rsidRPr="00CB2496">
        <w:rPr>
          <w:rFonts w:cs="Arial"/>
          <w:sz w:val="20"/>
        </w:rPr>
        <w:t>. Skutečnost o výměně</w:t>
      </w:r>
      <w:r w:rsidR="00452985" w:rsidRPr="00CB2496">
        <w:rPr>
          <w:rFonts w:cs="Arial"/>
          <w:sz w:val="20"/>
        </w:rPr>
        <w:t>,</w:t>
      </w:r>
      <w:r w:rsidR="002022F1" w:rsidRPr="00CB2496">
        <w:rPr>
          <w:rFonts w:cs="Arial"/>
          <w:sz w:val="20"/>
        </w:rPr>
        <w:t xml:space="preserve"> spolu s prokázáním splnění kvalifikačních předpokladů je zhotovitel</w:t>
      </w:r>
      <w:r w:rsidR="00A46217" w:rsidRPr="00CB2496">
        <w:rPr>
          <w:rFonts w:cs="Arial"/>
          <w:sz w:val="20"/>
        </w:rPr>
        <w:t xml:space="preserve"> povinen</w:t>
      </w:r>
      <w:r w:rsidR="002022F1" w:rsidRPr="00CB2496">
        <w:rPr>
          <w:rFonts w:cs="Arial"/>
          <w:sz w:val="20"/>
        </w:rPr>
        <w:t xml:space="preserve"> oznámit objednateli bez zbytečného odkladu</w:t>
      </w:r>
      <w:r w:rsidR="00EB2A1B" w:rsidRPr="00CB2496">
        <w:rPr>
          <w:rFonts w:cs="Arial"/>
          <w:sz w:val="20"/>
        </w:rPr>
        <w:t xml:space="preserve">. </w:t>
      </w:r>
    </w:p>
    <w:p w14:paraId="1B56BC54" w14:textId="31B81F45" w:rsidR="00141D6E" w:rsidRPr="00CB2496" w:rsidRDefault="00141D6E" w:rsidP="002A3B30">
      <w:pPr>
        <w:pStyle w:val="Odstavecseseznamem"/>
        <w:numPr>
          <w:ilvl w:val="0"/>
          <w:numId w:val="12"/>
        </w:numPr>
        <w:spacing w:before="120"/>
        <w:jc w:val="both"/>
        <w:rPr>
          <w:rFonts w:cs="Arial"/>
          <w:sz w:val="20"/>
        </w:rPr>
      </w:pPr>
      <w:bookmarkStart w:id="15" w:name="článek_6_odst_24"/>
      <w:r w:rsidRPr="00CB2496">
        <w:rPr>
          <w:rFonts w:cs="Arial"/>
          <w:sz w:val="20"/>
        </w:rPr>
        <w:t xml:space="preserve">Zhotovitel je povinen udržovat aktuální seznam </w:t>
      </w:r>
      <w:r w:rsidR="009738F6">
        <w:rPr>
          <w:rFonts w:cs="Arial"/>
          <w:sz w:val="20"/>
        </w:rPr>
        <w:t>poddodavatelů</w:t>
      </w:r>
      <w:r w:rsidRPr="00CB2496">
        <w:rPr>
          <w:rFonts w:cs="Arial"/>
          <w:sz w:val="20"/>
        </w:rPr>
        <w:t xml:space="preserve">, který předložil v souladu s požadavkem objednatele dle </w:t>
      </w:r>
      <w:proofErr w:type="spellStart"/>
      <w:r w:rsidRPr="00CB2496">
        <w:rPr>
          <w:rFonts w:cs="Arial"/>
          <w:sz w:val="20"/>
        </w:rPr>
        <w:t>ust</w:t>
      </w:r>
      <w:proofErr w:type="spellEnd"/>
      <w:r w:rsidRPr="00CB2496">
        <w:rPr>
          <w:rFonts w:cs="Arial"/>
          <w:sz w:val="20"/>
        </w:rPr>
        <w:t xml:space="preserve">. </w:t>
      </w:r>
      <w:r w:rsidR="008B6624">
        <w:rPr>
          <w:rFonts w:cs="Arial"/>
          <w:sz w:val="20"/>
        </w:rPr>
        <w:t xml:space="preserve">§ </w:t>
      </w:r>
      <w:r w:rsidRPr="00CB2496">
        <w:rPr>
          <w:rFonts w:cs="Arial"/>
          <w:sz w:val="20"/>
        </w:rPr>
        <w:t>105 ZZVZ a předložil ve lhůtě uvedené v bodě č. 1</w:t>
      </w:r>
      <w:r w:rsidR="001F3E35" w:rsidRPr="00CB2496">
        <w:rPr>
          <w:rFonts w:cs="Arial"/>
          <w:sz w:val="20"/>
        </w:rPr>
        <w:t>8</w:t>
      </w:r>
      <w:r w:rsidRPr="00CB2496">
        <w:rPr>
          <w:rFonts w:cs="Arial"/>
          <w:sz w:val="20"/>
        </w:rPr>
        <w:t xml:space="preserve"> </w:t>
      </w:r>
      <w:r w:rsidR="001F3E35" w:rsidRPr="00CB2496">
        <w:rPr>
          <w:rFonts w:cs="Arial"/>
          <w:sz w:val="20"/>
        </w:rPr>
        <w:t>z</w:t>
      </w:r>
      <w:r w:rsidRPr="00CB2496">
        <w:rPr>
          <w:rFonts w:cs="Arial"/>
          <w:sz w:val="20"/>
        </w:rPr>
        <w:t xml:space="preserve">adávací dokumentace. Zhotovitel je povinen oznámit objednateli </w:t>
      </w:r>
      <w:r w:rsidR="009738F6">
        <w:rPr>
          <w:rFonts w:cs="Arial"/>
          <w:sz w:val="20"/>
        </w:rPr>
        <w:t>poddodavatele</w:t>
      </w:r>
      <w:r w:rsidRPr="00CB2496">
        <w:rPr>
          <w:rFonts w:cs="Arial"/>
          <w:sz w:val="20"/>
        </w:rPr>
        <w:t xml:space="preserve"> nejpozději před zahájením plnění takovou osobou. Zhotovitel se zavazuje vyrozumět</w:t>
      </w:r>
      <w:r w:rsidR="001C3A65" w:rsidRPr="00CB2496">
        <w:rPr>
          <w:rFonts w:cs="Arial"/>
          <w:sz w:val="20"/>
        </w:rPr>
        <w:t xml:space="preserve"> </w:t>
      </w:r>
      <w:r w:rsidRPr="00CB2496">
        <w:rPr>
          <w:rFonts w:cs="Arial"/>
          <w:sz w:val="20"/>
        </w:rPr>
        <w:t xml:space="preserve">objednatele o každé změně v seznamu </w:t>
      </w:r>
      <w:r w:rsidR="009738F6">
        <w:rPr>
          <w:rFonts w:cs="Arial"/>
          <w:sz w:val="20"/>
        </w:rPr>
        <w:t>poddodavatelů</w:t>
      </w:r>
      <w:r w:rsidRPr="00CB2496">
        <w:rPr>
          <w:rFonts w:cs="Arial"/>
          <w:sz w:val="20"/>
        </w:rPr>
        <w:t xml:space="preserve">, a to ve lhůtě bez zbytečného odkladu. Objednatel je oprávněn žádat, aby se osoby, které se </w:t>
      </w:r>
      <w:r w:rsidR="001F3E35" w:rsidRPr="00CB2496">
        <w:rPr>
          <w:rFonts w:cs="Arial"/>
          <w:sz w:val="20"/>
        </w:rPr>
        <w:t>přímo podílejí na provádění díla</w:t>
      </w:r>
      <w:r w:rsidRPr="00CB2496">
        <w:rPr>
          <w:rFonts w:cs="Arial"/>
          <w:sz w:val="20"/>
        </w:rPr>
        <w:t>, na jeho žádost bezprostředně identifikovali (</w:t>
      </w:r>
      <w:r w:rsidR="002E41B3" w:rsidRPr="00CB2496">
        <w:rPr>
          <w:rFonts w:cs="Arial"/>
          <w:sz w:val="20"/>
        </w:rPr>
        <w:t xml:space="preserve">tzn. nezbytnost mít u </w:t>
      </w:r>
      <w:r w:rsidRPr="00CB2496">
        <w:rPr>
          <w:rFonts w:cs="Arial"/>
          <w:sz w:val="20"/>
        </w:rPr>
        <w:t>sebe</w:t>
      </w:r>
      <w:r w:rsidR="002A5E11" w:rsidRPr="00CB2496">
        <w:rPr>
          <w:rFonts w:cs="Arial"/>
          <w:sz w:val="20"/>
        </w:rPr>
        <w:t xml:space="preserve"> </w:t>
      </w:r>
      <w:r w:rsidRPr="00CB2496">
        <w:rPr>
          <w:rFonts w:cs="Arial"/>
          <w:sz w:val="20"/>
        </w:rPr>
        <w:t xml:space="preserve">jakýkoli průkaz se jménem, příjmením a fotografií, a osobu </w:t>
      </w:r>
      <w:r w:rsidR="009738F6">
        <w:rPr>
          <w:rFonts w:cs="Arial"/>
          <w:sz w:val="20"/>
        </w:rPr>
        <w:t>poddodavatele</w:t>
      </w:r>
      <w:r w:rsidRPr="00CB2496">
        <w:rPr>
          <w:rFonts w:cs="Arial"/>
          <w:sz w:val="20"/>
        </w:rPr>
        <w:t xml:space="preserve">, kterou je zaměstnán, tj. např. uzavřená pracovní smlouva, potvrzení vystavené </w:t>
      </w:r>
      <w:r w:rsidR="009738F6">
        <w:rPr>
          <w:rFonts w:cs="Arial"/>
          <w:sz w:val="20"/>
        </w:rPr>
        <w:t>poddodavatelem</w:t>
      </w:r>
      <w:r w:rsidRPr="00CB2496">
        <w:rPr>
          <w:rFonts w:cs="Arial"/>
          <w:sz w:val="20"/>
        </w:rPr>
        <w:t xml:space="preserve"> potvrzující skutečnost, že se jedná o zaměstnance </w:t>
      </w:r>
      <w:r w:rsidR="009738F6">
        <w:rPr>
          <w:rFonts w:cs="Arial"/>
          <w:sz w:val="20"/>
        </w:rPr>
        <w:t>poddodavatele</w:t>
      </w:r>
      <w:r w:rsidRPr="00CB2496">
        <w:rPr>
          <w:rFonts w:cs="Arial"/>
          <w:sz w:val="20"/>
        </w:rPr>
        <w:t xml:space="preserve"> – takové potvrzení je zadavatel oprávněn si ponechat/pořídit kopii). Osobu, která nebude schopna se takto identifikovat, bude </w:t>
      </w:r>
      <w:r w:rsidR="001C3A65" w:rsidRPr="00CB2496">
        <w:rPr>
          <w:rFonts w:cs="Arial"/>
          <w:sz w:val="20"/>
        </w:rPr>
        <w:t xml:space="preserve">objednatel </w:t>
      </w:r>
      <w:r w:rsidRPr="00CB2496">
        <w:rPr>
          <w:rFonts w:cs="Arial"/>
          <w:sz w:val="20"/>
        </w:rPr>
        <w:t xml:space="preserve">oprávněn vykázat z prostoru </w:t>
      </w:r>
      <w:r w:rsidR="0007341A">
        <w:rPr>
          <w:rFonts w:cs="Arial"/>
          <w:sz w:val="20"/>
        </w:rPr>
        <w:t>provádění díla</w:t>
      </w:r>
      <w:r w:rsidRPr="00CB2496">
        <w:rPr>
          <w:rFonts w:cs="Arial"/>
          <w:sz w:val="20"/>
        </w:rPr>
        <w:t xml:space="preserve"> do doby, než bude identifikace schopna</w:t>
      </w:r>
      <w:r w:rsidR="00F96F6F" w:rsidRPr="00CB2496">
        <w:rPr>
          <w:rFonts w:cs="Arial"/>
          <w:sz w:val="20"/>
        </w:rPr>
        <w:t>.</w:t>
      </w:r>
    </w:p>
    <w:bookmarkEnd w:id="15"/>
    <w:p w14:paraId="698392C4" w14:textId="46C8D275" w:rsidR="00647A69" w:rsidRPr="00CB2496" w:rsidRDefault="00647A69" w:rsidP="002A3B30">
      <w:pPr>
        <w:pStyle w:val="Odstavecseseznamem"/>
        <w:numPr>
          <w:ilvl w:val="0"/>
          <w:numId w:val="12"/>
        </w:numPr>
        <w:spacing w:before="120"/>
        <w:jc w:val="both"/>
        <w:rPr>
          <w:rFonts w:cs="Arial"/>
          <w:sz w:val="20"/>
        </w:rPr>
      </w:pPr>
      <w:r w:rsidRPr="00CB2496">
        <w:rPr>
          <w:rFonts w:cs="Arial"/>
          <w:sz w:val="20"/>
        </w:rPr>
        <w:t xml:space="preserve">Zhotovitel je povinen zajistit řádné a včasné plnění finančních závazků svým </w:t>
      </w:r>
      <w:r w:rsidR="009738F6">
        <w:rPr>
          <w:rFonts w:cs="Arial"/>
          <w:sz w:val="20"/>
        </w:rPr>
        <w:t>poddodavatelům</w:t>
      </w:r>
      <w:r w:rsidRPr="00CB2496">
        <w:rPr>
          <w:rFonts w:cs="Arial"/>
          <w:sz w:val="20"/>
        </w:rPr>
        <w:t xml:space="preserve">, kdy za řádné a včasné plnění se považuje plné uhrazení </w:t>
      </w:r>
      <w:r w:rsidR="009738F6">
        <w:rPr>
          <w:rFonts w:cs="Arial"/>
          <w:sz w:val="20"/>
        </w:rPr>
        <w:t>poddodavatelem</w:t>
      </w:r>
      <w:r w:rsidRPr="00CB2496">
        <w:rPr>
          <w:rFonts w:cs="Arial"/>
          <w:sz w:val="20"/>
        </w:rPr>
        <w:t xml:space="preserve"> vystavených faktur</w:t>
      </w:r>
      <w:r w:rsidR="00384A46" w:rsidRPr="00CB2496">
        <w:rPr>
          <w:rFonts w:cs="Arial"/>
          <w:sz w:val="20"/>
        </w:rPr>
        <w:t>, vyjma výše částky z titulu zádržného dohodnutého mezi zhotovitele</w:t>
      </w:r>
      <w:r w:rsidR="00F509DC" w:rsidRPr="00CB2496">
        <w:rPr>
          <w:rFonts w:cs="Arial"/>
          <w:sz w:val="20"/>
        </w:rPr>
        <w:t>m</w:t>
      </w:r>
      <w:r w:rsidR="00384A46" w:rsidRPr="00CB2496">
        <w:rPr>
          <w:rFonts w:cs="Arial"/>
          <w:sz w:val="20"/>
        </w:rPr>
        <w:t xml:space="preserve"> a jeho </w:t>
      </w:r>
      <w:r w:rsidR="009738F6">
        <w:rPr>
          <w:rFonts w:cs="Arial"/>
          <w:sz w:val="20"/>
        </w:rPr>
        <w:t>poddodavatelem</w:t>
      </w:r>
      <w:r w:rsidR="00384A46" w:rsidRPr="00CB2496">
        <w:rPr>
          <w:rFonts w:cs="Arial"/>
          <w:sz w:val="20"/>
        </w:rPr>
        <w:t>,</w:t>
      </w:r>
      <w:r w:rsidRPr="00CB2496">
        <w:rPr>
          <w:rFonts w:cs="Arial"/>
          <w:sz w:val="20"/>
        </w:rPr>
        <w:t xml:space="preserve"> za plnění poskytnutá k plnění veřejné zakázky, a to vždy do </w:t>
      </w:r>
      <w:r w:rsidR="00706034" w:rsidRPr="00CB2496">
        <w:rPr>
          <w:rFonts w:cs="Arial"/>
          <w:sz w:val="20"/>
        </w:rPr>
        <w:t>1</w:t>
      </w:r>
      <w:r w:rsidRPr="00CB2496">
        <w:rPr>
          <w:rFonts w:cs="Arial"/>
          <w:sz w:val="20"/>
        </w:rPr>
        <w:t xml:space="preserve">5 pracovních dnů od obdržení platby ze strany objednatele za konkrétní plnění. Zhotovitel se zavazuje přenést totožnou povinnost do dalších úrovní </w:t>
      </w:r>
      <w:proofErr w:type="spellStart"/>
      <w:r w:rsidR="00946507" w:rsidRPr="00CB2496">
        <w:rPr>
          <w:rFonts w:cs="Arial"/>
          <w:sz w:val="20"/>
        </w:rPr>
        <w:t>zhotovitel</w:t>
      </w:r>
      <w:r w:rsidRPr="00CB2496">
        <w:rPr>
          <w:rFonts w:cs="Arial"/>
          <w:sz w:val="20"/>
        </w:rPr>
        <w:t>ského</w:t>
      </w:r>
      <w:proofErr w:type="spellEnd"/>
      <w:r w:rsidRPr="00CB2496">
        <w:rPr>
          <w:rFonts w:cs="Arial"/>
          <w:sz w:val="20"/>
        </w:rPr>
        <w:t xml:space="preserve"> řetězce a zavázat své </w:t>
      </w:r>
      <w:r w:rsidR="009738F6">
        <w:rPr>
          <w:rFonts w:cs="Arial"/>
          <w:sz w:val="20"/>
        </w:rPr>
        <w:t>poddodavatele</w:t>
      </w:r>
      <w:r w:rsidRPr="00CB2496">
        <w:rPr>
          <w:rFonts w:cs="Arial"/>
          <w:sz w:val="20"/>
        </w:rPr>
        <w:t xml:space="preserve"> k plnění a šíření této povinnosti též do nižších úrovní </w:t>
      </w:r>
      <w:proofErr w:type="spellStart"/>
      <w:r w:rsidR="00946507" w:rsidRPr="00CB2496">
        <w:rPr>
          <w:rFonts w:cs="Arial"/>
          <w:sz w:val="20"/>
        </w:rPr>
        <w:t>zhotovitel</w:t>
      </w:r>
      <w:r w:rsidRPr="00CB2496">
        <w:rPr>
          <w:rFonts w:cs="Arial"/>
          <w:sz w:val="20"/>
        </w:rPr>
        <w:t>ského</w:t>
      </w:r>
      <w:proofErr w:type="spellEnd"/>
      <w:r w:rsidRPr="00CB2496">
        <w:rPr>
          <w:rFonts w:cs="Arial"/>
          <w:sz w:val="20"/>
        </w:rPr>
        <w:t xml:space="preserve"> řetězce. Objednatel je oprávněn požadovat předložení smlouvy uzavřené mezi zhotovitelem a jeho </w:t>
      </w:r>
      <w:r w:rsidR="009738F6">
        <w:rPr>
          <w:rFonts w:cs="Arial"/>
          <w:sz w:val="20"/>
        </w:rPr>
        <w:t>poddodavatelem</w:t>
      </w:r>
      <w:r w:rsidRPr="00CB2496">
        <w:rPr>
          <w:rFonts w:cs="Arial"/>
          <w:sz w:val="20"/>
        </w:rPr>
        <w:t xml:space="preserve"> k nahlédnutí.</w:t>
      </w:r>
      <w:r w:rsidR="00275DCB" w:rsidRPr="00CB2496">
        <w:rPr>
          <w:rFonts w:cs="Arial"/>
          <w:sz w:val="20"/>
        </w:rPr>
        <w:t xml:space="preserve"> Zhotovitel není povinen předkládat ty části smluvní dokumentace s </w:t>
      </w:r>
      <w:r w:rsidR="009738F6">
        <w:rPr>
          <w:rFonts w:cs="Arial"/>
          <w:sz w:val="20"/>
        </w:rPr>
        <w:t>poddodavateli</w:t>
      </w:r>
      <w:r w:rsidR="00275DCB" w:rsidRPr="00CB2496">
        <w:rPr>
          <w:rFonts w:cs="Arial"/>
          <w:sz w:val="20"/>
        </w:rPr>
        <w:t xml:space="preserve">, které budou obsahovat obchodní </w:t>
      </w:r>
      <w:r w:rsidR="00275DCB" w:rsidRPr="00CB2496">
        <w:rPr>
          <w:rFonts w:cs="Arial"/>
          <w:sz w:val="20"/>
        </w:rPr>
        <w:lastRenderedPageBreak/>
        <w:t xml:space="preserve">tajemství. </w:t>
      </w:r>
      <w:r w:rsidR="001C3A65" w:rsidRPr="00CB2496">
        <w:rPr>
          <w:rFonts w:cs="Arial"/>
          <w:sz w:val="20"/>
        </w:rPr>
        <w:t xml:space="preserve">Do obchodního tajemství zhotovitele ani </w:t>
      </w:r>
      <w:r w:rsidR="009738F6">
        <w:rPr>
          <w:rFonts w:cs="Arial"/>
          <w:sz w:val="20"/>
        </w:rPr>
        <w:t>poddodavatele</w:t>
      </w:r>
      <w:r w:rsidR="001C3A65" w:rsidRPr="00CB2496">
        <w:rPr>
          <w:rFonts w:cs="Arial"/>
          <w:sz w:val="20"/>
        </w:rPr>
        <w:t xml:space="preserve"> nelze zařadit informace, na které cílí smysl a účel tohoto ustanovení, a to z důvodu, aby tento smysl a účel nebyl skrze obchodní tajemství popřen.</w:t>
      </w:r>
    </w:p>
    <w:p w14:paraId="77A26881" w14:textId="3C83B847" w:rsidR="00A7722D" w:rsidRPr="00CB2496" w:rsidRDefault="00A7722D" w:rsidP="002A3B30">
      <w:pPr>
        <w:pStyle w:val="Zkladntext"/>
        <w:numPr>
          <w:ilvl w:val="0"/>
          <w:numId w:val="12"/>
        </w:numPr>
        <w:spacing w:before="120"/>
        <w:rPr>
          <w:rFonts w:ascii="Arial" w:hAnsi="Arial" w:cs="Arial"/>
        </w:rPr>
      </w:pPr>
      <w:r w:rsidRPr="00CB2496">
        <w:rPr>
          <w:rFonts w:ascii="Arial" w:hAnsi="Arial" w:cs="Arial"/>
        </w:rPr>
        <w:t>Zhotovitel odpovídá objednateli za škody</w:t>
      </w:r>
      <w:r w:rsidR="00076FB5" w:rsidRPr="00CB2496">
        <w:rPr>
          <w:rFonts w:ascii="Arial" w:hAnsi="Arial" w:cs="Arial"/>
        </w:rPr>
        <w:t xml:space="preserve"> a jiné újmy</w:t>
      </w:r>
      <w:r w:rsidRPr="00CB2496">
        <w:rPr>
          <w:rFonts w:ascii="Arial" w:hAnsi="Arial" w:cs="Arial"/>
        </w:rPr>
        <w:t xml:space="preserve"> vzniklé porušením jakýchkoliv svých povinností uvedených v </w:t>
      </w:r>
      <w:r w:rsidR="003C23A0" w:rsidRPr="00CB2496">
        <w:rPr>
          <w:rFonts w:ascii="Arial" w:hAnsi="Arial" w:cs="Arial"/>
        </w:rPr>
        <w:t>této smlouvě</w:t>
      </w:r>
      <w:r w:rsidRPr="00CB2496">
        <w:rPr>
          <w:rFonts w:ascii="Arial" w:hAnsi="Arial" w:cs="Arial"/>
        </w:rPr>
        <w:t>.</w:t>
      </w:r>
      <w:r w:rsidR="00756C57">
        <w:rPr>
          <w:rFonts w:ascii="Arial" w:hAnsi="Arial" w:cs="Arial"/>
        </w:rPr>
        <w:t xml:space="preserve"> </w:t>
      </w:r>
      <w:r w:rsidR="005934B4">
        <w:rPr>
          <w:rFonts w:ascii="Arial" w:hAnsi="Arial" w:cs="Arial"/>
        </w:rPr>
        <w:t xml:space="preserve">Tím není dotčeno </w:t>
      </w:r>
      <w:proofErr w:type="spellStart"/>
      <w:r w:rsidR="005934B4">
        <w:rPr>
          <w:rFonts w:ascii="Arial" w:hAnsi="Arial" w:cs="Arial"/>
        </w:rPr>
        <w:t>ust</w:t>
      </w:r>
      <w:proofErr w:type="spellEnd"/>
      <w:r w:rsidR="005934B4">
        <w:rPr>
          <w:rFonts w:ascii="Arial" w:hAnsi="Arial" w:cs="Arial"/>
        </w:rPr>
        <w:t xml:space="preserve">. § </w:t>
      </w:r>
      <w:r w:rsidR="00607782">
        <w:rPr>
          <w:rFonts w:ascii="Arial" w:hAnsi="Arial" w:cs="Arial"/>
        </w:rPr>
        <w:t>64 odst.</w:t>
      </w:r>
      <w:r w:rsidR="00756C57">
        <w:rPr>
          <w:rFonts w:ascii="Arial" w:hAnsi="Arial" w:cs="Arial"/>
        </w:rPr>
        <w:t>12 zákona č. 127/2005 sb., o elektronických komunikacích, ve znění pozdějších předpisů.</w:t>
      </w:r>
    </w:p>
    <w:p w14:paraId="2C900E02" w14:textId="3E7A588D" w:rsidR="00A7722D" w:rsidRPr="00CB2496" w:rsidRDefault="00A7722D" w:rsidP="002A3B30">
      <w:pPr>
        <w:pStyle w:val="Zkladntext"/>
        <w:numPr>
          <w:ilvl w:val="0"/>
          <w:numId w:val="12"/>
        </w:numPr>
        <w:spacing w:before="120"/>
        <w:rPr>
          <w:rFonts w:ascii="Arial" w:hAnsi="Arial" w:cs="Arial"/>
          <w:u w:val="single"/>
        </w:rPr>
      </w:pPr>
      <w:r w:rsidRPr="00CB2496">
        <w:rPr>
          <w:rFonts w:ascii="Arial" w:hAnsi="Arial" w:cs="Arial"/>
        </w:rPr>
        <w:t>Všechny škody a ztráty, které vzniknou na materiálech a pracích, až do doby předání a převzetí příslušné části díla objednatelem, jdou k tíži zhotovitele.</w:t>
      </w:r>
    </w:p>
    <w:p w14:paraId="2D7620FE" w14:textId="2271EE25" w:rsidR="00775A29" w:rsidRPr="00CB2496" w:rsidRDefault="00775A29" w:rsidP="002A3B30">
      <w:pPr>
        <w:pStyle w:val="Zkladntext"/>
        <w:numPr>
          <w:ilvl w:val="0"/>
          <w:numId w:val="12"/>
        </w:numPr>
        <w:spacing w:before="120"/>
        <w:rPr>
          <w:rFonts w:ascii="Arial" w:hAnsi="Arial" w:cs="Arial"/>
        </w:rPr>
      </w:pPr>
      <w:bookmarkStart w:id="16" w:name="článek_4_odst_1"/>
      <w:bookmarkStart w:id="17" w:name="článek_6_odst_28"/>
      <w:r w:rsidRPr="00CB2496">
        <w:rPr>
          <w:rFonts w:ascii="Arial" w:hAnsi="Arial" w:cs="Arial"/>
        </w:rPr>
        <w:t>Zhotovitel je povinen na výzvu objednatele doložit doklady prokazující, že pokud ve své nabídce, která sloužila k výběru zhotovitele dle této smlouvy, prokazoval kvalifikaci</w:t>
      </w:r>
      <w:r w:rsidR="001C3A65" w:rsidRPr="00CB2496">
        <w:rPr>
          <w:rFonts w:ascii="Arial" w:hAnsi="Arial" w:cs="Arial"/>
        </w:rPr>
        <w:t xml:space="preserve"> </w:t>
      </w:r>
      <w:r w:rsidRPr="00CB2496">
        <w:rPr>
          <w:rFonts w:ascii="Arial" w:hAnsi="Arial" w:cs="Arial"/>
        </w:rPr>
        <w:t xml:space="preserve">prostřednictvím určité osoby, tak touto osobou i určenou část díla plní. Zhotovitel je oprávněn nahradit tuto osobu jinou osobu s tím, že nová odpovědná osoba musí splňovat odbornou způsobilost v minimálním rozsahu jako původní oprávněná osoba. Změna musí být předem projednána a odsouhlasena objednatelem. </w:t>
      </w:r>
    </w:p>
    <w:bookmarkEnd w:id="16"/>
    <w:bookmarkEnd w:id="17"/>
    <w:p w14:paraId="605FDE03" w14:textId="0366EDE4" w:rsidR="00536948" w:rsidRPr="00CB2496" w:rsidRDefault="00536948" w:rsidP="002A3B30">
      <w:pPr>
        <w:pStyle w:val="Zkladntext"/>
        <w:numPr>
          <w:ilvl w:val="0"/>
          <w:numId w:val="12"/>
        </w:numPr>
        <w:spacing w:before="120" w:after="0"/>
        <w:ind w:left="357" w:hanging="357"/>
        <w:rPr>
          <w:rFonts w:ascii="Arial" w:hAnsi="Arial" w:cs="Arial"/>
        </w:rPr>
      </w:pPr>
      <w:r w:rsidRPr="00CB2496">
        <w:rPr>
          <w:rFonts w:ascii="Arial" w:hAnsi="Arial" w:cs="Arial"/>
        </w:rPr>
        <w:t>Zhotovitel se zavazuje:</w:t>
      </w:r>
    </w:p>
    <w:p w14:paraId="58D51086" w14:textId="55350FE2" w:rsidR="00536948" w:rsidRPr="00CB2496" w:rsidRDefault="00B96E17" w:rsidP="00F030DE">
      <w:pPr>
        <w:pStyle w:val="Zkladntext"/>
        <w:numPr>
          <w:ilvl w:val="0"/>
          <w:numId w:val="40"/>
        </w:numPr>
        <w:autoSpaceDE w:val="0"/>
        <w:autoSpaceDN w:val="0"/>
        <w:spacing w:after="0"/>
        <w:ind w:left="714" w:hanging="357"/>
        <w:rPr>
          <w:rFonts w:ascii="Arial" w:hAnsi="Arial" w:cs="Arial"/>
        </w:rPr>
      </w:pPr>
      <w:r w:rsidRPr="00CB2496">
        <w:rPr>
          <w:rFonts w:ascii="Arial" w:hAnsi="Arial" w:cs="Arial"/>
        </w:rPr>
        <w:t>k řádnému</w:t>
      </w:r>
      <w:r w:rsidR="00536948" w:rsidRPr="00CB2496">
        <w:rPr>
          <w:rFonts w:ascii="Arial" w:hAnsi="Arial" w:cs="Arial"/>
        </w:rPr>
        <w:t xml:space="preserve">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w:t>
      </w:r>
      <w:r w:rsidR="008C4524" w:rsidRPr="00CB2496">
        <w:rPr>
          <w:rFonts w:ascii="Arial" w:hAnsi="Arial" w:cs="Arial"/>
        </w:rPr>
        <w:t xml:space="preserve"> u svých </w:t>
      </w:r>
      <w:r w:rsidR="009738F6">
        <w:rPr>
          <w:rFonts w:ascii="Arial" w:hAnsi="Arial" w:cs="Arial"/>
        </w:rPr>
        <w:t>poddodavatelů</w:t>
      </w:r>
      <w:r w:rsidR="008C4524" w:rsidRPr="00CB2496">
        <w:rPr>
          <w:rFonts w:ascii="Arial" w:hAnsi="Arial" w:cs="Arial"/>
        </w:rPr>
        <w:t>,</w:t>
      </w:r>
    </w:p>
    <w:p w14:paraId="00E7D30E" w14:textId="31A707D7" w:rsidR="00536948" w:rsidRPr="00CB2496" w:rsidRDefault="00536948" w:rsidP="00F030DE">
      <w:pPr>
        <w:pStyle w:val="Zkladntext"/>
        <w:numPr>
          <w:ilvl w:val="0"/>
          <w:numId w:val="40"/>
        </w:numPr>
        <w:autoSpaceDE w:val="0"/>
        <w:autoSpaceDN w:val="0"/>
        <w:spacing w:after="0"/>
        <w:ind w:left="714" w:hanging="357"/>
        <w:rPr>
          <w:rFonts w:ascii="Arial" w:hAnsi="Arial" w:cs="Arial"/>
        </w:rPr>
      </w:pPr>
      <w:r w:rsidRPr="00CB2496">
        <w:rPr>
          <w:rFonts w:ascii="Arial" w:hAnsi="Arial" w:cs="Arial"/>
        </w:rPr>
        <w:t xml:space="preserve">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w:t>
      </w:r>
      <w:r w:rsidR="009738F6">
        <w:rPr>
          <w:rFonts w:ascii="Arial" w:hAnsi="Arial" w:cs="Arial"/>
        </w:rPr>
        <w:t>poddodavatelů</w:t>
      </w:r>
      <w:r w:rsidRPr="00CB2496">
        <w:rPr>
          <w:rFonts w:ascii="Arial" w:hAnsi="Arial" w:cs="Arial"/>
        </w:rPr>
        <w:t>,</w:t>
      </w:r>
    </w:p>
    <w:p w14:paraId="5898628D" w14:textId="0107F1E8" w:rsidR="00536948" w:rsidRPr="00CB2496" w:rsidRDefault="00536948" w:rsidP="00F030DE">
      <w:pPr>
        <w:pStyle w:val="Zkladntext"/>
        <w:numPr>
          <w:ilvl w:val="0"/>
          <w:numId w:val="40"/>
        </w:numPr>
        <w:autoSpaceDE w:val="0"/>
        <w:autoSpaceDN w:val="0"/>
        <w:spacing w:after="0"/>
        <w:ind w:left="714" w:hanging="357"/>
        <w:rPr>
          <w:rFonts w:ascii="Arial" w:hAnsi="Arial" w:cs="Arial"/>
        </w:rPr>
      </w:pPr>
      <w:r w:rsidRPr="00CB2496">
        <w:rPr>
          <w:rFonts w:ascii="Arial" w:hAnsi="Arial" w:cs="Arial"/>
        </w:rPr>
        <w:t xml:space="preserve">k sjednání a dodržování smluvních podmínek se svými </w:t>
      </w:r>
      <w:r w:rsidR="009738F6">
        <w:rPr>
          <w:rFonts w:ascii="Arial" w:hAnsi="Arial" w:cs="Arial"/>
        </w:rPr>
        <w:t>poddodavateli</w:t>
      </w:r>
      <w:r w:rsidRPr="00CB2496">
        <w:rPr>
          <w:rFonts w:ascii="Arial" w:hAnsi="Arial" w:cs="Arial"/>
        </w:rPr>
        <w:t xml:space="preserve">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6909AA57" w14:textId="66A72F3B" w:rsidR="00536948" w:rsidRPr="00CB2496" w:rsidRDefault="00536948" w:rsidP="00F030DE">
      <w:pPr>
        <w:pStyle w:val="Zkladntext"/>
        <w:numPr>
          <w:ilvl w:val="0"/>
          <w:numId w:val="40"/>
        </w:numPr>
        <w:autoSpaceDE w:val="0"/>
        <w:autoSpaceDN w:val="0"/>
        <w:spacing w:after="0"/>
        <w:ind w:left="714" w:hanging="357"/>
        <w:rPr>
          <w:rFonts w:ascii="Arial" w:hAnsi="Arial" w:cs="Arial"/>
        </w:rPr>
      </w:pPr>
      <w:r w:rsidRPr="00CB2496">
        <w:rPr>
          <w:rFonts w:ascii="Arial" w:hAnsi="Arial" w:cs="Arial"/>
        </w:rPr>
        <w:t xml:space="preserve">k řádnému a včasnému plnění finančních závazků svým </w:t>
      </w:r>
      <w:r w:rsidR="009738F6">
        <w:rPr>
          <w:rFonts w:ascii="Arial" w:hAnsi="Arial" w:cs="Arial"/>
        </w:rPr>
        <w:t>poddodavatelům</w:t>
      </w:r>
      <w:r w:rsidRPr="00CB2496">
        <w:rPr>
          <w:rFonts w:ascii="Arial" w:hAnsi="Arial" w:cs="Arial"/>
        </w:rPr>
        <w:t>.</w:t>
      </w:r>
    </w:p>
    <w:p w14:paraId="32D8BF39" w14:textId="1C104865" w:rsidR="00C6102E" w:rsidRPr="00CB2496" w:rsidRDefault="00C6102E" w:rsidP="00CB2496">
      <w:pPr>
        <w:pStyle w:val="Zkladntext"/>
        <w:spacing w:before="120"/>
        <w:ind w:left="426"/>
        <w:rPr>
          <w:rFonts w:ascii="Arial" w:hAnsi="Arial" w:cs="Arial"/>
        </w:rPr>
      </w:pPr>
      <w:r w:rsidRPr="00CB2496">
        <w:rPr>
          <w:rFonts w:ascii="Arial" w:hAnsi="Arial" w:cs="Arial"/>
        </w:rPr>
        <w:t xml:space="preserve">Je-li k provedení kontroly potřeba předložení dokumentů, zavazuje se </w:t>
      </w:r>
      <w:r w:rsidR="001F3E35" w:rsidRPr="00CB2496">
        <w:rPr>
          <w:rFonts w:ascii="Arial" w:hAnsi="Arial" w:cs="Arial"/>
        </w:rPr>
        <w:t>z</w:t>
      </w:r>
      <w:r w:rsidRPr="00CB2496">
        <w:rPr>
          <w:rFonts w:ascii="Arial" w:hAnsi="Arial" w:cs="Arial"/>
        </w:rPr>
        <w:t xml:space="preserve">hotovitel k jejich předložení nejpozději do 2 pracovních dnů od doručení výzvy </w:t>
      </w:r>
      <w:r w:rsidR="001F3E35" w:rsidRPr="00CB2496">
        <w:rPr>
          <w:rFonts w:ascii="Arial" w:hAnsi="Arial" w:cs="Arial"/>
        </w:rPr>
        <w:t>o</w:t>
      </w:r>
      <w:r w:rsidRPr="00CB2496">
        <w:rPr>
          <w:rFonts w:ascii="Arial" w:hAnsi="Arial" w:cs="Arial"/>
        </w:rPr>
        <w:t>bjednatele.</w:t>
      </w:r>
    </w:p>
    <w:p w14:paraId="4558C911" w14:textId="77777777" w:rsidR="006E0673" w:rsidRPr="002A1CF4" w:rsidRDefault="006E0673" w:rsidP="00B91B96">
      <w:pPr>
        <w:pStyle w:val="Zkladntext"/>
        <w:spacing w:after="0"/>
        <w:ind w:left="357"/>
        <w:rPr>
          <w:rFonts w:ascii="Arial" w:hAnsi="Arial" w:cs="Arial"/>
        </w:rPr>
      </w:pPr>
    </w:p>
    <w:p w14:paraId="0CBFE7C6" w14:textId="77777777" w:rsidR="00962A4A" w:rsidRPr="002A1CF4" w:rsidRDefault="00962A4A" w:rsidP="002F087F">
      <w:pPr>
        <w:pStyle w:val="Nadpis1"/>
        <w:rPr>
          <w:rFonts w:cs="Arial"/>
          <w:sz w:val="20"/>
          <w:u w:val="single"/>
        </w:rPr>
      </w:pPr>
      <w:bookmarkStart w:id="18" w:name="_Předání_a_převzetí"/>
      <w:bookmarkEnd w:id="18"/>
      <w:r w:rsidRPr="002A1CF4">
        <w:rPr>
          <w:rFonts w:cs="Arial"/>
          <w:sz w:val="20"/>
          <w:u w:val="single"/>
        </w:rPr>
        <w:t>Předání a převzetí</w:t>
      </w:r>
    </w:p>
    <w:p w14:paraId="392B4C94" w14:textId="33204BB0" w:rsidR="0066516E" w:rsidRPr="002A1CF4" w:rsidRDefault="0066516E" w:rsidP="002A3B30">
      <w:pPr>
        <w:numPr>
          <w:ilvl w:val="0"/>
          <w:numId w:val="3"/>
        </w:numPr>
        <w:spacing w:before="120" w:after="0"/>
        <w:jc w:val="both"/>
        <w:rPr>
          <w:rFonts w:cs="Arial"/>
          <w:sz w:val="20"/>
        </w:rPr>
      </w:pPr>
      <w:bookmarkStart w:id="19" w:name="článek_7_odst_1"/>
      <w:r w:rsidRPr="002A1CF4">
        <w:rPr>
          <w:rFonts w:cs="Arial"/>
          <w:sz w:val="20"/>
        </w:rPr>
        <w:t>K</w:t>
      </w:r>
      <w:r w:rsidR="008E124A" w:rsidRPr="002A1CF4">
        <w:rPr>
          <w:rFonts w:cs="Arial"/>
          <w:sz w:val="20"/>
        </w:rPr>
        <w:t> </w:t>
      </w:r>
      <w:r w:rsidRPr="002A1CF4">
        <w:rPr>
          <w:rFonts w:cs="Arial"/>
          <w:sz w:val="20"/>
        </w:rPr>
        <w:t>přejímce</w:t>
      </w:r>
      <w:r w:rsidR="008E124A" w:rsidRPr="002A1CF4">
        <w:rPr>
          <w:rFonts w:cs="Arial"/>
          <w:sz w:val="20"/>
        </w:rPr>
        <w:t xml:space="preserve"> </w:t>
      </w:r>
      <w:r w:rsidR="004C37E3" w:rsidRPr="002A1CF4">
        <w:rPr>
          <w:rFonts w:cs="Arial"/>
          <w:sz w:val="20"/>
        </w:rPr>
        <w:t xml:space="preserve">řádně </w:t>
      </w:r>
      <w:r w:rsidRPr="002A1CF4">
        <w:rPr>
          <w:rFonts w:cs="Arial"/>
          <w:sz w:val="20"/>
        </w:rPr>
        <w:t>dokončeného díla zhotovitel objednatele vyzve e</w:t>
      </w:r>
      <w:r w:rsidR="00E20502" w:rsidRPr="002A1CF4">
        <w:rPr>
          <w:rFonts w:cs="Arial"/>
          <w:sz w:val="20"/>
        </w:rPr>
        <w:t>-</w:t>
      </w:r>
      <w:r w:rsidRPr="002A1CF4">
        <w:rPr>
          <w:rFonts w:cs="Arial"/>
          <w:sz w:val="20"/>
        </w:rPr>
        <w:t xml:space="preserve">mailem nejméně </w:t>
      </w:r>
      <w:r w:rsidR="004C37E3" w:rsidRPr="002A1CF4">
        <w:rPr>
          <w:rFonts w:cs="Arial"/>
          <w:sz w:val="20"/>
        </w:rPr>
        <w:t>5</w:t>
      </w:r>
      <w:r w:rsidRPr="002A1CF4">
        <w:rPr>
          <w:rFonts w:cs="Arial"/>
          <w:sz w:val="20"/>
        </w:rPr>
        <w:t xml:space="preserve"> dnů předem a k přejímacímu řízení jako součást svého plnění do</w:t>
      </w:r>
      <w:bookmarkEnd w:id="19"/>
      <w:r w:rsidR="006D3195" w:rsidRPr="002A1CF4">
        <w:rPr>
          <w:rFonts w:cs="Arial"/>
          <w:sz w:val="20"/>
        </w:rPr>
        <w:t xml:space="preserve">loží </w:t>
      </w:r>
      <w:r w:rsidR="004C37E3" w:rsidRPr="002A1CF4">
        <w:rPr>
          <w:rFonts w:cs="Arial"/>
          <w:sz w:val="20"/>
        </w:rPr>
        <w:t>veškeré doklady, zejména pak:</w:t>
      </w:r>
      <w:r w:rsidR="00BC7A90" w:rsidRPr="002A1CF4">
        <w:rPr>
          <w:rFonts w:cs="Arial"/>
          <w:sz w:val="20"/>
        </w:rPr>
        <w:t xml:space="preserve"> </w:t>
      </w:r>
    </w:p>
    <w:p w14:paraId="7130BB8F" w14:textId="77777777" w:rsidR="003F4A81" w:rsidRDefault="00BC7A90" w:rsidP="00F030DE">
      <w:pPr>
        <w:pStyle w:val="Odstavecseseznamem"/>
        <w:numPr>
          <w:ilvl w:val="0"/>
          <w:numId w:val="41"/>
        </w:numPr>
        <w:spacing w:after="0"/>
        <w:ind w:left="714" w:hanging="357"/>
        <w:jc w:val="both"/>
        <w:rPr>
          <w:rFonts w:cs="Arial"/>
          <w:sz w:val="20"/>
        </w:rPr>
      </w:pPr>
      <w:r w:rsidRPr="003F4A81">
        <w:rPr>
          <w:rFonts w:cs="Arial"/>
          <w:sz w:val="20"/>
        </w:rPr>
        <w:t>Atesty, záruční listy, revize</w:t>
      </w:r>
      <w:r w:rsidR="00851ED7" w:rsidRPr="003F4A81">
        <w:rPr>
          <w:rFonts w:cs="Arial"/>
          <w:sz w:val="20"/>
        </w:rPr>
        <w:t>;</w:t>
      </w:r>
    </w:p>
    <w:p w14:paraId="09E30E53" w14:textId="77777777" w:rsidR="003F4A81" w:rsidRDefault="00BC7A90" w:rsidP="00F030DE">
      <w:pPr>
        <w:pStyle w:val="Odstavecseseznamem"/>
        <w:numPr>
          <w:ilvl w:val="0"/>
          <w:numId w:val="41"/>
        </w:numPr>
        <w:spacing w:after="0"/>
        <w:ind w:left="714" w:hanging="357"/>
        <w:jc w:val="both"/>
        <w:rPr>
          <w:rFonts w:cs="Arial"/>
          <w:sz w:val="20"/>
        </w:rPr>
      </w:pPr>
      <w:r w:rsidRPr="003F4A81">
        <w:rPr>
          <w:rFonts w:cs="Arial"/>
          <w:sz w:val="20"/>
        </w:rPr>
        <w:t>Osvědčení o zkouškách použitých materiálů</w:t>
      </w:r>
      <w:r w:rsidR="00851ED7" w:rsidRPr="003F4A81">
        <w:rPr>
          <w:rFonts w:cs="Arial"/>
          <w:sz w:val="20"/>
        </w:rPr>
        <w:t>;</w:t>
      </w:r>
    </w:p>
    <w:p w14:paraId="5F1B7CA6" w14:textId="77777777" w:rsidR="003F4A81" w:rsidRDefault="00BC7A90" w:rsidP="00F030DE">
      <w:pPr>
        <w:pStyle w:val="Odstavecseseznamem"/>
        <w:numPr>
          <w:ilvl w:val="0"/>
          <w:numId w:val="41"/>
        </w:numPr>
        <w:spacing w:after="0"/>
        <w:ind w:left="714" w:hanging="357"/>
        <w:jc w:val="both"/>
        <w:rPr>
          <w:rFonts w:cs="Arial"/>
          <w:sz w:val="20"/>
        </w:rPr>
      </w:pPr>
      <w:r w:rsidRPr="003F4A81">
        <w:rPr>
          <w:rFonts w:cs="Arial"/>
          <w:sz w:val="20"/>
        </w:rPr>
        <w:t>Dokumentace skutečného provedení v listinné podobě</w:t>
      </w:r>
      <w:r w:rsidR="00851ED7" w:rsidRPr="003F4A81">
        <w:rPr>
          <w:rFonts w:cs="Arial"/>
          <w:sz w:val="20"/>
        </w:rPr>
        <w:t>;</w:t>
      </w:r>
    </w:p>
    <w:p w14:paraId="7E1D4C88" w14:textId="77777777" w:rsidR="003F4A81" w:rsidRDefault="00BC7A90" w:rsidP="00F030DE">
      <w:pPr>
        <w:pStyle w:val="Odstavecseseznamem"/>
        <w:numPr>
          <w:ilvl w:val="0"/>
          <w:numId w:val="41"/>
        </w:numPr>
        <w:spacing w:after="0"/>
        <w:ind w:left="714" w:hanging="357"/>
        <w:jc w:val="both"/>
        <w:rPr>
          <w:rFonts w:cs="Arial"/>
          <w:sz w:val="20"/>
        </w:rPr>
      </w:pPr>
      <w:r w:rsidRPr="003F4A81">
        <w:rPr>
          <w:rFonts w:cs="Arial"/>
          <w:sz w:val="20"/>
        </w:rPr>
        <w:t>Technické listy, certifikáty, prohlášení o shodě</w:t>
      </w:r>
      <w:r w:rsidR="00851ED7" w:rsidRPr="003F4A81">
        <w:rPr>
          <w:rFonts w:cs="Arial"/>
          <w:sz w:val="20"/>
        </w:rPr>
        <w:t>;</w:t>
      </w:r>
    </w:p>
    <w:p w14:paraId="314026BF" w14:textId="77777777" w:rsidR="003F4A81" w:rsidRDefault="00BC7A90" w:rsidP="00F030DE">
      <w:pPr>
        <w:pStyle w:val="Odstavecseseznamem"/>
        <w:numPr>
          <w:ilvl w:val="0"/>
          <w:numId w:val="41"/>
        </w:numPr>
        <w:spacing w:after="0"/>
        <w:ind w:left="714" w:hanging="357"/>
        <w:jc w:val="both"/>
        <w:rPr>
          <w:rFonts w:cs="Arial"/>
          <w:sz w:val="20"/>
        </w:rPr>
      </w:pPr>
      <w:r w:rsidRPr="003F4A81">
        <w:rPr>
          <w:rFonts w:cs="Arial"/>
          <w:sz w:val="20"/>
        </w:rPr>
        <w:t>Všechny další doklady nezbytné pro přejímku díla, které jsou nutné pro následné provozování díla anebo jeho kolaudaci</w:t>
      </w:r>
      <w:r w:rsidR="00851ED7" w:rsidRPr="003F4A81">
        <w:rPr>
          <w:rFonts w:cs="Arial"/>
          <w:sz w:val="20"/>
        </w:rPr>
        <w:t>;</w:t>
      </w:r>
    </w:p>
    <w:p w14:paraId="0FB55CCB" w14:textId="77777777" w:rsidR="003F4A81" w:rsidRDefault="00BC7A90" w:rsidP="00F030DE">
      <w:pPr>
        <w:pStyle w:val="Odstavecseseznamem"/>
        <w:numPr>
          <w:ilvl w:val="0"/>
          <w:numId w:val="41"/>
        </w:numPr>
        <w:spacing w:after="0"/>
        <w:ind w:left="714" w:hanging="357"/>
        <w:jc w:val="both"/>
        <w:rPr>
          <w:rFonts w:cs="Arial"/>
          <w:sz w:val="20"/>
        </w:rPr>
      </w:pPr>
      <w:r w:rsidRPr="003F4A81">
        <w:rPr>
          <w:rFonts w:cs="Arial"/>
          <w:sz w:val="20"/>
        </w:rPr>
        <w:t>Pořizování fotodokumentace v průběhu stavebních prací</w:t>
      </w:r>
      <w:r w:rsidR="00851ED7" w:rsidRPr="003F4A81">
        <w:rPr>
          <w:rFonts w:cs="Arial"/>
          <w:sz w:val="20"/>
        </w:rPr>
        <w:t>;</w:t>
      </w:r>
    </w:p>
    <w:p w14:paraId="1821CB94" w14:textId="77777777" w:rsidR="003F4A81" w:rsidRDefault="00C97138" w:rsidP="00F030DE">
      <w:pPr>
        <w:pStyle w:val="Odstavecseseznamem"/>
        <w:numPr>
          <w:ilvl w:val="0"/>
          <w:numId w:val="41"/>
        </w:numPr>
        <w:spacing w:after="0"/>
        <w:ind w:left="714" w:hanging="357"/>
        <w:jc w:val="both"/>
        <w:rPr>
          <w:rFonts w:cs="Arial"/>
          <w:sz w:val="20"/>
        </w:rPr>
      </w:pPr>
      <w:r w:rsidRPr="003F4A81">
        <w:rPr>
          <w:rFonts w:cs="Arial"/>
          <w:sz w:val="20"/>
        </w:rPr>
        <w:t>revizní zprávy</w:t>
      </w:r>
      <w:r w:rsidR="004C37E3" w:rsidRPr="003F4A81">
        <w:rPr>
          <w:rFonts w:cs="Arial"/>
          <w:sz w:val="20"/>
        </w:rPr>
        <w:t>;</w:t>
      </w:r>
    </w:p>
    <w:p w14:paraId="5D7E4903" w14:textId="03C7840E" w:rsidR="004C37E3" w:rsidRPr="003F4A81" w:rsidRDefault="004C37E3" w:rsidP="00F030DE">
      <w:pPr>
        <w:pStyle w:val="Odstavecseseznamem"/>
        <w:numPr>
          <w:ilvl w:val="0"/>
          <w:numId w:val="41"/>
        </w:numPr>
        <w:spacing w:after="0"/>
        <w:ind w:left="714" w:hanging="357"/>
        <w:jc w:val="both"/>
        <w:rPr>
          <w:rFonts w:cs="Arial"/>
          <w:sz w:val="20"/>
        </w:rPr>
      </w:pPr>
      <w:r w:rsidRPr="003F4A81">
        <w:rPr>
          <w:rFonts w:cs="Arial"/>
          <w:sz w:val="20"/>
        </w:rPr>
        <w:t>akceptační protokol;</w:t>
      </w:r>
    </w:p>
    <w:p w14:paraId="12E4F7A0" w14:textId="77777777" w:rsidR="00F343F3" w:rsidRPr="002A1CF4" w:rsidRDefault="00F343F3" w:rsidP="00CB2496">
      <w:pPr>
        <w:spacing w:before="120" w:after="0"/>
        <w:ind w:left="357"/>
        <w:jc w:val="both"/>
        <w:rPr>
          <w:rFonts w:cs="Arial"/>
          <w:sz w:val="20"/>
        </w:rPr>
      </w:pPr>
    </w:p>
    <w:p w14:paraId="7A81FB41" w14:textId="7791E7BC" w:rsidR="0066516E" w:rsidRPr="002A1CF4" w:rsidRDefault="0066516E" w:rsidP="002A3B30">
      <w:pPr>
        <w:pStyle w:val="Zkladntext"/>
        <w:numPr>
          <w:ilvl w:val="0"/>
          <w:numId w:val="3"/>
        </w:numPr>
        <w:spacing w:before="120" w:after="0"/>
        <w:ind w:left="357" w:hanging="357"/>
        <w:rPr>
          <w:rFonts w:ascii="Arial" w:hAnsi="Arial" w:cs="Arial"/>
        </w:rPr>
      </w:pPr>
      <w:r w:rsidRPr="002A1CF4">
        <w:rPr>
          <w:rFonts w:ascii="Arial" w:hAnsi="Arial" w:cs="Arial"/>
          <w:iCs/>
        </w:rPr>
        <w:t xml:space="preserve">Zhotovitel předá dokončené dílo objednateli </w:t>
      </w:r>
      <w:r w:rsidR="00B91B96" w:rsidRPr="002A1CF4">
        <w:rPr>
          <w:rFonts w:ascii="Arial" w:hAnsi="Arial" w:cs="Arial"/>
          <w:iCs/>
        </w:rPr>
        <w:t>protokolárně – zápisem</w:t>
      </w:r>
      <w:r w:rsidRPr="002A1CF4">
        <w:rPr>
          <w:rFonts w:ascii="Arial" w:hAnsi="Arial" w:cs="Arial"/>
          <w:iCs/>
        </w:rPr>
        <w:t xml:space="preserve"> o předání díla</w:t>
      </w:r>
      <w:r w:rsidR="009C25E1" w:rsidRPr="002A1CF4">
        <w:rPr>
          <w:rFonts w:ascii="Arial" w:hAnsi="Arial" w:cs="Arial"/>
          <w:iCs/>
        </w:rPr>
        <w:t xml:space="preserve">. </w:t>
      </w:r>
      <w:r w:rsidRPr="002A1CF4">
        <w:rPr>
          <w:rFonts w:ascii="Arial" w:hAnsi="Arial" w:cs="Arial"/>
          <w:iCs/>
        </w:rPr>
        <w:t xml:space="preserve">V případě, že objednatel odmítne dílo převzít, musí písemně nejpozději do 5 dnů ode dne, kdy odmítl dílo převzít sdělit zhotoviteli důvody, pro které dílo nepřevzal. </w:t>
      </w:r>
      <w:r w:rsidR="004F2227" w:rsidRPr="002A1CF4">
        <w:rPr>
          <w:rFonts w:ascii="Arial" w:hAnsi="Arial" w:cs="Arial"/>
          <w:iCs/>
        </w:rPr>
        <w:t>Jestliže objednatel dílo převezme s výhradami, musí písemně nejpozději do 5 dnů ode dne, kdy dílo převzal sdělit zhotoviteli tyto výhrady.</w:t>
      </w:r>
    </w:p>
    <w:p w14:paraId="6790D6DC" w14:textId="2E2C9B32" w:rsidR="0066516E" w:rsidRPr="002A1CF4" w:rsidRDefault="0066516E" w:rsidP="002A3B30">
      <w:pPr>
        <w:numPr>
          <w:ilvl w:val="0"/>
          <w:numId w:val="3"/>
        </w:numPr>
        <w:spacing w:before="120" w:after="0"/>
        <w:jc w:val="both"/>
        <w:rPr>
          <w:rFonts w:cs="Arial"/>
          <w:sz w:val="20"/>
        </w:rPr>
      </w:pPr>
      <w:r w:rsidRPr="002A1CF4">
        <w:rPr>
          <w:rFonts w:cs="Arial"/>
          <w:sz w:val="20"/>
        </w:rPr>
        <w:t xml:space="preserve">K předání a převzetí díla zajistí zhotovitel účast i svých případných </w:t>
      </w:r>
      <w:r w:rsidR="009738F6">
        <w:rPr>
          <w:rFonts w:cs="Arial"/>
          <w:sz w:val="20"/>
        </w:rPr>
        <w:t>poddodavatelů</w:t>
      </w:r>
      <w:r w:rsidR="004C37E3" w:rsidRPr="002A1CF4">
        <w:rPr>
          <w:rFonts w:cs="Arial"/>
          <w:sz w:val="20"/>
        </w:rPr>
        <w:t>.</w:t>
      </w:r>
      <w:r w:rsidRPr="002A1CF4">
        <w:rPr>
          <w:rFonts w:cs="Arial"/>
          <w:sz w:val="20"/>
        </w:rPr>
        <w:t xml:space="preserve"> </w:t>
      </w:r>
    </w:p>
    <w:p w14:paraId="3A8FA5A4" w14:textId="39978AE3" w:rsidR="0066516E" w:rsidRPr="002A1CF4" w:rsidRDefault="0066516E" w:rsidP="002A3B30">
      <w:pPr>
        <w:numPr>
          <w:ilvl w:val="0"/>
          <w:numId w:val="3"/>
        </w:numPr>
        <w:spacing w:before="120" w:after="0"/>
        <w:jc w:val="both"/>
        <w:rPr>
          <w:rFonts w:cs="Arial"/>
          <w:sz w:val="20"/>
        </w:rPr>
      </w:pPr>
      <w:r w:rsidRPr="002A1CF4">
        <w:rPr>
          <w:rFonts w:cs="Arial"/>
          <w:sz w:val="20"/>
        </w:rPr>
        <w:t xml:space="preserve">Prostory pro uskutečnění přejímacího řízení zajistí </w:t>
      </w:r>
      <w:r w:rsidR="004C37E3" w:rsidRPr="002A1CF4">
        <w:rPr>
          <w:rFonts w:cs="Arial"/>
          <w:sz w:val="20"/>
        </w:rPr>
        <w:t>objednatel</w:t>
      </w:r>
    </w:p>
    <w:p w14:paraId="718E9BE3" w14:textId="7F634581" w:rsidR="00B96E17" w:rsidRDefault="00B96E17" w:rsidP="002A3B30">
      <w:pPr>
        <w:numPr>
          <w:ilvl w:val="0"/>
          <w:numId w:val="3"/>
        </w:numPr>
        <w:spacing w:before="120" w:after="0"/>
        <w:jc w:val="both"/>
        <w:rPr>
          <w:rFonts w:cs="Arial"/>
          <w:sz w:val="20"/>
        </w:rPr>
      </w:pPr>
      <w:r w:rsidRPr="002A1CF4">
        <w:rPr>
          <w:rFonts w:cs="Arial"/>
          <w:sz w:val="20"/>
        </w:rPr>
        <w:t>Ustanovení tohoto článku odst. 1,</w:t>
      </w:r>
      <w:r w:rsidR="00F030DE">
        <w:rPr>
          <w:rFonts w:cs="Arial"/>
          <w:sz w:val="20"/>
        </w:rPr>
        <w:t xml:space="preserve"> </w:t>
      </w:r>
      <w:r w:rsidRPr="002A1CF4">
        <w:rPr>
          <w:rFonts w:cs="Arial"/>
          <w:sz w:val="20"/>
        </w:rPr>
        <w:t>2 a 3 se aplikují přiměřeně též v případě odstoupení od smlouvy.</w:t>
      </w:r>
    </w:p>
    <w:p w14:paraId="3164F04E" w14:textId="77777777" w:rsidR="00E91448" w:rsidRPr="002A1CF4" w:rsidRDefault="00E91448" w:rsidP="00E91448">
      <w:pPr>
        <w:rPr>
          <w:rFonts w:cs="Arial"/>
          <w:sz w:val="20"/>
        </w:rPr>
      </w:pPr>
      <w:bookmarkStart w:id="20" w:name="_Bankovní_záruka_za"/>
      <w:bookmarkStart w:id="21" w:name="_Vady_díla_a"/>
      <w:bookmarkEnd w:id="20"/>
      <w:bookmarkEnd w:id="21"/>
    </w:p>
    <w:p w14:paraId="5B5F0498" w14:textId="06765F4F" w:rsidR="00962A4A" w:rsidRPr="002A1CF4" w:rsidRDefault="00962A4A" w:rsidP="009C4015">
      <w:pPr>
        <w:pStyle w:val="Nadpis1"/>
        <w:rPr>
          <w:rFonts w:cs="Arial"/>
          <w:sz w:val="20"/>
          <w:u w:val="single"/>
        </w:rPr>
      </w:pPr>
      <w:r w:rsidRPr="002A1CF4">
        <w:rPr>
          <w:rFonts w:cs="Arial"/>
          <w:sz w:val="20"/>
          <w:u w:val="single"/>
        </w:rPr>
        <w:lastRenderedPageBreak/>
        <w:t>Vady díla a záruky za předmět plnění</w:t>
      </w:r>
    </w:p>
    <w:p w14:paraId="67402790" w14:textId="4730AF4E" w:rsidR="00D87518" w:rsidRPr="002A1CF4" w:rsidRDefault="00D87518" w:rsidP="002A3B30">
      <w:pPr>
        <w:pStyle w:val="Zkladntext"/>
        <w:numPr>
          <w:ilvl w:val="0"/>
          <w:numId w:val="8"/>
        </w:numPr>
        <w:tabs>
          <w:tab w:val="clear" w:pos="720"/>
          <w:tab w:val="num" w:pos="360"/>
        </w:tabs>
        <w:spacing w:before="120" w:after="0"/>
        <w:ind w:left="360"/>
        <w:rPr>
          <w:rFonts w:ascii="Arial" w:hAnsi="Arial" w:cs="Arial"/>
        </w:rPr>
      </w:pPr>
      <w:r w:rsidRPr="002A1CF4">
        <w:rPr>
          <w:rFonts w:ascii="Arial" w:hAnsi="Arial" w:cs="Arial"/>
        </w:rPr>
        <w:t>Zhotovitel odpovídá za to, že dílo v době předání má a po stanovenou záruční dobu bude mít vlastnosti stanovené obecně závaznými předpisy, technickými normami,</w:t>
      </w:r>
      <w:r w:rsidR="00D21B74" w:rsidRPr="002A1CF4">
        <w:rPr>
          <w:rFonts w:ascii="Arial" w:hAnsi="Arial" w:cs="Arial"/>
        </w:rPr>
        <w:t xml:space="preserve"> včetně jejich nezávazných částí,</w:t>
      </w:r>
      <w:r w:rsidRPr="002A1CF4">
        <w:rPr>
          <w:rFonts w:ascii="Arial" w:hAnsi="Arial" w:cs="Arial"/>
        </w:rPr>
        <w:t xml:space="preserve"> projektovou </w:t>
      </w:r>
      <w:r w:rsidR="00E91448" w:rsidRPr="002A1CF4">
        <w:rPr>
          <w:rFonts w:ascii="Arial" w:hAnsi="Arial" w:cs="Arial"/>
        </w:rPr>
        <w:t xml:space="preserve">či zadávací </w:t>
      </w:r>
      <w:r w:rsidRPr="002A1CF4">
        <w:rPr>
          <w:rFonts w:ascii="Arial" w:hAnsi="Arial" w:cs="Arial"/>
        </w:rPr>
        <w:t>dokumentací</w:t>
      </w:r>
      <w:r w:rsidR="00E91448" w:rsidRPr="002A1CF4">
        <w:rPr>
          <w:rFonts w:ascii="Arial" w:hAnsi="Arial" w:cs="Arial"/>
        </w:rPr>
        <w:t>, technickými podmínkami</w:t>
      </w:r>
      <w:r w:rsidRPr="002A1CF4">
        <w:rPr>
          <w:rFonts w:ascii="Arial" w:hAnsi="Arial" w:cs="Arial"/>
        </w:rPr>
        <w:t xml:space="preserve"> a touto smlouvou, případně vlastnosti obvyklé.</w:t>
      </w:r>
      <w:r w:rsidR="00E91448" w:rsidRPr="002A1CF4">
        <w:rPr>
          <w:rFonts w:ascii="Arial" w:hAnsi="Arial" w:cs="Arial"/>
        </w:rPr>
        <w:t xml:space="preserve"> Zhotovitel odpovídá za to, že jím poskytnuté plnění nebude zatíženo právem třetí osoby.</w:t>
      </w:r>
    </w:p>
    <w:p w14:paraId="233AB22E" w14:textId="77777777" w:rsidR="00962A4A" w:rsidRPr="002A1CF4" w:rsidRDefault="00962A4A" w:rsidP="002A3B30">
      <w:pPr>
        <w:numPr>
          <w:ilvl w:val="0"/>
          <w:numId w:val="8"/>
        </w:numPr>
        <w:tabs>
          <w:tab w:val="clear" w:pos="720"/>
          <w:tab w:val="num" w:pos="360"/>
        </w:tabs>
        <w:spacing w:before="120" w:after="0"/>
        <w:ind w:left="360"/>
        <w:jc w:val="both"/>
        <w:rPr>
          <w:rFonts w:cs="Arial"/>
          <w:sz w:val="20"/>
        </w:rPr>
      </w:pPr>
      <w:r w:rsidRPr="002A1CF4">
        <w:rPr>
          <w:rFonts w:cs="Arial"/>
          <w:sz w:val="20"/>
        </w:rPr>
        <w:t xml:space="preserve">Zhotovitel poskytne objednateli na dokončené dílo záruční </w:t>
      </w:r>
      <w:r w:rsidR="005D3FAF" w:rsidRPr="002A1CF4">
        <w:rPr>
          <w:rFonts w:cs="Arial"/>
          <w:sz w:val="20"/>
        </w:rPr>
        <w:t xml:space="preserve">dobu </w:t>
      </w:r>
      <w:r w:rsidRPr="002A1CF4">
        <w:rPr>
          <w:rFonts w:cs="Arial"/>
          <w:sz w:val="20"/>
        </w:rPr>
        <w:t xml:space="preserve">v délce trvání </w:t>
      </w:r>
      <w:r w:rsidR="002C169E" w:rsidRPr="002A1CF4">
        <w:rPr>
          <w:rFonts w:cs="Arial"/>
          <w:sz w:val="20"/>
        </w:rPr>
        <w:t xml:space="preserve">min. </w:t>
      </w:r>
      <w:r w:rsidR="00DE4264" w:rsidRPr="002A1CF4">
        <w:rPr>
          <w:rFonts w:cs="Arial"/>
          <w:b/>
          <w:sz w:val="20"/>
        </w:rPr>
        <w:t>6</w:t>
      </w:r>
      <w:r w:rsidR="00283084" w:rsidRPr="002A1CF4">
        <w:rPr>
          <w:rFonts w:cs="Arial"/>
          <w:b/>
          <w:sz w:val="20"/>
        </w:rPr>
        <w:t>0</w:t>
      </w:r>
      <w:r w:rsidR="00F42E0D" w:rsidRPr="002A1CF4">
        <w:rPr>
          <w:rFonts w:cs="Arial"/>
          <w:sz w:val="20"/>
        </w:rPr>
        <w:t xml:space="preserve"> </w:t>
      </w:r>
      <w:r w:rsidRPr="002A1CF4">
        <w:rPr>
          <w:rFonts w:cs="Arial"/>
          <w:sz w:val="20"/>
        </w:rPr>
        <w:t xml:space="preserve">měsíců ode dne předání a převzetí </w:t>
      </w:r>
      <w:r w:rsidR="005D3FAF" w:rsidRPr="002A1CF4">
        <w:rPr>
          <w:rFonts w:cs="Arial"/>
          <w:sz w:val="20"/>
        </w:rPr>
        <w:t xml:space="preserve">bezvadného </w:t>
      </w:r>
      <w:r w:rsidRPr="002A1CF4">
        <w:rPr>
          <w:rFonts w:cs="Arial"/>
          <w:sz w:val="20"/>
        </w:rPr>
        <w:t>díla.</w:t>
      </w:r>
      <w:r w:rsidR="002C169E" w:rsidRPr="002A1CF4">
        <w:rPr>
          <w:rFonts w:cs="Arial"/>
          <w:sz w:val="20"/>
        </w:rPr>
        <w:t xml:space="preserve"> V případě delší záruční doby dané výrobcem bude tato lhůta respektována</w:t>
      </w:r>
      <w:r w:rsidR="000655CD" w:rsidRPr="002A1CF4">
        <w:rPr>
          <w:rFonts w:cs="Arial"/>
          <w:sz w:val="20"/>
        </w:rPr>
        <w:t>.</w:t>
      </w:r>
    </w:p>
    <w:p w14:paraId="1DD253A6" w14:textId="77777777" w:rsidR="00962A4A" w:rsidRPr="002A1CF4" w:rsidRDefault="00962A4A" w:rsidP="002A3B30">
      <w:pPr>
        <w:numPr>
          <w:ilvl w:val="0"/>
          <w:numId w:val="8"/>
        </w:numPr>
        <w:tabs>
          <w:tab w:val="clear" w:pos="720"/>
          <w:tab w:val="num" w:pos="360"/>
        </w:tabs>
        <w:spacing w:before="120" w:after="0"/>
        <w:ind w:left="357" w:hanging="357"/>
        <w:jc w:val="both"/>
        <w:rPr>
          <w:rFonts w:cs="Arial"/>
          <w:sz w:val="20"/>
        </w:rPr>
      </w:pPr>
      <w:r w:rsidRPr="002A1CF4">
        <w:rPr>
          <w:rFonts w:cs="Arial"/>
          <w:sz w:val="20"/>
        </w:rPr>
        <w:t xml:space="preserve">Smluvní strany se dohodly, že na zařízení, kde výrobci poskytují </w:t>
      </w:r>
      <w:r w:rsidR="00570051" w:rsidRPr="002A1CF4">
        <w:rPr>
          <w:rFonts w:cs="Arial"/>
          <w:sz w:val="20"/>
        </w:rPr>
        <w:t xml:space="preserve">delší </w:t>
      </w:r>
      <w:r w:rsidRPr="002A1CF4">
        <w:rPr>
          <w:rFonts w:cs="Arial"/>
          <w:sz w:val="20"/>
        </w:rPr>
        <w:t xml:space="preserve">záruční dobu, poskytne zhotovitel objednateli na těchto zařízeních záruční </w:t>
      </w:r>
      <w:r w:rsidR="005D3FAF" w:rsidRPr="002A1CF4">
        <w:rPr>
          <w:rFonts w:cs="Arial"/>
          <w:sz w:val="20"/>
        </w:rPr>
        <w:t xml:space="preserve">dobu </w:t>
      </w:r>
      <w:r w:rsidRPr="002A1CF4">
        <w:rPr>
          <w:rFonts w:cs="Arial"/>
          <w:sz w:val="20"/>
        </w:rPr>
        <w:t xml:space="preserve">v souladu se záručními </w:t>
      </w:r>
      <w:r w:rsidR="005D3FAF" w:rsidRPr="002A1CF4">
        <w:rPr>
          <w:rFonts w:cs="Arial"/>
          <w:sz w:val="20"/>
        </w:rPr>
        <w:t xml:space="preserve">dobami </w:t>
      </w:r>
      <w:r w:rsidRPr="002A1CF4">
        <w:rPr>
          <w:rFonts w:cs="Arial"/>
          <w:sz w:val="20"/>
        </w:rPr>
        <w:t>poskytovanými jejich výrobci, tedy odlišnou od bodu 2. tohoto článku.</w:t>
      </w:r>
    </w:p>
    <w:p w14:paraId="28DFBEFA" w14:textId="0EA1E5DA" w:rsidR="00962A4A" w:rsidRPr="002A1CF4" w:rsidRDefault="00962A4A" w:rsidP="002A3B30">
      <w:pPr>
        <w:numPr>
          <w:ilvl w:val="0"/>
          <w:numId w:val="8"/>
        </w:numPr>
        <w:tabs>
          <w:tab w:val="clear" w:pos="720"/>
          <w:tab w:val="num" w:pos="360"/>
        </w:tabs>
        <w:spacing w:before="120" w:after="0"/>
        <w:ind w:left="360"/>
        <w:jc w:val="both"/>
        <w:rPr>
          <w:rFonts w:cs="Arial"/>
          <w:sz w:val="20"/>
        </w:rPr>
      </w:pPr>
      <w:r w:rsidRPr="002A1CF4">
        <w:rPr>
          <w:rFonts w:cs="Arial"/>
          <w:sz w:val="20"/>
        </w:rPr>
        <w:t>Zhotovitel odpovídá za to, že díl</w:t>
      </w:r>
      <w:r w:rsidR="006326D9" w:rsidRPr="002A1CF4">
        <w:rPr>
          <w:rFonts w:cs="Arial"/>
          <w:sz w:val="20"/>
        </w:rPr>
        <w:t>o</w:t>
      </w:r>
      <w:r w:rsidRPr="002A1CF4">
        <w:rPr>
          <w:rFonts w:cs="Arial"/>
          <w:sz w:val="20"/>
        </w:rPr>
        <w:t xml:space="preserve"> bude zcela kompletní</w:t>
      </w:r>
      <w:r w:rsidR="001136B7" w:rsidRPr="002A1CF4">
        <w:rPr>
          <w:rFonts w:cs="Arial"/>
          <w:sz w:val="20"/>
        </w:rPr>
        <w:t>, plně funkční pro účely stanovené objednatelem</w:t>
      </w:r>
      <w:r w:rsidRPr="002A1CF4">
        <w:rPr>
          <w:rFonts w:cs="Arial"/>
          <w:sz w:val="20"/>
        </w:rPr>
        <w:t xml:space="preserve"> a bez právních vad. </w:t>
      </w:r>
    </w:p>
    <w:p w14:paraId="2AAE5516" w14:textId="77777777" w:rsidR="00962A4A" w:rsidRPr="002A1CF4" w:rsidRDefault="00962A4A" w:rsidP="00F030DE">
      <w:pPr>
        <w:numPr>
          <w:ilvl w:val="0"/>
          <w:numId w:val="8"/>
        </w:numPr>
        <w:tabs>
          <w:tab w:val="clear" w:pos="720"/>
          <w:tab w:val="num" w:pos="360"/>
        </w:tabs>
        <w:spacing w:after="0"/>
        <w:ind w:left="360"/>
        <w:jc w:val="both"/>
        <w:rPr>
          <w:rFonts w:cs="Arial"/>
          <w:sz w:val="20"/>
        </w:rPr>
      </w:pPr>
      <w:r w:rsidRPr="002A1CF4">
        <w:rPr>
          <w:rFonts w:cs="Arial"/>
          <w:sz w:val="20"/>
        </w:rPr>
        <w:t>Objednatel má právo volby způsobu odstranění důsledku vadného plnění</w:t>
      </w:r>
      <w:r w:rsidR="006326D9" w:rsidRPr="002A1CF4">
        <w:rPr>
          <w:rFonts w:cs="Arial"/>
          <w:sz w:val="20"/>
        </w:rPr>
        <w:t xml:space="preserve"> a dle svého uvážení je oprávněn v případě výskytu jakékoli vady požadovat odstranění vady opravou, slevu z ceny díla anebo od smlouvy odstoupit</w:t>
      </w:r>
      <w:r w:rsidRPr="002A1CF4">
        <w:rPr>
          <w:rFonts w:cs="Arial"/>
          <w:sz w:val="20"/>
        </w:rPr>
        <w:t>. Zhotovitel je povinen odpovědět písemně na reklamaci objednatele:</w:t>
      </w:r>
    </w:p>
    <w:p w14:paraId="7D0305C7" w14:textId="77777777" w:rsidR="00962A4A" w:rsidRPr="002A1CF4" w:rsidRDefault="00962A4A" w:rsidP="00F030DE">
      <w:pPr>
        <w:pStyle w:val="Zkladntext2"/>
        <w:numPr>
          <w:ilvl w:val="0"/>
          <w:numId w:val="42"/>
        </w:numPr>
        <w:spacing w:after="0"/>
        <w:rPr>
          <w:rFonts w:ascii="Arial" w:hAnsi="Arial" w:cs="Arial"/>
          <w:sz w:val="20"/>
        </w:rPr>
      </w:pPr>
      <w:r w:rsidRPr="002A1CF4">
        <w:rPr>
          <w:rFonts w:ascii="Arial" w:hAnsi="Arial" w:cs="Arial"/>
          <w:sz w:val="20"/>
        </w:rPr>
        <w:t xml:space="preserve">u běžných vad v záruce neohrožujících užívání díla do </w:t>
      </w:r>
      <w:r w:rsidR="005D3FAF" w:rsidRPr="002A1CF4">
        <w:rPr>
          <w:rFonts w:ascii="Arial" w:hAnsi="Arial" w:cs="Arial"/>
          <w:sz w:val="20"/>
        </w:rPr>
        <w:t>pěti</w:t>
      </w:r>
      <w:r w:rsidRPr="002A1CF4">
        <w:rPr>
          <w:rFonts w:ascii="Arial" w:hAnsi="Arial" w:cs="Arial"/>
          <w:sz w:val="20"/>
        </w:rPr>
        <w:t xml:space="preserve"> dnů</w:t>
      </w:r>
      <w:r w:rsidR="004569BA" w:rsidRPr="002A1CF4">
        <w:rPr>
          <w:rFonts w:ascii="Arial" w:hAnsi="Arial" w:cs="Arial"/>
          <w:sz w:val="20"/>
        </w:rPr>
        <w:t>,</w:t>
      </w:r>
      <w:r w:rsidRPr="002A1CF4">
        <w:rPr>
          <w:rFonts w:ascii="Arial" w:hAnsi="Arial" w:cs="Arial"/>
          <w:sz w:val="20"/>
        </w:rPr>
        <w:t xml:space="preserve"> </w:t>
      </w:r>
    </w:p>
    <w:p w14:paraId="7801ACDC" w14:textId="77777777" w:rsidR="00962A4A" w:rsidRPr="002A1CF4" w:rsidRDefault="00962A4A" w:rsidP="00F030DE">
      <w:pPr>
        <w:pStyle w:val="Zkladntext2"/>
        <w:numPr>
          <w:ilvl w:val="0"/>
          <w:numId w:val="42"/>
        </w:numPr>
        <w:spacing w:after="0"/>
        <w:rPr>
          <w:rFonts w:ascii="Arial" w:hAnsi="Arial" w:cs="Arial"/>
          <w:sz w:val="20"/>
        </w:rPr>
      </w:pPr>
      <w:r w:rsidRPr="002A1CF4">
        <w:rPr>
          <w:rFonts w:ascii="Arial" w:hAnsi="Arial" w:cs="Arial"/>
          <w:sz w:val="20"/>
        </w:rPr>
        <w:t>u vad v záruce ohrožujících užívání díla do 24 hodin</w:t>
      </w:r>
      <w:r w:rsidR="004569BA" w:rsidRPr="002A1CF4">
        <w:rPr>
          <w:rFonts w:ascii="Arial" w:hAnsi="Arial" w:cs="Arial"/>
          <w:sz w:val="20"/>
        </w:rPr>
        <w:t>,</w:t>
      </w:r>
      <w:r w:rsidRPr="002A1CF4">
        <w:rPr>
          <w:rFonts w:ascii="Arial" w:hAnsi="Arial" w:cs="Arial"/>
          <w:sz w:val="20"/>
        </w:rPr>
        <w:t xml:space="preserve">   </w:t>
      </w:r>
    </w:p>
    <w:p w14:paraId="735160A4" w14:textId="77777777" w:rsidR="00962A4A" w:rsidRPr="002A1CF4" w:rsidRDefault="00962A4A" w:rsidP="00CB2496">
      <w:pPr>
        <w:pStyle w:val="Zkladntext2"/>
        <w:spacing w:before="120" w:after="0"/>
        <w:ind w:left="426"/>
        <w:rPr>
          <w:rFonts w:ascii="Arial" w:hAnsi="Arial" w:cs="Arial"/>
          <w:sz w:val="20"/>
        </w:rPr>
      </w:pPr>
      <w:r w:rsidRPr="002A1CF4">
        <w:rPr>
          <w:rFonts w:ascii="Arial" w:hAnsi="Arial" w:cs="Arial"/>
          <w:sz w:val="20"/>
        </w:rPr>
        <w:t>a to vždy od okamžiku prokazatelného doručení reklamačního dopisu objednatele zhotoviteli.</w:t>
      </w:r>
    </w:p>
    <w:p w14:paraId="13F56300" w14:textId="77777777" w:rsidR="00962A4A" w:rsidRPr="002A1CF4" w:rsidRDefault="00962A4A" w:rsidP="002A3B30">
      <w:pPr>
        <w:numPr>
          <w:ilvl w:val="0"/>
          <w:numId w:val="8"/>
        </w:numPr>
        <w:tabs>
          <w:tab w:val="clear" w:pos="720"/>
          <w:tab w:val="num" w:pos="360"/>
        </w:tabs>
        <w:spacing w:before="120" w:after="0"/>
        <w:ind w:left="357" w:hanging="357"/>
        <w:jc w:val="both"/>
        <w:rPr>
          <w:rFonts w:cs="Arial"/>
          <w:sz w:val="20"/>
        </w:rPr>
      </w:pPr>
      <w:bookmarkStart w:id="22" w:name="článek_9_odst_6"/>
      <w:r w:rsidRPr="002A1CF4">
        <w:rPr>
          <w:rFonts w:cs="Arial"/>
          <w:sz w:val="20"/>
        </w:rPr>
        <w:t xml:space="preserve">Termíny pro odstranění oprávněně reklamovaných vad, které se na dokončeném díle vyskytnou v záruční </w:t>
      </w:r>
      <w:r w:rsidR="005D3FAF" w:rsidRPr="002A1CF4">
        <w:rPr>
          <w:rFonts w:cs="Arial"/>
          <w:sz w:val="20"/>
        </w:rPr>
        <w:t xml:space="preserve">době </w:t>
      </w:r>
      <w:r w:rsidRPr="002A1CF4">
        <w:rPr>
          <w:rFonts w:cs="Arial"/>
          <w:sz w:val="20"/>
        </w:rPr>
        <w:t>a jejichž projev neohrožuje užívání díla, budou sjednány</w:t>
      </w:r>
      <w:r w:rsidR="00CF37A9" w:rsidRPr="002A1CF4">
        <w:rPr>
          <w:rFonts w:cs="Arial"/>
          <w:sz w:val="20"/>
        </w:rPr>
        <w:t xml:space="preserve"> </w:t>
      </w:r>
      <w:r w:rsidRPr="002A1CF4">
        <w:rPr>
          <w:rFonts w:cs="Arial"/>
          <w:sz w:val="20"/>
        </w:rPr>
        <w:t>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7E3AE5F" w14:textId="510C0889" w:rsidR="00962A4A" w:rsidRPr="002A1CF4" w:rsidRDefault="00962A4A" w:rsidP="002A3B30">
      <w:pPr>
        <w:numPr>
          <w:ilvl w:val="0"/>
          <w:numId w:val="8"/>
        </w:numPr>
        <w:tabs>
          <w:tab w:val="clear" w:pos="720"/>
          <w:tab w:val="num" w:pos="360"/>
        </w:tabs>
        <w:spacing w:before="120" w:after="0"/>
        <w:ind w:left="357" w:hanging="357"/>
        <w:jc w:val="both"/>
        <w:rPr>
          <w:rFonts w:cs="Arial"/>
          <w:sz w:val="20"/>
        </w:rPr>
      </w:pPr>
      <w:bookmarkStart w:id="23" w:name="článek_9_odst_7"/>
      <w:bookmarkEnd w:id="22"/>
      <w:r w:rsidRPr="002A1CF4">
        <w:rPr>
          <w:rFonts w:cs="Arial"/>
          <w:sz w:val="20"/>
        </w:rPr>
        <w:t>Zhoto</w:t>
      </w:r>
      <w:bookmarkStart w:id="24" w:name="článek_8_odst_7"/>
      <w:r w:rsidRPr="002A1CF4">
        <w:rPr>
          <w:rFonts w:cs="Arial"/>
          <w:sz w:val="20"/>
        </w:rPr>
        <w:t>v</w:t>
      </w:r>
      <w:bookmarkEnd w:id="24"/>
      <w:r w:rsidRPr="002A1CF4">
        <w:rPr>
          <w:rFonts w:cs="Arial"/>
          <w:sz w:val="20"/>
        </w:rPr>
        <w:t xml:space="preserve">itel se zavazuje zahájit bezplatné odstranění vad díla, </w:t>
      </w:r>
      <w:r w:rsidR="004569BA" w:rsidRPr="002A1CF4">
        <w:rPr>
          <w:rFonts w:cs="Arial"/>
          <w:sz w:val="20"/>
        </w:rPr>
        <w:t>které</w:t>
      </w:r>
      <w:r w:rsidRPr="002A1CF4">
        <w:rPr>
          <w:rFonts w:cs="Arial"/>
          <w:sz w:val="20"/>
        </w:rPr>
        <w:t xml:space="preserve"> svým projevem ohrožují nebo ovlivňují jeho užívání, nejpozději do 24 hodin od obdržení reklamačního dopisu dle odstavce 5 tohoto článku smlouvy. </w:t>
      </w:r>
      <w:r w:rsidR="007D5ADF" w:rsidRPr="002A1CF4">
        <w:rPr>
          <w:rFonts w:cs="Arial"/>
          <w:sz w:val="20"/>
        </w:rPr>
        <w:t>Tyto vady musí být odstraněny ve lhůtách ne delších než 3 dnů</w:t>
      </w:r>
      <w:r w:rsidR="00C674D2" w:rsidRPr="002A1CF4">
        <w:rPr>
          <w:rFonts w:cs="Arial"/>
          <w:sz w:val="20"/>
        </w:rPr>
        <w:t xml:space="preserve">, nebude-li jiné </w:t>
      </w:r>
      <w:r w:rsidR="001136B7" w:rsidRPr="002A1CF4">
        <w:rPr>
          <w:rFonts w:cs="Arial"/>
          <w:sz w:val="20"/>
        </w:rPr>
        <w:t xml:space="preserve">písemné </w:t>
      </w:r>
      <w:r w:rsidR="00C674D2" w:rsidRPr="002A1CF4">
        <w:rPr>
          <w:rFonts w:cs="Arial"/>
          <w:sz w:val="20"/>
        </w:rPr>
        <w:t>dohody stran.</w:t>
      </w:r>
      <w:r w:rsidR="00CA4C0B" w:rsidRPr="002A1CF4">
        <w:rPr>
          <w:rFonts w:cs="Arial"/>
          <w:sz w:val="20"/>
        </w:rPr>
        <w:t xml:space="preserve"> </w:t>
      </w:r>
    </w:p>
    <w:bookmarkEnd w:id="23"/>
    <w:p w14:paraId="04A55545" w14:textId="36CBE3A2" w:rsidR="00962A4A" w:rsidRPr="002A1CF4" w:rsidRDefault="00962A4A" w:rsidP="002A3B30">
      <w:pPr>
        <w:numPr>
          <w:ilvl w:val="0"/>
          <w:numId w:val="8"/>
        </w:numPr>
        <w:tabs>
          <w:tab w:val="clear" w:pos="720"/>
          <w:tab w:val="num" w:pos="360"/>
        </w:tabs>
        <w:spacing w:before="120" w:after="0"/>
        <w:ind w:left="360"/>
        <w:jc w:val="both"/>
        <w:rPr>
          <w:rFonts w:cs="Arial"/>
          <w:sz w:val="20"/>
        </w:rPr>
      </w:pPr>
      <w:r w:rsidRPr="002A1CF4">
        <w:rPr>
          <w:rFonts w:cs="Arial"/>
          <w:sz w:val="20"/>
        </w:rPr>
        <w:t>Z</w:t>
      </w:r>
      <w:bookmarkStart w:id="25" w:name="článek_8_odst_8"/>
      <w:bookmarkEnd w:id="25"/>
      <w:r w:rsidRPr="002A1CF4">
        <w:rPr>
          <w:rFonts w:cs="Arial"/>
          <w:sz w:val="20"/>
        </w:rPr>
        <w:t>hotovitel se zavazuje odstranit případné vady díla reklamované objednatelem, za které odpovídá z důvodu poskytnuté záruky za jakost díla dle této smlouvy, ve lhůt</w:t>
      </w:r>
      <w:r w:rsidR="00391815" w:rsidRPr="002A1CF4">
        <w:rPr>
          <w:rFonts w:cs="Arial"/>
          <w:sz w:val="20"/>
        </w:rPr>
        <w:t>ách</w:t>
      </w:r>
      <w:r w:rsidRPr="002A1CF4">
        <w:rPr>
          <w:rFonts w:cs="Arial"/>
          <w:sz w:val="20"/>
        </w:rPr>
        <w:t xml:space="preserve"> </w:t>
      </w:r>
      <w:r w:rsidR="00391815" w:rsidRPr="002A1CF4">
        <w:rPr>
          <w:rFonts w:cs="Arial"/>
          <w:sz w:val="20"/>
        </w:rPr>
        <w:t>shora uvedených</w:t>
      </w:r>
      <w:r w:rsidRPr="002A1CF4">
        <w:rPr>
          <w:rFonts w:cs="Arial"/>
          <w:sz w:val="20"/>
        </w:rPr>
        <w:t>. Pokud reklamované vady díla ve s</w:t>
      </w:r>
      <w:r w:rsidR="00391815" w:rsidRPr="002A1CF4">
        <w:rPr>
          <w:rFonts w:cs="Arial"/>
          <w:sz w:val="20"/>
        </w:rPr>
        <w:t>hora uvedených</w:t>
      </w:r>
      <w:r w:rsidRPr="002A1CF4">
        <w:rPr>
          <w:rFonts w:cs="Arial"/>
          <w:sz w:val="20"/>
        </w:rPr>
        <w:t xml:space="preserve"> lhůt</w:t>
      </w:r>
      <w:r w:rsidR="00391815" w:rsidRPr="002A1CF4">
        <w:rPr>
          <w:rFonts w:cs="Arial"/>
          <w:sz w:val="20"/>
        </w:rPr>
        <w:t>ách</w:t>
      </w:r>
      <w:r w:rsidRPr="002A1CF4">
        <w:rPr>
          <w:rFonts w:cs="Arial"/>
          <w:sz w:val="20"/>
        </w:rPr>
        <w:t xml:space="preserve"> zhotovitel neodstraní, je objednatel oprávněn odstranit tyto vady sám, resp. zajistit jejich odstranění třetí osobou.</w:t>
      </w:r>
      <w:r w:rsidR="00F72B86" w:rsidRPr="002A1CF4">
        <w:rPr>
          <w:rFonts w:cs="Arial"/>
          <w:sz w:val="20"/>
        </w:rPr>
        <w:t xml:space="preserve"> Zhotovitel je v takovém případě</w:t>
      </w:r>
      <w:r w:rsidRPr="002A1CF4">
        <w:rPr>
          <w:rFonts w:cs="Arial"/>
          <w:sz w:val="20"/>
        </w:rPr>
        <w:t xml:space="preserve"> povinen uhradit objednateli veškeré náklady, které objednateli v souvislosti s odstraněním reklamovaných vad díla vzniknou</w:t>
      </w:r>
      <w:r w:rsidR="00D3726F" w:rsidRPr="002A1CF4">
        <w:rPr>
          <w:rFonts w:cs="Arial"/>
          <w:sz w:val="20"/>
        </w:rPr>
        <w:t xml:space="preserve">, včetně smluvní pokuty dle </w:t>
      </w:r>
      <w:r w:rsidR="00B01670">
        <w:rPr>
          <w:rFonts w:cs="Arial"/>
          <w:sz w:val="20"/>
        </w:rPr>
        <w:t xml:space="preserve">čl. XII odst. 3 a 4 </w:t>
      </w:r>
      <w:r w:rsidR="00593342" w:rsidRPr="002A1CF4">
        <w:rPr>
          <w:rFonts w:cs="Arial"/>
          <w:sz w:val="20"/>
        </w:rPr>
        <w:t>této</w:t>
      </w:r>
      <w:r w:rsidR="00D3726F" w:rsidRPr="002A1CF4">
        <w:rPr>
          <w:rFonts w:cs="Arial"/>
          <w:sz w:val="20"/>
        </w:rPr>
        <w:t xml:space="preserve"> </w:t>
      </w:r>
      <w:r w:rsidR="00F72B86" w:rsidRPr="002A1CF4">
        <w:rPr>
          <w:rFonts w:cs="Arial"/>
          <w:sz w:val="20"/>
        </w:rPr>
        <w:t>smlouvy</w:t>
      </w:r>
      <w:r w:rsidR="00D3726F" w:rsidRPr="002A1CF4">
        <w:rPr>
          <w:rFonts w:cs="Arial"/>
          <w:sz w:val="20"/>
        </w:rPr>
        <w:t xml:space="preserve">. </w:t>
      </w:r>
      <w:r w:rsidRPr="002A1CF4">
        <w:rPr>
          <w:rFonts w:cs="Arial"/>
          <w:sz w:val="20"/>
        </w:rPr>
        <w:t xml:space="preserve">  </w:t>
      </w:r>
    </w:p>
    <w:p w14:paraId="55C4FAFA" w14:textId="3541E533" w:rsidR="00962A4A" w:rsidRPr="002A1CF4" w:rsidRDefault="00962A4A" w:rsidP="002A3B30">
      <w:pPr>
        <w:numPr>
          <w:ilvl w:val="0"/>
          <w:numId w:val="8"/>
        </w:numPr>
        <w:tabs>
          <w:tab w:val="clear" w:pos="720"/>
          <w:tab w:val="num" w:pos="360"/>
        </w:tabs>
        <w:spacing w:before="120" w:after="0"/>
        <w:ind w:left="360"/>
        <w:jc w:val="both"/>
        <w:rPr>
          <w:rFonts w:cs="Arial"/>
          <w:sz w:val="20"/>
        </w:rPr>
      </w:pPr>
      <w:r w:rsidRPr="002A1CF4">
        <w:rPr>
          <w:rFonts w:cs="Arial"/>
          <w:sz w:val="20"/>
        </w:rPr>
        <w:t xml:space="preserve">Uplatněním vady díla v záruční lhůtě přestává běžet původní záruční lhůta a pro příslušnou </w:t>
      </w:r>
      <w:r w:rsidR="005D3FAF" w:rsidRPr="002A1CF4">
        <w:rPr>
          <w:rFonts w:cs="Arial"/>
          <w:sz w:val="20"/>
        </w:rPr>
        <w:t xml:space="preserve">část </w:t>
      </w:r>
      <w:r w:rsidRPr="002A1CF4">
        <w:rPr>
          <w:rFonts w:cs="Arial"/>
          <w:sz w:val="20"/>
        </w:rPr>
        <w:t>díla</w:t>
      </w:r>
      <w:r w:rsidR="005F508D" w:rsidRPr="002A1CF4">
        <w:rPr>
          <w:rFonts w:cs="Arial"/>
          <w:sz w:val="20"/>
        </w:rPr>
        <w:t>, kter</w:t>
      </w:r>
      <w:r w:rsidR="00DB53D5" w:rsidRPr="002A1CF4">
        <w:rPr>
          <w:rFonts w:cs="Arial"/>
          <w:sz w:val="20"/>
        </w:rPr>
        <w:t>á</w:t>
      </w:r>
      <w:r w:rsidR="005F508D" w:rsidRPr="002A1CF4">
        <w:rPr>
          <w:rFonts w:cs="Arial"/>
          <w:sz w:val="20"/>
        </w:rPr>
        <w:t xml:space="preserve"> byla předmětem vytčení vad,</w:t>
      </w:r>
      <w:r w:rsidRPr="002A1CF4">
        <w:rPr>
          <w:rFonts w:cs="Arial"/>
          <w:sz w:val="20"/>
        </w:rPr>
        <w:t xml:space="preserve"> běží nová záruční lhůta. </w:t>
      </w:r>
    </w:p>
    <w:p w14:paraId="00DD2A88" w14:textId="77777777" w:rsidR="00962A4A" w:rsidRDefault="00962A4A" w:rsidP="002A3B30">
      <w:pPr>
        <w:numPr>
          <w:ilvl w:val="0"/>
          <w:numId w:val="8"/>
        </w:numPr>
        <w:tabs>
          <w:tab w:val="clear" w:pos="720"/>
          <w:tab w:val="num" w:pos="360"/>
        </w:tabs>
        <w:spacing w:before="120" w:after="0"/>
        <w:ind w:left="360"/>
        <w:jc w:val="both"/>
        <w:rPr>
          <w:rFonts w:cs="Arial"/>
          <w:sz w:val="20"/>
        </w:rPr>
      </w:pPr>
      <w:r w:rsidRPr="002A1CF4">
        <w:rPr>
          <w:rFonts w:cs="Arial"/>
          <w:sz w:val="20"/>
        </w:rPr>
        <w:t xml:space="preserve">Zhotovitel je zavázán odstraňovat vady díla, které se projeví v záruční </w:t>
      </w:r>
      <w:r w:rsidR="005D3FAF" w:rsidRPr="002A1CF4">
        <w:rPr>
          <w:rFonts w:cs="Arial"/>
          <w:sz w:val="20"/>
        </w:rPr>
        <w:t xml:space="preserve">době, </w:t>
      </w:r>
      <w:r w:rsidRPr="002A1CF4">
        <w:rPr>
          <w:rFonts w:cs="Arial"/>
          <w:sz w:val="20"/>
        </w:rPr>
        <w:t xml:space="preserve">na své náklady. </w:t>
      </w:r>
    </w:p>
    <w:p w14:paraId="5258D758" w14:textId="77777777" w:rsidR="00CB2496" w:rsidRPr="002A1CF4" w:rsidRDefault="00CB2496" w:rsidP="00CB2496">
      <w:pPr>
        <w:spacing w:before="120" w:after="0"/>
        <w:ind w:left="360"/>
        <w:jc w:val="both"/>
        <w:rPr>
          <w:rFonts w:cs="Arial"/>
          <w:sz w:val="20"/>
        </w:rPr>
      </w:pPr>
    </w:p>
    <w:p w14:paraId="2A03F716" w14:textId="77777777" w:rsidR="00962A4A" w:rsidRPr="002A1CF4" w:rsidRDefault="00962A4A" w:rsidP="00E42B63">
      <w:pPr>
        <w:pStyle w:val="Nadpis1"/>
        <w:rPr>
          <w:rFonts w:cs="Arial"/>
          <w:sz w:val="20"/>
          <w:u w:val="single"/>
        </w:rPr>
      </w:pPr>
      <w:r w:rsidRPr="002A1CF4">
        <w:rPr>
          <w:rFonts w:cs="Arial"/>
          <w:sz w:val="20"/>
          <w:u w:val="single"/>
        </w:rPr>
        <w:t>Vlastnictví díla a odpovědnost za škodu</w:t>
      </w:r>
    </w:p>
    <w:p w14:paraId="752AE1A7" w14:textId="5DDB6D08" w:rsidR="00962A4A" w:rsidRPr="002A1CF4" w:rsidRDefault="00962A4A" w:rsidP="002A3B30">
      <w:pPr>
        <w:numPr>
          <w:ilvl w:val="0"/>
          <w:numId w:val="4"/>
        </w:numPr>
        <w:spacing w:before="120" w:after="0"/>
        <w:ind w:left="357" w:hanging="357"/>
        <w:jc w:val="both"/>
        <w:rPr>
          <w:rFonts w:cs="Arial"/>
          <w:sz w:val="20"/>
        </w:rPr>
      </w:pPr>
      <w:r w:rsidRPr="002A1CF4">
        <w:rPr>
          <w:rFonts w:cs="Arial"/>
          <w:sz w:val="20"/>
        </w:rPr>
        <w:t>Vlastnické právo ke zhotovovanému dílu má od počátku objednatel, přičemž vlastnické právo na jakoukoliv část díla či jeho poddodávku přechází na objednatele jeho zabudováním</w:t>
      </w:r>
      <w:r w:rsidR="005D3FAF" w:rsidRPr="002A1CF4">
        <w:rPr>
          <w:rFonts w:cs="Arial"/>
          <w:sz w:val="20"/>
        </w:rPr>
        <w:t xml:space="preserve"> do díla</w:t>
      </w:r>
      <w:r w:rsidRPr="002A1CF4">
        <w:rPr>
          <w:rFonts w:cs="Arial"/>
          <w:sz w:val="20"/>
        </w:rPr>
        <w:t xml:space="preserve">. </w:t>
      </w:r>
    </w:p>
    <w:p w14:paraId="091FBBA2" w14:textId="6B4F1167" w:rsidR="00962A4A" w:rsidRPr="002A1CF4" w:rsidRDefault="00962A4A" w:rsidP="002A3B30">
      <w:pPr>
        <w:numPr>
          <w:ilvl w:val="0"/>
          <w:numId w:val="4"/>
        </w:numPr>
        <w:spacing w:before="120" w:after="0"/>
        <w:ind w:left="357" w:hanging="357"/>
        <w:jc w:val="both"/>
        <w:rPr>
          <w:rFonts w:cs="Arial"/>
          <w:sz w:val="20"/>
        </w:rPr>
      </w:pPr>
      <w:r w:rsidRPr="002A1CF4">
        <w:rPr>
          <w:rFonts w:cs="Arial"/>
          <w:sz w:val="20"/>
        </w:rPr>
        <w:t xml:space="preserve">Nebezpečí škody na předmětu díla nese zhotovitel až do jeho </w:t>
      </w:r>
      <w:r w:rsidR="00642618">
        <w:rPr>
          <w:rFonts w:cs="Arial"/>
          <w:sz w:val="20"/>
        </w:rPr>
        <w:t xml:space="preserve">úplného </w:t>
      </w:r>
      <w:r w:rsidRPr="002A1CF4">
        <w:rPr>
          <w:rFonts w:cs="Arial"/>
          <w:sz w:val="20"/>
        </w:rPr>
        <w:t>převzetí objednatelem. Stejně tak nese zhotovitel i nebezpečí škody (ztrát) na veškerých materiálech, výrobcích a zařízeních, které používá nebo použije k provedení díla, ať už se nacházejí kdekoliv.</w:t>
      </w:r>
    </w:p>
    <w:p w14:paraId="216DE1FD" w14:textId="46B1542E" w:rsidR="00962A4A" w:rsidRPr="002A1CF4" w:rsidRDefault="00962A4A" w:rsidP="002A3B30">
      <w:pPr>
        <w:numPr>
          <w:ilvl w:val="0"/>
          <w:numId w:val="4"/>
        </w:numPr>
        <w:spacing w:before="120" w:after="0"/>
        <w:ind w:left="357" w:hanging="357"/>
        <w:jc w:val="both"/>
        <w:rPr>
          <w:rFonts w:cs="Arial"/>
          <w:sz w:val="20"/>
        </w:rPr>
      </w:pPr>
      <w:r w:rsidRPr="002A1CF4">
        <w:rPr>
          <w:rFonts w:cs="Arial"/>
          <w:sz w:val="20"/>
        </w:rPr>
        <w:t>Zhotovitel nese odpovědnost za škody</w:t>
      </w:r>
      <w:r w:rsidR="00F72B86" w:rsidRPr="002A1CF4">
        <w:rPr>
          <w:rFonts w:cs="Arial"/>
          <w:sz w:val="20"/>
        </w:rPr>
        <w:t xml:space="preserve"> či jiné újmy</w:t>
      </w:r>
      <w:r w:rsidRPr="002A1CF4">
        <w:rPr>
          <w:rFonts w:cs="Arial"/>
          <w:sz w:val="20"/>
        </w:rPr>
        <w:t xml:space="preserve"> způsobené jeho činností či činností jeho </w:t>
      </w:r>
      <w:r w:rsidR="009738F6">
        <w:rPr>
          <w:rFonts w:cs="Arial"/>
          <w:sz w:val="20"/>
        </w:rPr>
        <w:t>poddodavatelů</w:t>
      </w:r>
      <w:r w:rsidR="005F508D" w:rsidRPr="002A1CF4">
        <w:rPr>
          <w:rFonts w:cs="Arial"/>
          <w:sz w:val="20"/>
        </w:rPr>
        <w:t>.</w:t>
      </w:r>
    </w:p>
    <w:p w14:paraId="0F8359DD" w14:textId="717002BA" w:rsidR="00962A4A" w:rsidRDefault="00962A4A" w:rsidP="002A3B30">
      <w:pPr>
        <w:numPr>
          <w:ilvl w:val="0"/>
          <w:numId w:val="4"/>
        </w:numPr>
        <w:spacing w:before="120" w:after="0"/>
        <w:ind w:left="357" w:hanging="357"/>
        <w:jc w:val="both"/>
        <w:rPr>
          <w:rFonts w:cs="Arial"/>
          <w:sz w:val="20"/>
        </w:rPr>
      </w:pPr>
      <w:r w:rsidRPr="002A1CF4">
        <w:rPr>
          <w:rFonts w:cs="Arial"/>
          <w:sz w:val="20"/>
        </w:rPr>
        <w:t xml:space="preserve">Případné dřívější převzetí části díla dle této smlouvy nemá </w:t>
      </w:r>
      <w:r w:rsidR="005D3FAF" w:rsidRPr="002A1CF4">
        <w:rPr>
          <w:rFonts w:cs="Arial"/>
          <w:sz w:val="20"/>
        </w:rPr>
        <w:t xml:space="preserve">vliv </w:t>
      </w:r>
      <w:r w:rsidRPr="002A1CF4">
        <w:rPr>
          <w:rFonts w:cs="Arial"/>
          <w:sz w:val="20"/>
        </w:rPr>
        <w:t xml:space="preserve">na vlastnictví díla </w:t>
      </w:r>
      <w:r w:rsidR="006E66CA" w:rsidRPr="002A1CF4">
        <w:rPr>
          <w:rFonts w:cs="Arial"/>
          <w:sz w:val="20"/>
        </w:rPr>
        <w:br/>
      </w:r>
      <w:r w:rsidRPr="002A1CF4">
        <w:rPr>
          <w:rFonts w:cs="Arial"/>
          <w:sz w:val="20"/>
        </w:rPr>
        <w:t xml:space="preserve">a nebezpečí škody na něm. Nebezpečí škody až do úplného převzetí celého díla </w:t>
      </w:r>
      <w:r w:rsidR="001136B7" w:rsidRPr="002A1CF4">
        <w:rPr>
          <w:rFonts w:cs="Arial"/>
          <w:sz w:val="20"/>
        </w:rPr>
        <w:t xml:space="preserve">dle </w:t>
      </w:r>
      <w:r w:rsidRPr="002A1CF4">
        <w:rPr>
          <w:rFonts w:cs="Arial"/>
          <w:sz w:val="20"/>
        </w:rPr>
        <w:t>této smlouvy objednatelem nese zhotovitel.</w:t>
      </w:r>
    </w:p>
    <w:p w14:paraId="7008D978" w14:textId="77777777" w:rsidR="00CB2496" w:rsidRPr="002A1CF4" w:rsidRDefault="00CB2496" w:rsidP="00CB2496">
      <w:pPr>
        <w:spacing w:before="120" w:after="0"/>
        <w:ind w:left="357"/>
        <w:jc w:val="both"/>
        <w:rPr>
          <w:rFonts w:cs="Arial"/>
          <w:sz w:val="20"/>
        </w:rPr>
      </w:pPr>
    </w:p>
    <w:p w14:paraId="58A1B65E" w14:textId="77777777" w:rsidR="00962A4A" w:rsidRPr="002A1CF4" w:rsidRDefault="00962A4A" w:rsidP="00E42B63">
      <w:pPr>
        <w:pStyle w:val="Nadpis1"/>
        <w:spacing w:after="0"/>
        <w:rPr>
          <w:rFonts w:cs="Arial"/>
          <w:sz w:val="20"/>
          <w:u w:val="single"/>
        </w:rPr>
      </w:pPr>
      <w:bookmarkStart w:id="26" w:name="_Smluvní_pokuty"/>
      <w:bookmarkEnd w:id="26"/>
      <w:r w:rsidRPr="002A1CF4">
        <w:rPr>
          <w:rFonts w:cs="Arial"/>
          <w:sz w:val="20"/>
          <w:u w:val="single"/>
        </w:rPr>
        <w:lastRenderedPageBreak/>
        <w:t>Smluvní pokuty</w:t>
      </w:r>
    </w:p>
    <w:p w14:paraId="4EDE261D" w14:textId="4A94527F" w:rsidR="00990210" w:rsidRPr="00A77C1F" w:rsidRDefault="00D87518" w:rsidP="002A3B30">
      <w:pPr>
        <w:numPr>
          <w:ilvl w:val="0"/>
          <w:numId w:val="28"/>
        </w:numPr>
        <w:ind w:left="426" w:hanging="426"/>
        <w:jc w:val="both"/>
        <w:rPr>
          <w:rFonts w:cs="Arial"/>
          <w:sz w:val="20"/>
        </w:rPr>
      </w:pPr>
      <w:r w:rsidRPr="00A77C1F">
        <w:rPr>
          <w:rFonts w:cs="Arial"/>
          <w:sz w:val="20"/>
        </w:rPr>
        <w:t>Zhotovitel se zavazuje při prodlení s provedením díla</w:t>
      </w:r>
      <w:r w:rsidR="00990210" w:rsidRPr="00A77C1F">
        <w:rPr>
          <w:rFonts w:cs="Arial"/>
          <w:sz w:val="20"/>
        </w:rPr>
        <w:t xml:space="preserve"> </w:t>
      </w:r>
      <w:r w:rsidRPr="00A77C1F">
        <w:rPr>
          <w:rFonts w:cs="Arial"/>
          <w:sz w:val="20"/>
        </w:rPr>
        <w:t xml:space="preserve">zaplatit objednateli smluvní pokutu ve výši </w:t>
      </w:r>
      <w:r w:rsidR="00BC6BA6">
        <w:rPr>
          <w:rFonts w:cs="Arial"/>
          <w:sz w:val="20"/>
        </w:rPr>
        <w:t>2 500,- Kč</w:t>
      </w:r>
      <w:r w:rsidRPr="00A77C1F">
        <w:rPr>
          <w:rFonts w:cs="Arial"/>
          <w:sz w:val="20"/>
        </w:rPr>
        <w:t xml:space="preserve"> za každý den prodlení</w:t>
      </w:r>
      <w:r w:rsidR="009870AB" w:rsidRPr="00A77C1F">
        <w:rPr>
          <w:rFonts w:cs="Arial"/>
          <w:sz w:val="20"/>
        </w:rPr>
        <w:t>.</w:t>
      </w:r>
      <w:r w:rsidR="00D21B74" w:rsidRPr="00A77C1F">
        <w:rPr>
          <w:rFonts w:cs="Arial"/>
          <w:sz w:val="20"/>
        </w:rPr>
        <w:t xml:space="preserve"> Smluvní strany prohlašuji, že smluvní pokuta je přiměřená, neboť v případě nedodržení termínu pro zhotovení díla, může vystavit objednatele riziku neobdržení dotace </w:t>
      </w:r>
      <w:r w:rsidR="00332702" w:rsidRPr="00A77C1F">
        <w:rPr>
          <w:rFonts w:cs="Arial"/>
          <w:sz w:val="20"/>
        </w:rPr>
        <w:t xml:space="preserve">či vrácení dotace. </w:t>
      </w:r>
    </w:p>
    <w:p w14:paraId="3B690AF1" w14:textId="769B5FBC" w:rsidR="00D87518" w:rsidRPr="00A77C1F" w:rsidRDefault="00D87518" w:rsidP="002A3B30">
      <w:pPr>
        <w:numPr>
          <w:ilvl w:val="0"/>
          <w:numId w:val="28"/>
        </w:numPr>
        <w:ind w:left="426" w:hanging="426"/>
        <w:jc w:val="both"/>
        <w:rPr>
          <w:rFonts w:cs="Arial"/>
          <w:sz w:val="20"/>
        </w:rPr>
      </w:pPr>
      <w:r w:rsidRPr="00A77C1F">
        <w:rPr>
          <w:rFonts w:cs="Arial"/>
          <w:sz w:val="20"/>
        </w:rPr>
        <w:t xml:space="preserve">Objednatel se zavazuje při prodlení se zaplacením faktury zaplatit zhotoviteli úrok z prodlení </w:t>
      </w:r>
      <w:r w:rsidR="005D3FAF" w:rsidRPr="00A77C1F">
        <w:rPr>
          <w:rFonts w:cs="Arial"/>
          <w:sz w:val="20"/>
        </w:rPr>
        <w:t>v zákonné výši</w:t>
      </w:r>
      <w:r w:rsidRPr="00A77C1F">
        <w:rPr>
          <w:rFonts w:cs="Arial"/>
          <w:sz w:val="20"/>
        </w:rPr>
        <w:t>.</w:t>
      </w:r>
    </w:p>
    <w:p w14:paraId="27AD6A11" w14:textId="61F97AC6" w:rsidR="00D87518" w:rsidRPr="00A77C1F" w:rsidRDefault="00D87518" w:rsidP="002A3B30">
      <w:pPr>
        <w:numPr>
          <w:ilvl w:val="0"/>
          <w:numId w:val="28"/>
        </w:numPr>
        <w:ind w:left="426" w:hanging="426"/>
        <w:jc w:val="both"/>
        <w:rPr>
          <w:rFonts w:cs="Arial"/>
          <w:sz w:val="20"/>
        </w:rPr>
      </w:pPr>
      <w:bookmarkStart w:id="27" w:name="článek_11_odst_5_6"/>
      <w:r w:rsidRPr="00A77C1F">
        <w:rPr>
          <w:rFonts w:cs="Arial"/>
          <w:sz w:val="20"/>
        </w:rPr>
        <w:t>V případě prodlení zhotovitele s odstraněním vad v záruční době dle</w:t>
      </w:r>
      <w:r w:rsidR="00823619" w:rsidRPr="00A77C1F">
        <w:rPr>
          <w:rFonts w:cs="Arial"/>
          <w:sz w:val="20"/>
        </w:rPr>
        <w:t xml:space="preserve"> </w:t>
      </w:r>
      <w:r w:rsidR="00332702" w:rsidRPr="00A77C1F">
        <w:rPr>
          <w:rFonts w:cs="Arial"/>
          <w:sz w:val="20"/>
        </w:rPr>
        <w:t xml:space="preserve">čl.  </w:t>
      </w:r>
      <w:r w:rsidR="001054AB">
        <w:rPr>
          <w:rFonts w:cs="Arial"/>
          <w:sz w:val="20"/>
        </w:rPr>
        <w:t>I</w:t>
      </w:r>
      <w:r w:rsidR="00332702" w:rsidRPr="00A77C1F">
        <w:rPr>
          <w:rFonts w:cs="Arial"/>
          <w:sz w:val="20"/>
        </w:rPr>
        <w:t xml:space="preserve">X odst. 6 </w:t>
      </w:r>
      <w:r w:rsidRPr="00A77C1F">
        <w:rPr>
          <w:rFonts w:cs="Arial"/>
          <w:sz w:val="20"/>
        </w:rPr>
        <w:t xml:space="preserve">této smlouvy uhradí zhotovitel objednateli smluvní pokutu ve výši </w:t>
      </w:r>
      <w:proofErr w:type="gramStart"/>
      <w:r w:rsidR="00332702" w:rsidRPr="00A77C1F">
        <w:rPr>
          <w:rFonts w:cs="Arial"/>
          <w:sz w:val="20"/>
        </w:rPr>
        <w:t>5</w:t>
      </w:r>
      <w:r w:rsidR="00414A99">
        <w:rPr>
          <w:rFonts w:cs="Arial"/>
          <w:sz w:val="20"/>
        </w:rPr>
        <w:t>.</w:t>
      </w:r>
      <w:r w:rsidR="00730E90" w:rsidRPr="00A77C1F">
        <w:rPr>
          <w:rFonts w:cs="Arial"/>
          <w:sz w:val="20"/>
        </w:rPr>
        <w:t>000</w:t>
      </w:r>
      <w:r w:rsidRPr="00A77C1F">
        <w:rPr>
          <w:rFonts w:cs="Arial"/>
          <w:sz w:val="20"/>
        </w:rPr>
        <w:t>,-</w:t>
      </w:r>
      <w:proofErr w:type="gramEnd"/>
      <w:r w:rsidRPr="00A77C1F">
        <w:rPr>
          <w:rFonts w:cs="Arial"/>
          <w:sz w:val="20"/>
        </w:rPr>
        <w:t xml:space="preserve"> Kč za nedodržení této povinnosti za každý započatý den prodlení a za každou jednotlivou vadu. </w:t>
      </w:r>
    </w:p>
    <w:p w14:paraId="42CADC1A" w14:textId="5D2C8EC8" w:rsidR="00D87518" w:rsidRPr="00A77C1F" w:rsidRDefault="00D87518" w:rsidP="002A3B30">
      <w:pPr>
        <w:numPr>
          <w:ilvl w:val="0"/>
          <w:numId w:val="28"/>
        </w:numPr>
        <w:ind w:left="426" w:hanging="426"/>
        <w:jc w:val="both"/>
        <w:rPr>
          <w:rFonts w:cs="Arial"/>
          <w:sz w:val="20"/>
        </w:rPr>
      </w:pPr>
      <w:r w:rsidRPr="00A77C1F">
        <w:rPr>
          <w:rFonts w:cs="Arial"/>
          <w:sz w:val="20"/>
        </w:rPr>
        <w:t xml:space="preserve">V případě prodlení zhotovitele s odstraněním vad v záruční době dle </w:t>
      </w:r>
      <w:r w:rsidR="00A34E0B" w:rsidRPr="00A77C1F">
        <w:rPr>
          <w:rFonts w:cs="Arial"/>
          <w:sz w:val="20"/>
        </w:rPr>
        <w:t xml:space="preserve">čl. </w:t>
      </w:r>
      <w:r w:rsidR="001054AB">
        <w:rPr>
          <w:rFonts w:cs="Arial"/>
          <w:sz w:val="20"/>
        </w:rPr>
        <w:t>I</w:t>
      </w:r>
      <w:r w:rsidR="00A34E0B" w:rsidRPr="00A77C1F">
        <w:rPr>
          <w:rFonts w:cs="Arial"/>
          <w:sz w:val="20"/>
        </w:rPr>
        <w:t xml:space="preserve">X odst. 7 </w:t>
      </w:r>
      <w:r w:rsidRPr="00A77C1F">
        <w:rPr>
          <w:rFonts w:cs="Arial"/>
          <w:sz w:val="20"/>
        </w:rPr>
        <w:t xml:space="preserve">této smlouvy uhradí zhotovitel objednateli smluvní pokutu ve výši </w:t>
      </w:r>
      <w:proofErr w:type="gramStart"/>
      <w:r w:rsidR="00A34E0B" w:rsidRPr="00A77C1F">
        <w:rPr>
          <w:rFonts w:cs="Arial"/>
          <w:sz w:val="20"/>
        </w:rPr>
        <w:t>1</w:t>
      </w:r>
      <w:r w:rsidR="002A2992" w:rsidRPr="00A77C1F">
        <w:rPr>
          <w:rFonts w:cs="Arial"/>
          <w:sz w:val="20"/>
        </w:rPr>
        <w:t>0</w:t>
      </w:r>
      <w:r w:rsidR="00414A99">
        <w:rPr>
          <w:rFonts w:cs="Arial"/>
          <w:sz w:val="20"/>
        </w:rPr>
        <w:t>.</w:t>
      </w:r>
      <w:r w:rsidR="00730E90" w:rsidRPr="00A77C1F">
        <w:rPr>
          <w:rFonts w:cs="Arial"/>
          <w:sz w:val="20"/>
        </w:rPr>
        <w:t>000</w:t>
      </w:r>
      <w:r w:rsidRPr="00A77C1F">
        <w:rPr>
          <w:rFonts w:cs="Arial"/>
          <w:sz w:val="20"/>
        </w:rPr>
        <w:t>,-</w:t>
      </w:r>
      <w:proofErr w:type="gramEnd"/>
      <w:r w:rsidRPr="00A77C1F">
        <w:rPr>
          <w:rFonts w:cs="Arial"/>
          <w:sz w:val="20"/>
        </w:rPr>
        <w:t xml:space="preserve"> Kč za nedodržení této povinnosti za každý započatý den prodlení a </w:t>
      </w:r>
      <w:r w:rsidR="00461AFF" w:rsidRPr="00A77C1F">
        <w:rPr>
          <w:rFonts w:cs="Arial"/>
          <w:sz w:val="20"/>
        </w:rPr>
        <w:t>za každou jednotlivou vadu</w:t>
      </w:r>
      <w:r w:rsidRPr="00A77C1F">
        <w:rPr>
          <w:rFonts w:cs="Arial"/>
          <w:sz w:val="20"/>
        </w:rPr>
        <w:t xml:space="preserve">. </w:t>
      </w:r>
    </w:p>
    <w:bookmarkEnd w:id="27"/>
    <w:p w14:paraId="52C4B121" w14:textId="66C91244" w:rsidR="00A77C1F" w:rsidRPr="00A77C1F" w:rsidRDefault="00D87518" w:rsidP="002A3B30">
      <w:pPr>
        <w:numPr>
          <w:ilvl w:val="0"/>
          <w:numId w:val="28"/>
        </w:numPr>
        <w:ind w:left="426" w:hanging="426"/>
        <w:jc w:val="both"/>
        <w:rPr>
          <w:rFonts w:cs="Arial"/>
          <w:sz w:val="20"/>
        </w:rPr>
      </w:pPr>
      <w:r w:rsidRPr="00A77C1F">
        <w:rPr>
          <w:rFonts w:cs="Arial"/>
          <w:sz w:val="20"/>
        </w:rPr>
        <w:t xml:space="preserve">Zhotovitel se zavazuje zaplatit objednateli smluvní pokutu ve výši </w:t>
      </w:r>
      <w:proofErr w:type="gramStart"/>
      <w:r w:rsidR="002A2992" w:rsidRPr="00A77C1F">
        <w:rPr>
          <w:rFonts w:cs="Arial"/>
          <w:sz w:val="20"/>
        </w:rPr>
        <w:t>50</w:t>
      </w:r>
      <w:r w:rsidR="00414A99">
        <w:rPr>
          <w:rFonts w:cs="Arial"/>
          <w:sz w:val="20"/>
        </w:rPr>
        <w:t>.</w:t>
      </w:r>
      <w:r w:rsidR="00730E90" w:rsidRPr="00A77C1F">
        <w:rPr>
          <w:rFonts w:cs="Arial"/>
          <w:sz w:val="20"/>
        </w:rPr>
        <w:t>000</w:t>
      </w:r>
      <w:r w:rsidRPr="00A77C1F">
        <w:rPr>
          <w:rFonts w:cs="Arial"/>
          <w:sz w:val="20"/>
        </w:rPr>
        <w:t>,-</w:t>
      </w:r>
      <w:proofErr w:type="gramEnd"/>
      <w:r w:rsidR="0048259B" w:rsidRPr="00A77C1F">
        <w:rPr>
          <w:rFonts w:cs="Arial"/>
          <w:sz w:val="20"/>
        </w:rPr>
        <w:t xml:space="preserve"> </w:t>
      </w:r>
      <w:r w:rsidRPr="00A77C1F">
        <w:rPr>
          <w:rFonts w:cs="Arial"/>
          <w:sz w:val="20"/>
        </w:rPr>
        <w:t>Kč</w:t>
      </w:r>
      <w:r w:rsidR="005B6664" w:rsidRPr="00A77C1F">
        <w:rPr>
          <w:rFonts w:cs="Arial"/>
          <w:sz w:val="20"/>
        </w:rPr>
        <w:t xml:space="preserve"> za každé jednotlivé porušení níže uvedených povinností:</w:t>
      </w:r>
      <w:r w:rsidR="00ED25E1" w:rsidRPr="00A77C1F">
        <w:rPr>
          <w:rFonts w:cs="Arial"/>
          <w:sz w:val="20"/>
        </w:rPr>
        <w:t xml:space="preserve"> </w:t>
      </w:r>
    </w:p>
    <w:p w14:paraId="6A35B7B2" w14:textId="76A747F4" w:rsidR="00A77C1F" w:rsidRPr="00A77C1F" w:rsidRDefault="00CA7C98" w:rsidP="00F030DE">
      <w:pPr>
        <w:numPr>
          <w:ilvl w:val="0"/>
          <w:numId w:val="43"/>
        </w:numPr>
        <w:jc w:val="both"/>
        <w:rPr>
          <w:rFonts w:cs="Arial"/>
          <w:sz w:val="20"/>
        </w:rPr>
      </w:pPr>
      <w:r w:rsidRPr="00A77C1F">
        <w:rPr>
          <w:rFonts w:cs="Arial"/>
          <w:sz w:val="20"/>
        </w:rPr>
        <w:t xml:space="preserve">pokud </w:t>
      </w:r>
      <w:r w:rsidR="00ED25E1" w:rsidRPr="00A77C1F">
        <w:rPr>
          <w:rFonts w:cs="Arial"/>
          <w:sz w:val="20"/>
        </w:rPr>
        <w:t>nezajistí dodržování předpisů</w:t>
      </w:r>
      <w:r w:rsidR="00A77C1F" w:rsidRPr="00A77C1F">
        <w:rPr>
          <w:rFonts w:cs="Arial"/>
          <w:sz w:val="20"/>
        </w:rPr>
        <w:t xml:space="preserve"> </w:t>
      </w:r>
      <w:r w:rsidR="00ED25E1" w:rsidRPr="00A77C1F">
        <w:rPr>
          <w:sz w:val="20"/>
        </w:rPr>
        <w:t xml:space="preserve">bezpečnosti a organizace práce </w:t>
      </w:r>
      <w:proofErr w:type="gramStart"/>
      <w:r w:rsidR="00ED25E1" w:rsidRPr="00A77C1F">
        <w:rPr>
          <w:sz w:val="20"/>
        </w:rPr>
        <w:t xml:space="preserve">a </w:t>
      </w:r>
      <w:r w:rsidR="005B6664" w:rsidRPr="00A77C1F">
        <w:rPr>
          <w:sz w:val="20"/>
        </w:rPr>
        <w:t>nebo</w:t>
      </w:r>
      <w:proofErr w:type="gramEnd"/>
      <w:r w:rsidR="005B6664" w:rsidRPr="00A77C1F">
        <w:rPr>
          <w:sz w:val="20"/>
        </w:rPr>
        <w:t xml:space="preserve"> </w:t>
      </w:r>
      <w:r w:rsidR="00ED25E1" w:rsidRPr="00A77C1F">
        <w:rPr>
          <w:sz w:val="20"/>
        </w:rPr>
        <w:t>požární ochrany všemi svými pracovníky pověřenými prováděním díla a rovněž</w:t>
      </w:r>
      <w:r w:rsidR="00A72568" w:rsidRPr="00A77C1F">
        <w:rPr>
          <w:sz w:val="20"/>
        </w:rPr>
        <w:t xml:space="preserve"> </w:t>
      </w:r>
      <w:r w:rsidR="00ED25E1" w:rsidRPr="00A77C1F">
        <w:rPr>
          <w:sz w:val="20"/>
        </w:rPr>
        <w:t xml:space="preserve">pracovníky případných </w:t>
      </w:r>
      <w:r w:rsidR="009738F6">
        <w:rPr>
          <w:sz w:val="20"/>
        </w:rPr>
        <w:t>poddodavatelů</w:t>
      </w:r>
      <w:r w:rsidR="00ED25E1" w:rsidRPr="00A77C1F">
        <w:rPr>
          <w:sz w:val="20"/>
        </w:rPr>
        <w:t xml:space="preserve"> včetně používání ochranných pomůcek </w:t>
      </w:r>
    </w:p>
    <w:p w14:paraId="71082DB3" w14:textId="34E23A5A" w:rsidR="00A34E0B" w:rsidRPr="00A77C1F" w:rsidRDefault="00CA7C98" w:rsidP="00F030DE">
      <w:pPr>
        <w:numPr>
          <w:ilvl w:val="0"/>
          <w:numId w:val="43"/>
        </w:numPr>
        <w:jc w:val="both"/>
        <w:rPr>
          <w:rFonts w:cs="Arial"/>
          <w:sz w:val="20"/>
        </w:rPr>
      </w:pPr>
      <w:r w:rsidRPr="00A77C1F">
        <w:rPr>
          <w:rFonts w:cs="Arial"/>
          <w:sz w:val="20"/>
        </w:rPr>
        <w:t>pokud</w:t>
      </w:r>
      <w:r w:rsidR="005B6664" w:rsidRPr="00A77C1F">
        <w:rPr>
          <w:rFonts w:cs="Arial"/>
          <w:sz w:val="20"/>
        </w:rPr>
        <w:t xml:space="preserve"> </w:t>
      </w:r>
      <w:r w:rsidR="007A44C2" w:rsidRPr="00A77C1F">
        <w:rPr>
          <w:rFonts w:cs="Arial"/>
          <w:sz w:val="20"/>
        </w:rPr>
        <w:t>nejmenuje</w:t>
      </w:r>
      <w:r w:rsidR="00ED25E1" w:rsidRPr="00A77C1F">
        <w:rPr>
          <w:rFonts w:cs="Arial"/>
          <w:sz w:val="20"/>
        </w:rPr>
        <w:t xml:space="preserve"> osobu odpovědnou za dodržování bezpečnostních předpisů a předpisů o ochraně zdraví, a to ke dni zahájení prací</w:t>
      </w:r>
      <w:r w:rsidR="00A77C1F" w:rsidRPr="00A77C1F">
        <w:rPr>
          <w:rFonts w:cs="Arial"/>
          <w:sz w:val="20"/>
        </w:rPr>
        <w:t>.</w:t>
      </w:r>
    </w:p>
    <w:p w14:paraId="06B3B9B4" w14:textId="4ACEB164" w:rsidR="00ED25E1" w:rsidRPr="00A77C1F" w:rsidRDefault="00ED25E1" w:rsidP="002A3B30">
      <w:pPr>
        <w:pStyle w:val="Odstavecseseznamem"/>
        <w:numPr>
          <w:ilvl w:val="0"/>
          <w:numId w:val="28"/>
        </w:numPr>
        <w:ind w:left="426" w:hanging="426"/>
        <w:jc w:val="both"/>
        <w:rPr>
          <w:rFonts w:cs="Arial"/>
          <w:sz w:val="20"/>
        </w:rPr>
      </w:pPr>
      <w:r w:rsidRPr="00A77C1F">
        <w:rPr>
          <w:rFonts w:cs="Arial"/>
          <w:sz w:val="20"/>
        </w:rPr>
        <w:t xml:space="preserve">Zhotovitel se zavazuje zaplatit objednateli smluvní pokutu ve výši </w:t>
      </w:r>
      <w:proofErr w:type="gramStart"/>
      <w:r w:rsidRPr="00A77C1F">
        <w:rPr>
          <w:rFonts w:cs="Arial"/>
          <w:sz w:val="20"/>
        </w:rPr>
        <w:t>50</w:t>
      </w:r>
      <w:r w:rsidR="00414A99">
        <w:rPr>
          <w:rFonts w:cs="Arial"/>
          <w:sz w:val="20"/>
        </w:rPr>
        <w:t>.</w:t>
      </w:r>
      <w:r w:rsidRPr="00A77C1F">
        <w:rPr>
          <w:rFonts w:cs="Arial"/>
          <w:sz w:val="20"/>
        </w:rPr>
        <w:t>000,-</w:t>
      </w:r>
      <w:proofErr w:type="gramEnd"/>
      <w:r w:rsidRPr="00A77C1F">
        <w:rPr>
          <w:rFonts w:cs="Arial"/>
          <w:sz w:val="20"/>
        </w:rPr>
        <w:t>Kč za každý případ, kdy p</w:t>
      </w:r>
      <w:r w:rsidRPr="00A77C1F">
        <w:rPr>
          <w:rFonts w:cs="Arial"/>
          <w:iCs/>
          <w:sz w:val="20"/>
        </w:rPr>
        <w:t xml:space="preserve">ři realizaci této smlouvy nedodrží vůči svým zaměstnancům, byť jedinému, vykonávajícím práci související s předmětem této smlouvy veškeré pracovněprávní předpisy, a to zejména, nikoliv však výlučně, předpisy upravující mzdy zaměstnanců, pracovní dobu, dobu odpočinku mezi směnami, placené přesčasy, bezpečnost práce apod. </w:t>
      </w:r>
    </w:p>
    <w:p w14:paraId="54C57F59" w14:textId="210AA1B2" w:rsidR="00141D6E" w:rsidRPr="00A77C1F" w:rsidRDefault="008A05E6" w:rsidP="002A3B30">
      <w:pPr>
        <w:numPr>
          <w:ilvl w:val="0"/>
          <w:numId w:val="28"/>
        </w:numPr>
        <w:ind w:left="426" w:hanging="426"/>
        <w:jc w:val="both"/>
        <w:rPr>
          <w:rFonts w:cs="Arial"/>
          <w:sz w:val="20"/>
        </w:rPr>
      </w:pPr>
      <w:r w:rsidRPr="00A77C1F">
        <w:rPr>
          <w:rFonts w:cs="Arial"/>
          <w:sz w:val="20"/>
        </w:rPr>
        <w:t xml:space="preserve">Zhotovitel se zavazuje uhradit objednateli smluvní pokutu ve výši </w:t>
      </w:r>
      <w:proofErr w:type="gramStart"/>
      <w:r w:rsidRPr="00A77C1F">
        <w:rPr>
          <w:rFonts w:cs="Arial"/>
          <w:sz w:val="20"/>
        </w:rPr>
        <w:t>50</w:t>
      </w:r>
      <w:r w:rsidR="00414A99">
        <w:rPr>
          <w:rFonts w:cs="Arial"/>
          <w:sz w:val="20"/>
        </w:rPr>
        <w:t>.</w:t>
      </w:r>
      <w:r w:rsidRPr="00A77C1F">
        <w:rPr>
          <w:rFonts w:cs="Arial"/>
          <w:sz w:val="20"/>
        </w:rPr>
        <w:t>000,-</w:t>
      </w:r>
      <w:proofErr w:type="gramEnd"/>
      <w:r w:rsidR="00DA01EE" w:rsidRPr="00A77C1F">
        <w:rPr>
          <w:rFonts w:cs="Arial"/>
          <w:sz w:val="20"/>
        </w:rPr>
        <w:t xml:space="preserve"> </w:t>
      </w:r>
      <w:r w:rsidRPr="00A77C1F">
        <w:rPr>
          <w:rFonts w:cs="Arial"/>
          <w:sz w:val="20"/>
        </w:rPr>
        <w:t>Kč</w:t>
      </w:r>
      <w:r w:rsidR="00DA01EE" w:rsidRPr="00A77C1F">
        <w:rPr>
          <w:rFonts w:cs="Arial"/>
          <w:sz w:val="20"/>
        </w:rPr>
        <w:t xml:space="preserve"> za každé jednotlivé porušení</w:t>
      </w:r>
      <w:r w:rsidRPr="00A77C1F">
        <w:rPr>
          <w:rFonts w:cs="Arial"/>
          <w:sz w:val="20"/>
        </w:rPr>
        <w:t xml:space="preserve"> v případě, že </w:t>
      </w:r>
      <w:r w:rsidR="00A34E0B" w:rsidRPr="00A77C1F">
        <w:rPr>
          <w:rFonts w:cs="Arial"/>
          <w:sz w:val="20"/>
        </w:rPr>
        <w:t xml:space="preserve">se </w:t>
      </w:r>
      <w:r w:rsidRPr="00A77C1F">
        <w:rPr>
          <w:rFonts w:cs="Arial"/>
          <w:sz w:val="20"/>
        </w:rPr>
        <w:t xml:space="preserve">provádění díla dle této smlouvy nebudou </w:t>
      </w:r>
      <w:r w:rsidR="00A34E0B" w:rsidRPr="00A77C1F">
        <w:rPr>
          <w:rFonts w:cs="Arial"/>
          <w:sz w:val="20"/>
        </w:rPr>
        <w:t xml:space="preserve">účastnit </w:t>
      </w:r>
      <w:r w:rsidRPr="00A77C1F">
        <w:rPr>
          <w:rFonts w:cs="Arial"/>
          <w:sz w:val="20"/>
        </w:rPr>
        <w:t xml:space="preserve">v pozici </w:t>
      </w:r>
      <w:r w:rsidR="00A34E0B" w:rsidRPr="00A77C1F">
        <w:rPr>
          <w:rFonts w:cs="Arial"/>
          <w:sz w:val="20"/>
        </w:rPr>
        <w:t xml:space="preserve">projektového manažera, specialisty kamerových systémů, specialisty analytického SW </w:t>
      </w:r>
      <w:r w:rsidRPr="00A77C1F">
        <w:rPr>
          <w:rFonts w:cs="Arial"/>
          <w:sz w:val="20"/>
        </w:rPr>
        <w:t>osoby uvedené v </w:t>
      </w:r>
      <w:r w:rsidR="001054AB">
        <w:rPr>
          <w:rFonts w:cs="Arial"/>
          <w:sz w:val="20"/>
        </w:rPr>
        <w:t>p</w:t>
      </w:r>
      <w:r w:rsidRPr="00A77C1F">
        <w:rPr>
          <w:rFonts w:cs="Arial"/>
          <w:sz w:val="20"/>
        </w:rPr>
        <w:t>říloze č</w:t>
      </w:r>
      <w:r w:rsidR="001054AB">
        <w:rPr>
          <w:rFonts w:cs="Arial"/>
          <w:sz w:val="20"/>
        </w:rPr>
        <w:t>. 3</w:t>
      </w:r>
      <w:r w:rsidRPr="00A77C1F">
        <w:rPr>
          <w:rFonts w:cs="Arial"/>
          <w:sz w:val="20"/>
        </w:rPr>
        <w:t xml:space="preserve"> této smlouvy</w:t>
      </w:r>
      <w:r w:rsidR="00A34E0B" w:rsidRPr="00A77C1F">
        <w:rPr>
          <w:rFonts w:cs="Arial"/>
          <w:sz w:val="20"/>
        </w:rPr>
        <w:t xml:space="preserve"> a pokud nebyla objednateli oznámena změna v souladu se smlouvou</w:t>
      </w:r>
      <w:r w:rsidR="00500686" w:rsidRPr="00A77C1F">
        <w:rPr>
          <w:rFonts w:cs="Arial"/>
          <w:sz w:val="20"/>
        </w:rPr>
        <w:t>.</w:t>
      </w:r>
    </w:p>
    <w:p w14:paraId="5B075945" w14:textId="2848E707" w:rsidR="00D21B74" w:rsidRPr="00A77C1F" w:rsidRDefault="00D21B74" w:rsidP="002A3B30">
      <w:pPr>
        <w:numPr>
          <w:ilvl w:val="0"/>
          <w:numId w:val="28"/>
        </w:numPr>
        <w:ind w:left="426" w:hanging="426"/>
        <w:jc w:val="both"/>
        <w:rPr>
          <w:rFonts w:cs="Arial"/>
          <w:sz w:val="20"/>
        </w:rPr>
      </w:pPr>
      <w:r w:rsidRPr="00A77C1F">
        <w:rPr>
          <w:rFonts w:cs="Arial"/>
          <w:sz w:val="20"/>
        </w:rPr>
        <w:t xml:space="preserve">Zhotovitel je povinen objednateli zaplatit smluvní pokutu ve výši </w:t>
      </w:r>
      <w:proofErr w:type="gramStart"/>
      <w:r w:rsidRPr="00A77C1F">
        <w:rPr>
          <w:rFonts w:cs="Arial"/>
          <w:sz w:val="20"/>
        </w:rPr>
        <w:t>50.000,-</w:t>
      </w:r>
      <w:proofErr w:type="gramEnd"/>
      <w:r w:rsidRPr="00A77C1F">
        <w:rPr>
          <w:rFonts w:cs="Arial"/>
          <w:sz w:val="20"/>
        </w:rPr>
        <w:t>Kč za každé jednotlivé porušení povinnosti uvedené v</w:t>
      </w:r>
      <w:r w:rsidR="00A34E0B" w:rsidRPr="00A77C1F">
        <w:rPr>
          <w:rFonts w:cs="Arial"/>
          <w:sz w:val="20"/>
        </w:rPr>
        <w:t> čl. VII. odst. 12</w:t>
      </w:r>
      <w:r w:rsidRPr="00A77C1F">
        <w:rPr>
          <w:rFonts w:cs="Arial"/>
          <w:sz w:val="20"/>
        </w:rPr>
        <w:t xml:space="preserve"> této smlouvy.</w:t>
      </w:r>
    </w:p>
    <w:p w14:paraId="756AF213" w14:textId="76FE63FD" w:rsidR="00C46A93" w:rsidRPr="00A77C1F" w:rsidRDefault="00C46A93" w:rsidP="002A3B30">
      <w:pPr>
        <w:numPr>
          <w:ilvl w:val="0"/>
          <w:numId w:val="28"/>
        </w:numPr>
        <w:ind w:left="426" w:hanging="426"/>
        <w:jc w:val="both"/>
        <w:rPr>
          <w:rFonts w:cs="Arial"/>
          <w:sz w:val="20"/>
        </w:rPr>
      </w:pPr>
      <w:r w:rsidRPr="00A77C1F">
        <w:rPr>
          <w:rFonts w:cs="Arial"/>
          <w:sz w:val="20"/>
        </w:rPr>
        <w:t xml:space="preserve">Zhotovitel je povinen objednateli zaplatit smluvní pokutu ve výši </w:t>
      </w:r>
      <w:proofErr w:type="gramStart"/>
      <w:r w:rsidR="00A34E0B" w:rsidRPr="00A77C1F">
        <w:rPr>
          <w:rFonts w:cs="Arial"/>
          <w:sz w:val="20"/>
        </w:rPr>
        <w:t>1</w:t>
      </w:r>
      <w:r w:rsidRPr="00A77C1F">
        <w:rPr>
          <w:rFonts w:cs="Arial"/>
          <w:sz w:val="20"/>
        </w:rPr>
        <w:t>0.000,-</w:t>
      </w:r>
      <w:proofErr w:type="gramEnd"/>
      <w:r w:rsidRPr="00A77C1F">
        <w:rPr>
          <w:rFonts w:cs="Arial"/>
          <w:sz w:val="20"/>
        </w:rPr>
        <w:t>Kč za každé jednotlivé porušení povinnosti uvedené v</w:t>
      </w:r>
      <w:r w:rsidR="00A34E0B" w:rsidRPr="00A77C1F">
        <w:rPr>
          <w:rFonts w:cs="Arial"/>
          <w:sz w:val="20"/>
        </w:rPr>
        <w:t> </w:t>
      </w:r>
      <w:hyperlink w:anchor="článek_6_odst_24" w:history="1">
        <w:r w:rsidR="00A34E0B" w:rsidRPr="00A77C1F">
          <w:rPr>
            <w:rStyle w:val="Hypertextovodkaz"/>
            <w:rFonts w:cs="Arial"/>
            <w:sz w:val="20"/>
          </w:rPr>
          <w:t>čl.</w:t>
        </w:r>
      </w:hyperlink>
      <w:r w:rsidR="00A34E0B" w:rsidRPr="00A77C1F">
        <w:rPr>
          <w:rFonts w:cs="Arial"/>
          <w:sz w:val="20"/>
        </w:rPr>
        <w:t xml:space="preserve"> VII. odst. 13</w:t>
      </w:r>
      <w:r w:rsidRPr="00A77C1F">
        <w:rPr>
          <w:rFonts w:cs="Arial"/>
          <w:sz w:val="20"/>
        </w:rPr>
        <w:t xml:space="preserve"> této smlouvy.</w:t>
      </w:r>
    </w:p>
    <w:p w14:paraId="12CE684E" w14:textId="37531E5D" w:rsidR="0099653A" w:rsidRDefault="008E1013" w:rsidP="002A3B30">
      <w:pPr>
        <w:numPr>
          <w:ilvl w:val="0"/>
          <w:numId w:val="28"/>
        </w:numPr>
        <w:spacing w:after="60"/>
        <w:ind w:left="426" w:hanging="426"/>
        <w:jc w:val="both"/>
        <w:rPr>
          <w:rFonts w:cs="Arial"/>
          <w:sz w:val="20"/>
        </w:rPr>
      </w:pPr>
      <w:r w:rsidRPr="00A77C1F">
        <w:rPr>
          <w:rFonts w:cs="Arial"/>
          <w:sz w:val="20"/>
        </w:rPr>
        <w:t xml:space="preserve">Zhotovitel je povinen objednateli zaplatit smluvní pokutu ve výši 50 000,-Kč v případě, že neuhradí </w:t>
      </w:r>
      <w:r w:rsidR="009738F6">
        <w:rPr>
          <w:rFonts w:cs="Arial"/>
          <w:sz w:val="20"/>
        </w:rPr>
        <w:t>poddodavatelům</w:t>
      </w:r>
      <w:r w:rsidRPr="00A77C1F">
        <w:rPr>
          <w:rFonts w:cs="Arial"/>
          <w:sz w:val="20"/>
        </w:rPr>
        <w:t xml:space="preserve"> vystavené faktury v plné výši, vyjma výše pro zádržné dohodnutého mezi zhotovitele a jeho </w:t>
      </w:r>
      <w:r w:rsidR="009738F6">
        <w:rPr>
          <w:rFonts w:cs="Arial"/>
          <w:sz w:val="20"/>
        </w:rPr>
        <w:t>poddodavatelem</w:t>
      </w:r>
      <w:r w:rsidRPr="00A77C1F">
        <w:rPr>
          <w:rFonts w:cs="Arial"/>
          <w:sz w:val="20"/>
        </w:rPr>
        <w:t xml:space="preserve">, za plnění poskytnutá k plnění veřejné zakázky, a to do </w:t>
      </w:r>
      <w:r w:rsidR="00706034" w:rsidRPr="00A77C1F">
        <w:rPr>
          <w:rFonts w:cs="Arial"/>
          <w:sz w:val="20"/>
        </w:rPr>
        <w:t>1</w:t>
      </w:r>
      <w:r w:rsidRPr="00A77C1F">
        <w:rPr>
          <w:rFonts w:cs="Arial"/>
          <w:sz w:val="20"/>
        </w:rPr>
        <w:t xml:space="preserve">5 pracovních dnů od obdržení platby ze strany objednatele za konkrétní plnění, nebo nezajistí přenesení totožné povinnost do dalších úrovní </w:t>
      </w:r>
      <w:proofErr w:type="spellStart"/>
      <w:r w:rsidR="00946507" w:rsidRPr="00A77C1F">
        <w:rPr>
          <w:rFonts w:cs="Arial"/>
          <w:sz w:val="20"/>
        </w:rPr>
        <w:t>zhotovitel</w:t>
      </w:r>
      <w:r w:rsidRPr="00A77C1F">
        <w:rPr>
          <w:rFonts w:cs="Arial"/>
          <w:sz w:val="20"/>
        </w:rPr>
        <w:t>ského</w:t>
      </w:r>
      <w:proofErr w:type="spellEnd"/>
      <w:r w:rsidRPr="00A77C1F">
        <w:rPr>
          <w:rFonts w:cs="Arial"/>
          <w:sz w:val="20"/>
        </w:rPr>
        <w:t xml:space="preserve"> řetězce a nezaváže své </w:t>
      </w:r>
      <w:r w:rsidR="009738F6">
        <w:rPr>
          <w:rFonts w:cs="Arial"/>
          <w:sz w:val="20"/>
        </w:rPr>
        <w:t>poddodavatele</w:t>
      </w:r>
      <w:r w:rsidRPr="00A77C1F">
        <w:rPr>
          <w:rFonts w:cs="Arial"/>
          <w:sz w:val="20"/>
        </w:rPr>
        <w:t xml:space="preserve"> k plnění a šíření této povinnosti též do nižších úrovní </w:t>
      </w:r>
      <w:proofErr w:type="spellStart"/>
      <w:r w:rsidR="00946507" w:rsidRPr="00A77C1F">
        <w:rPr>
          <w:rFonts w:cs="Arial"/>
          <w:sz w:val="20"/>
        </w:rPr>
        <w:t>zhotovitel</w:t>
      </w:r>
      <w:r w:rsidRPr="00A77C1F">
        <w:rPr>
          <w:rFonts w:cs="Arial"/>
          <w:sz w:val="20"/>
        </w:rPr>
        <w:t>ského</w:t>
      </w:r>
      <w:proofErr w:type="spellEnd"/>
      <w:r w:rsidRPr="00A77C1F">
        <w:rPr>
          <w:rFonts w:cs="Arial"/>
          <w:sz w:val="20"/>
        </w:rPr>
        <w:t xml:space="preserve"> řetězce, nebo nepředloží smlouvy uzavřené mezi zhotovitelem a jeho </w:t>
      </w:r>
      <w:r w:rsidR="009738F6">
        <w:rPr>
          <w:rFonts w:cs="Arial"/>
          <w:sz w:val="20"/>
        </w:rPr>
        <w:t>poddodavatelem</w:t>
      </w:r>
      <w:r w:rsidRPr="00A77C1F">
        <w:rPr>
          <w:rFonts w:cs="Arial"/>
          <w:sz w:val="20"/>
        </w:rPr>
        <w:t xml:space="preserve"> k nahlédnutí.</w:t>
      </w:r>
      <w:r w:rsidR="0099653A" w:rsidRPr="00A77C1F">
        <w:rPr>
          <w:rFonts w:cs="Arial"/>
          <w:sz w:val="20"/>
        </w:rPr>
        <w:t xml:space="preserve"> </w:t>
      </w:r>
    </w:p>
    <w:p w14:paraId="05C77B99" w14:textId="38D72797" w:rsidR="002F1A84" w:rsidRPr="002F1A84" w:rsidRDefault="002F1A84" w:rsidP="002F1A84">
      <w:pPr>
        <w:numPr>
          <w:ilvl w:val="0"/>
          <w:numId w:val="28"/>
        </w:numPr>
        <w:spacing w:after="60"/>
        <w:ind w:left="426" w:hanging="426"/>
        <w:jc w:val="both"/>
        <w:rPr>
          <w:rFonts w:cs="Arial"/>
          <w:sz w:val="20"/>
        </w:rPr>
      </w:pPr>
      <w:r>
        <w:rPr>
          <w:rFonts w:cs="Arial"/>
          <w:sz w:val="20"/>
        </w:rPr>
        <w:t xml:space="preserve">Zhotovitel je povinen objednateli zaplatit smluvní pokutu ve výši </w:t>
      </w:r>
      <w:r w:rsidR="00EE1F8F">
        <w:rPr>
          <w:rFonts w:cs="Arial"/>
          <w:sz w:val="20"/>
        </w:rPr>
        <w:t>50</w:t>
      </w:r>
      <w:r w:rsidR="008F0170">
        <w:rPr>
          <w:rFonts w:cs="Arial"/>
          <w:sz w:val="20"/>
        </w:rPr>
        <w:t xml:space="preserve">,- </w:t>
      </w:r>
      <w:r>
        <w:rPr>
          <w:rFonts w:cs="Arial"/>
          <w:sz w:val="20"/>
        </w:rPr>
        <w:t xml:space="preserve">Kč za každou započatou hodinu, kdy bylo </w:t>
      </w:r>
      <w:r w:rsidRPr="002F1A84">
        <w:rPr>
          <w:rFonts w:cs="Arial"/>
          <w:color w:val="000000"/>
          <w:sz w:val="20"/>
        </w:rPr>
        <w:t>možno využít</w:t>
      </w:r>
      <w:r>
        <w:rPr>
          <w:rFonts w:cs="Arial"/>
          <w:color w:val="000000"/>
          <w:sz w:val="20"/>
        </w:rPr>
        <w:t xml:space="preserve"> poskytovanou službu</w:t>
      </w:r>
      <w:r w:rsidRPr="002F1A84">
        <w:rPr>
          <w:rFonts w:cs="Arial"/>
          <w:color w:val="000000"/>
          <w:sz w:val="20"/>
        </w:rPr>
        <w:t xml:space="preserve"> jen částečně, anebo ji nebylo možno využít vůbec pro závadu technického nebo provozního charakteru </w:t>
      </w:r>
      <w:r>
        <w:rPr>
          <w:rFonts w:cs="Arial"/>
          <w:color w:val="000000"/>
          <w:sz w:val="20"/>
        </w:rPr>
        <w:t>nikoliv na straně objednatele.</w:t>
      </w:r>
    </w:p>
    <w:p w14:paraId="138438B4" w14:textId="77777777" w:rsidR="00883680" w:rsidRPr="00A77C1F" w:rsidRDefault="00D87518" w:rsidP="002A3B30">
      <w:pPr>
        <w:numPr>
          <w:ilvl w:val="0"/>
          <w:numId w:val="28"/>
        </w:numPr>
        <w:ind w:left="426" w:hanging="426"/>
        <w:jc w:val="both"/>
        <w:rPr>
          <w:rFonts w:cs="Arial"/>
          <w:sz w:val="20"/>
        </w:rPr>
      </w:pPr>
      <w:r w:rsidRPr="00A77C1F">
        <w:rPr>
          <w:rFonts w:cs="Arial"/>
          <w:sz w:val="20"/>
        </w:rPr>
        <w:t xml:space="preserve">Vedle kterékoli smluvní pokuty má objednatel právo na náhradu </w:t>
      </w:r>
      <w:r w:rsidR="006068AF" w:rsidRPr="00A77C1F">
        <w:rPr>
          <w:rFonts w:cs="Arial"/>
          <w:sz w:val="20"/>
        </w:rPr>
        <w:t>újmy</w:t>
      </w:r>
      <w:r w:rsidRPr="00A77C1F">
        <w:rPr>
          <w:rFonts w:cs="Arial"/>
          <w:sz w:val="20"/>
        </w:rPr>
        <w:t>, která mu vznikne z porušení povinnosti</w:t>
      </w:r>
      <w:r w:rsidR="006068AF" w:rsidRPr="00A77C1F">
        <w:rPr>
          <w:rFonts w:cs="Arial"/>
          <w:sz w:val="20"/>
        </w:rPr>
        <w:t xml:space="preserve"> zhotovitele</w:t>
      </w:r>
      <w:r w:rsidRPr="00A77C1F">
        <w:rPr>
          <w:rFonts w:cs="Arial"/>
          <w:sz w:val="20"/>
        </w:rPr>
        <w:t>, na kterou se vztahuje příslušná smluvní pokuta</w:t>
      </w:r>
      <w:r w:rsidR="006068AF" w:rsidRPr="00A77C1F">
        <w:rPr>
          <w:rFonts w:cs="Arial"/>
          <w:sz w:val="20"/>
        </w:rPr>
        <w:t>,</w:t>
      </w:r>
      <w:r w:rsidRPr="00A77C1F">
        <w:rPr>
          <w:rFonts w:cs="Arial"/>
          <w:sz w:val="20"/>
        </w:rPr>
        <w:t xml:space="preserve"> sjednan</w:t>
      </w:r>
      <w:r w:rsidR="00461AFF" w:rsidRPr="00A77C1F">
        <w:rPr>
          <w:rFonts w:cs="Arial"/>
          <w:sz w:val="20"/>
        </w:rPr>
        <w:t>á</w:t>
      </w:r>
      <w:r w:rsidRPr="00A77C1F">
        <w:rPr>
          <w:rFonts w:cs="Arial"/>
          <w:sz w:val="20"/>
        </w:rPr>
        <w:t xml:space="preserve"> touto smlouvou.</w:t>
      </w:r>
    </w:p>
    <w:p w14:paraId="528005FD" w14:textId="77777777" w:rsidR="000B51DF" w:rsidRPr="00A77C1F" w:rsidRDefault="000B51DF" w:rsidP="002A3B30">
      <w:pPr>
        <w:numPr>
          <w:ilvl w:val="0"/>
          <w:numId w:val="28"/>
        </w:numPr>
        <w:ind w:left="426" w:hanging="426"/>
        <w:jc w:val="both"/>
        <w:rPr>
          <w:rFonts w:cs="Arial"/>
          <w:sz w:val="20"/>
        </w:rPr>
      </w:pPr>
      <w:r w:rsidRPr="00A77C1F">
        <w:rPr>
          <w:rFonts w:cs="Arial"/>
          <w:sz w:val="20"/>
        </w:rPr>
        <w:t>Objednatel má právo započíst jakoukoli pohledávku ze smluvní pokuty v jakékoli výši na jakoukoli pohledávku zhotovitele vůči objednateli.</w:t>
      </w:r>
      <w:r w:rsidR="00461AFF" w:rsidRPr="00A77C1F">
        <w:rPr>
          <w:rFonts w:cs="Arial"/>
          <w:sz w:val="20"/>
        </w:rPr>
        <w:t xml:space="preserve"> Bude-li mít objednatel </w:t>
      </w:r>
      <w:r w:rsidR="003B4136" w:rsidRPr="00A77C1F">
        <w:rPr>
          <w:rFonts w:cs="Arial"/>
          <w:sz w:val="20"/>
        </w:rPr>
        <w:t xml:space="preserve">více </w:t>
      </w:r>
      <w:r w:rsidR="00461AFF" w:rsidRPr="00A77C1F">
        <w:rPr>
          <w:rFonts w:cs="Arial"/>
          <w:sz w:val="20"/>
        </w:rPr>
        <w:t xml:space="preserve">potenciálně započitatelných </w:t>
      </w:r>
      <w:r w:rsidR="003B4136" w:rsidRPr="00A77C1F">
        <w:rPr>
          <w:rFonts w:cs="Arial"/>
          <w:sz w:val="20"/>
        </w:rPr>
        <w:t xml:space="preserve">pohledávek </w:t>
      </w:r>
      <w:r w:rsidR="00461AFF" w:rsidRPr="00A77C1F">
        <w:rPr>
          <w:rFonts w:cs="Arial"/>
          <w:sz w:val="20"/>
        </w:rPr>
        <w:t xml:space="preserve">vůči zhotoviteli, určí konkrétní výši </w:t>
      </w:r>
      <w:proofErr w:type="gramStart"/>
      <w:r w:rsidR="00461AFF" w:rsidRPr="00A77C1F">
        <w:rPr>
          <w:rFonts w:cs="Arial"/>
          <w:sz w:val="20"/>
        </w:rPr>
        <w:t>té</w:t>
      </w:r>
      <w:proofErr w:type="gramEnd"/>
      <w:r w:rsidR="00461AFF" w:rsidRPr="00A77C1F">
        <w:rPr>
          <w:rFonts w:cs="Arial"/>
          <w:sz w:val="20"/>
        </w:rPr>
        <w:t xml:space="preserve"> které pohledávky, kterou bude započítávat, nestanoví-li tato smlouva jinak.</w:t>
      </w:r>
    </w:p>
    <w:p w14:paraId="4325C872" w14:textId="1AD7940C" w:rsidR="00A34E0B" w:rsidRDefault="00B66522" w:rsidP="002A3B30">
      <w:pPr>
        <w:pStyle w:val="Odstavecseseznamem"/>
        <w:numPr>
          <w:ilvl w:val="0"/>
          <w:numId w:val="28"/>
        </w:numPr>
        <w:ind w:left="426" w:hanging="426"/>
        <w:jc w:val="both"/>
        <w:rPr>
          <w:rFonts w:cs="Arial"/>
          <w:sz w:val="20"/>
        </w:rPr>
      </w:pPr>
      <w:r w:rsidRPr="00A77C1F">
        <w:rPr>
          <w:rFonts w:cs="Arial"/>
          <w:sz w:val="20"/>
        </w:rPr>
        <w:t xml:space="preserve">V případě, že zhotovitel odmítne poskytnout součinnost čl. </w:t>
      </w:r>
      <w:r>
        <w:rPr>
          <w:rFonts w:cs="Arial"/>
          <w:sz w:val="20"/>
        </w:rPr>
        <w:t xml:space="preserve">VII odst. 4 a čl. </w:t>
      </w:r>
      <w:r w:rsidRPr="00A77C1F">
        <w:rPr>
          <w:rFonts w:cs="Arial"/>
          <w:sz w:val="20"/>
        </w:rPr>
        <w:t xml:space="preserve">XII., je povinen uhradit objednateli smluvní pokutu ve výši </w:t>
      </w:r>
      <w:proofErr w:type="gramStart"/>
      <w:r>
        <w:rPr>
          <w:rFonts w:cs="Arial"/>
          <w:sz w:val="20"/>
        </w:rPr>
        <w:t>5</w:t>
      </w:r>
      <w:r w:rsidRPr="00A77C1F">
        <w:rPr>
          <w:rFonts w:cs="Arial"/>
          <w:sz w:val="20"/>
        </w:rPr>
        <w:t>.000,-</w:t>
      </w:r>
      <w:proofErr w:type="gramEnd"/>
      <w:r w:rsidRPr="00A77C1F">
        <w:rPr>
          <w:rFonts w:cs="Arial"/>
          <w:sz w:val="20"/>
        </w:rPr>
        <w:t xml:space="preserve"> Kč za každý jednotlivý případ</w:t>
      </w:r>
      <w:r>
        <w:rPr>
          <w:rFonts w:cs="Arial"/>
          <w:sz w:val="20"/>
        </w:rPr>
        <w:t xml:space="preserve"> a každý jednotlivý započatý den, ve kterém nebyla poskytnuta potřebná součinnost přes výzvu k poskytnutí součinnosti. </w:t>
      </w:r>
    </w:p>
    <w:p w14:paraId="255BBA96" w14:textId="0C431713" w:rsidR="00080320" w:rsidRDefault="00080320" w:rsidP="002A3B30">
      <w:pPr>
        <w:pStyle w:val="Odstavecseseznamem"/>
        <w:numPr>
          <w:ilvl w:val="0"/>
          <w:numId w:val="28"/>
        </w:numPr>
        <w:ind w:left="426" w:hanging="426"/>
        <w:jc w:val="both"/>
        <w:rPr>
          <w:rFonts w:cs="Arial"/>
          <w:sz w:val="20"/>
        </w:rPr>
      </w:pPr>
      <w:r w:rsidRPr="00A77C1F">
        <w:rPr>
          <w:rFonts w:cs="Arial"/>
          <w:sz w:val="20"/>
        </w:rPr>
        <w:lastRenderedPageBreak/>
        <w:t xml:space="preserve">V případě, že zhotovitel odmítne poskytnout součinnost </w:t>
      </w:r>
      <w:r>
        <w:rPr>
          <w:rFonts w:cs="Arial"/>
          <w:sz w:val="20"/>
        </w:rPr>
        <w:t>k uzavření dodatku dle čl. V. odst. 6 smlouvy, či neuzavře dodatek dle čl. V odst. 6 smlouvy</w:t>
      </w:r>
      <w:r w:rsidRPr="00A77C1F">
        <w:rPr>
          <w:rFonts w:cs="Arial"/>
          <w:sz w:val="20"/>
        </w:rPr>
        <w:t xml:space="preserve">, je povinen uhradit objednateli smluvní pokutu ve výši </w:t>
      </w:r>
      <w:proofErr w:type="gramStart"/>
      <w:r>
        <w:rPr>
          <w:rFonts w:cs="Arial"/>
          <w:sz w:val="20"/>
        </w:rPr>
        <w:t>5</w:t>
      </w:r>
      <w:r w:rsidRPr="00A77C1F">
        <w:rPr>
          <w:rFonts w:cs="Arial"/>
          <w:sz w:val="20"/>
        </w:rPr>
        <w:t>.000,-</w:t>
      </w:r>
      <w:proofErr w:type="gramEnd"/>
      <w:r w:rsidRPr="00A77C1F">
        <w:rPr>
          <w:rFonts w:cs="Arial"/>
          <w:sz w:val="20"/>
        </w:rPr>
        <w:t xml:space="preserve"> Kč za </w:t>
      </w:r>
      <w:r>
        <w:rPr>
          <w:rFonts w:cs="Arial"/>
          <w:sz w:val="20"/>
        </w:rPr>
        <w:t>každý jednotlivý započatý den, prodlení s uzavřením dodatku.</w:t>
      </w:r>
    </w:p>
    <w:p w14:paraId="1472A862" w14:textId="7D7FE919" w:rsidR="00F80169" w:rsidRPr="00A77C1F" w:rsidRDefault="00F80169" w:rsidP="002A3B30">
      <w:pPr>
        <w:pStyle w:val="Odstavecseseznamem"/>
        <w:numPr>
          <w:ilvl w:val="0"/>
          <w:numId w:val="28"/>
        </w:numPr>
        <w:ind w:left="426" w:hanging="426"/>
        <w:jc w:val="both"/>
        <w:rPr>
          <w:rFonts w:cs="Arial"/>
          <w:sz w:val="20"/>
        </w:rPr>
      </w:pPr>
      <w:r w:rsidRPr="00A77C1F">
        <w:rPr>
          <w:rFonts w:cs="Arial"/>
          <w:sz w:val="20"/>
        </w:rPr>
        <w:t>Uhrazením této smluvní pokuty nijak nezanikají zhotovitelovy povinnosti dle této smlouvy ani případné nároky na náhradu škody.</w:t>
      </w:r>
      <w:r w:rsidR="00B66522">
        <w:rPr>
          <w:rFonts w:cs="Arial"/>
          <w:sz w:val="20"/>
        </w:rPr>
        <w:t xml:space="preserve"> Smluvní pokutu lze za stejné porušení uplatnit opakovaně.</w:t>
      </w:r>
    </w:p>
    <w:p w14:paraId="2C556A20" w14:textId="01E3D80E" w:rsidR="003B4136" w:rsidRPr="00A77C1F" w:rsidRDefault="003B4136" w:rsidP="002A3B30">
      <w:pPr>
        <w:numPr>
          <w:ilvl w:val="0"/>
          <w:numId w:val="28"/>
        </w:numPr>
        <w:ind w:left="426" w:hanging="426"/>
        <w:jc w:val="both"/>
        <w:rPr>
          <w:rFonts w:cs="Arial"/>
          <w:sz w:val="20"/>
        </w:rPr>
      </w:pPr>
      <w:r w:rsidRPr="00A77C1F">
        <w:rPr>
          <w:rFonts w:cs="Arial"/>
          <w:sz w:val="20"/>
        </w:rPr>
        <w:t>Zánik účinků smlouvy nemá vliv na trvání ujednání o smluvních pokutách.</w:t>
      </w:r>
    </w:p>
    <w:p w14:paraId="40959692" w14:textId="77777777" w:rsidR="00A34E0B" w:rsidRPr="00A77C1F" w:rsidRDefault="00A34E0B" w:rsidP="002A3B30">
      <w:pPr>
        <w:numPr>
          <w:ilvl w:val="0"/>
          <w:numId w:val="28"/>
        </w:numPr>
        <w:ind w:left="426" w:hanging="426"/>
        <w:jc w:val="both"/>
        <w:rPr>
          <w:rFonts w:cs="Arial"/>
          <w:sz w:val="20"/>
        </w:rPr>
      </w:pPr>
      <w:r w:rsidRPr="00A77C1F">
        <w:rPr>
          <w:rFonts w:cs="Arial"/>
          <w:sz w:val="20"/>
        </w:rPr>
        <w:t>Smluvní strany výslovně prohlašují, že úhradou smluvní pokuty dle tohoto článku není dotčena původní povinnost smluvní strany ke splnění povinnosti stanovené touto smlouvou. Smluvní strana se tak touto smlouvou zavazuje i pro případ uhrazení smluvní pokuty ke splnění povinností stanovených touto smlouvou. </w:t>
      </w:r>
    </w:p>
    <w:p w14:paraId="201B4C6E" w14:textId="1D26FE69" w:rsidR="00666D6B" w:rsidRPr="00666D6B" w:rsidRDefault="00A34E0B" w:rsidP="002A3B30">
      <w:pPr>
        <w:numPr>
          <w:ilvl w:val="0"/>
          <w:numId w:val="28"/>
        </w:numPr>
        <w:ind w:left="426" w:hanging="426"/>
        <w:jc w:val="both"/>
        <w:rPr>
          <w:rFonts w:cs="Arial"/>
          <w:sz w:val="20"/>
        </w:rPr>
      </w:pPr>
      <w:r w:rsidRPr="00A77C1F">
        <w:rPr>
          <w:rFonts w:cs="Arial"/>
          <w:sz w:val="20"/>
        </w:rPr>
        <w:t xml:space="preserve">Ustanovení o smluvní pokutě je plně oddělitelné od ostatních ustanovení smlouvy a závazky v něm </w:t>
      </w:r>
      <w:r w:rsidRPr="00666D6B">
        <w:rPr>
          <w:rFonts w:cs="Arial"/>
          <w:sz w:val="20"/>
        </w:rPr>
        <w:t>uvedené jsou plně vymahatelné i v případě zániku smlouvy od samého počátku.</w:t>
      </w:r>
    </w:p>
    <w:p w14:paraId="722AFAC0" w14:textId="7BFACF2B" w:rsidR="00A34E0B" w:rsidRPr="00F030DE" w:rsidRDefault="00A34E0B" w:rsidP="00EE443D">
      <w:pPr>
        <w:numPr>
          <w:ilvl w:val="0"/>
          <w:numId w:val="28"/>
        </w:numPr>
        <w:ind w:left="426" w:hanging="426"/>
        <w:jc w:val="both"/>
        <w:rPr>
          <w:rFonts w:cs="Arial"/>
          <w:sz w:val="20"/>
        </w:rPr>
      </w:pPr>
      <w:r w:rsidRPr="00F030DE">
        <w:rPr>
          <w:rFonts w:cs="Arial"/>
          <w:sz w:val="20"/>
        </w:rPr>
        <w:t>Smluvní strany výslovně prohlašuji, že smluvní pokuta je přiměřená, a to zejména s přihlédnutím k oprávněným zájmům objednatele. Uvedené smluvní pokuty jsou přiměřené s ohledem na rozsah předmětu smlouvy a současně představují cíleně motivační prvek vůči zhotoviteli prostřednictvím kterého má být docíleno správného a odpovědného nastavení všech potřebných procesů při plnění předmětu díla.</w:t>
      </w:r>
    </w:p>
    <w:p w14:paraId="199CAFE3" w14:textId="4EDD3E94" w:rsidR="002A1CF4" w:rsidRPr="002A1CF4" w:rsidRDefault="002A1CF4" w:rsidP="00593342">
      <w:pPr>
        <w:pStyle w:val="Nadpis1"/>
        <w:rPr>
          <w:rFonts w:cs="Arial"/>
          <w:sz w:val="20"/>
          <w:u w:val="single"/>
        </w:rPr>
      </w:pPr>
      <w:bookmarkStart w:id="28" w:name="článek_11"/>
      <w:r w:rsidRPr="002A1CF4">
        <w:rPr>
          <w:rFonts w:cs="Arial"/>
          <w:sz w:val="20"/>
          <w:u w:val="single"/>
        </w:rPr>
        <w:t>Součinnost smluvních stran</w:t>
      </w:r>
    </w:p>
    <w:p w14:paraId="0E23E9FF" w14:textId="074BAF21" w:rsidR="002A1CF4" w:rsidRPr="003F4A81" w:rsidRDefault="002A1CF4" w:rsidP="002A3B30">
      <w:pPr>
        <w:pStyle w:val="Seznam"/>
        <w:numPr>
          <w:ilvl w:val="0"/>
          <w:numId w:val="22"/>
        </w:numPr>
        <w:spacing w:before="120"/>
        <w:ind w:left="425" w:hanging="425"/>
        <w:jc w:val="both"/>
        <w:rPr>
          <w:rFonts w:ascii="Arial" w:hAnsi="Arial" w:cs="Arial"/>
          <w:bCs/>
        </w:rPr>
      </w:pPr>
      <w:r w:rsidRPr="003F4A81">
        <w:rPr>
          <w:rFonts w:ascii="Arial" w:hAnsi="Arial" w:cs="Arial"/>
          <w:bCs/>
        </w:rPr>
        <w:t xml:space="preserve">Smluvní strany se zavazují vyvinout veškeré úsilí k vytvoření potřebných podmínek pro provedení předmětu plnění smlouvy dle podmínek stanovených smlouvou, které vyplývají z jejich smluvního postavení. To platí i v případech, kde to není výslovně stanoveno ustanovením smlouvy. </w:t>
      </w:r>
    </w:p>
    <w:p w14:paraId="332230DC" w14:textId="77777777" w:rsidR="002A1CF4" w:rsidRPr="003F4A81" w:rsidRDefault="002A1CF4" w:rsidP="002A3B30">
      <w:pPr>
        <w:pStyle w:val="Seznam"/>
        <w:numPr>
          <w:ilvl w:val="0"/>
          <w:numId w:val="22"/>
        </w:numPr>
        <w:spacing w:before="120"/>
        <w:ind w:left="425" w:hanging="425"/>
        <w:jc w:val="both"/>
        <w:rPr>
          <w:rFonts w:ascii="Arial" w:hAnsi="Arial" w:cs="Arial"/>
          <w:bCs/>
        </w:rPr>
      </w:pPr>
      <w:r w:rsidRPr="003F4A81">
        <w:rPr>
          <w:rFonts w:ascii="Arial" w:hAnsi="Arial" w:cs="Arial"/>
          <w:bCs/>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49E2389A" w14:textId="64FAD939" w:rsidR="002A1CF4" w:rsidRPr="003F4A81" w:rsidRDefault="002A1CF4" w:rsidP="002A3B30">
      <w:pPr>
        <w:pStyle w:val="Zkladntext"/>
        <w:numPr>
          <w:ilvl w:val="0"/>
          <w:numId w:val="22"/>
        </w:numPr>
        <w:spacing w:before="120" w:after="0"/>
        <w:ind w:left="425" w:hanging="425"/>
        <w:rPr>
          <w:rFonts w:ascii="Arial" w:hAnsi="Arial" w:cs="Arial"/>
        </w:rPr>
      </w:pPr>
      <w:r w:rsidRPr="003F4A81">
        <w:rPr>
          <w:rFonts w:ascii="Arial" w:hAnsi="Arial" w:cs="Arial"/>
        </w:rPr>
        <w:t xml:space="preserve">Zhotovitel je povinen poskytnout objednateli, a dalším subjektům určeným objednatelem, maximální součinnost v průběhu plnění, zejména pak k instalaci hardware, </w:t>
      </w:r>
      <w:proofErr w:type="gramStart"/>
      <w:r w:rsidRPr="003F4A81">
        <w:rPr>
          <w:rFonts w:ascii="Arial" w:hAnsi="Arial" w:cs="Arial"/>
        </w:rPr>
        <w:t>integraci,</w:t>
      </w:r>
      <w:proofErr w:type="gramEnd"/>
      <w:r w:rsidRPr="003F4A81">
        <w:rPr>
          <w:rFonts w:ascii="Arial" w:hAnsi="Arial" w:cs="Arial"/>
        </w:rPr>
        <w:t xml:space="preserve"> atd. </w:t>
      </w:r>
    </w:p>
    <w:p w14:paraId="5D6472DD" w14:textId="59066700" w:rsidR="003F4A81" w:rsidRPr="003F4A81" w:rsidRDefault="003F4A81" w:rsidP="002A3B30">
      <w:pPr>
        <w:pStyle w:val="Odstavecseseznamem"/>
        <w:numPr>
          <w:ilvl w:val="0"/>
          <w:numId w:val="22"/>
        </w:numPr>
        <w:spacing w:before="120" w:after="0"/>
        <w:ind w:left="425" w:hanging="425"/>
        <w:jc w:val="both"/>
        <w:rPr>
          <w:rFonts w:cs="Arial"/>
          <w:sz w:val="20"/>
        </w:rPr>
      </w:pPr>
      <w:r w:rsidRPr="003F4A81">
        <w:rPr>
          <w:rFonts w:cs="Arial"/>
          <w:sz w:val="20"/>
        </w:rPr>
        <w:t xml:space="preserve">Během provádění díla je objednatel oprávněn dát zhotoviteli písemný odůvodněný pokyn k dočasnému pozastavení provádění díla, a to z důvodu koordinace s navazující veřejnou zakázkou. Zhotovitel je takovým pokynem vázán. O dobu dočasného pozastavení díla se prodlužuje doba k provedení díla. </w:t>
      </w:r>
    </w:p>
    <w:p w14:paraId="3F6C8E9F" w14:textId="77777777" w:rsidR="002A1CF4" w:rsidRPr="002A1CF4" w:rsidRDefault="002A1CF4" w:rsidP="003F4A81">
      <w:pPr>
        <w:pStyle w:val="Seznam"/>
        <w:spacing w:before="60" w:after="60"/>
        <w:ind w:left="0" w:firstLine="0"/>
        <w:jc w:val="both"/>
        <w:rPr>
          <w:rFonts w:ascii="Arial" w:hAnsi="Arial" w:cs="Arial"/>
          <w:bCs/>
        </w:rPr>
      </w:pPr>
    </w:p>
    <w:p w14:paraId="4AC52D82" w14:textId="1DB43607" w:rsidR="002A1CF4" w:rsidRPr="002A1CF4" w:rsidRDefault="002A1CF4" w:rsidP="00593342">
      <w:pPr>
        <w:pStyle w:val="Nadpis1"/>
        <w:rPr>
          <w:rFonts w:cs="Arial"/>
          <w:sz w:val="20"/>
          <w:u w:val="single"/>
        </w:rPr>
      </w:pPr>
      <w:r w:rsidRPr="002A1CF4">
        <w:rPr>
          <w:rFonts w:cs="Arial"/>
          <w:sz w:val="20"/>
          <w:u w:val="single"/>
        </w:rPr>
        <w:t>Ochrana osobních údajů a důvěrných informací</w:t>
      </w:r>
    </w:p>
    <w:p w14:paraId="1713A21E" w14:textId="6A21FD70" w:rsidR="002A1CF4" w:rsidRPr="00F030DE" w:rsidRDefault="002A1CF4" w:rsidP="00F030DE">
      <w:pPr>
        <w:pStyle w:val="Odstavecseseznamem"/>
        <w:numPr>
          <w:ilvl w:val="0"/>
          <w:numId w:val="44"/>
        </w:numPr>
        <w:jc w:val="both"/>
        <w:rPr>
          <w:sz w:val="20"/>
          <w:szCs w:val="18"/>
        </w:rPr>
      </w:pPr>
      <w:r w:rsidRPr="00F030DE">
        <w:rPr>
          <w:sz w:val="20"/>
          <w:szCs w:val="18"/>
        </w:rPr>
        <w:t>Smluvní strany se zavazují při zpracování osobních údajů dodržovat nařízení Evropského parlamentu a Rady (EU) č. 2016/679 ze dne 27. dubna 2016, obecného nařízení o ochraně osobních údajů (dále také jen „GDPR”) a zákon č. 110/2019 Sb., o zpracování osobních údajů, ve znění pozdějších předpisů (dále jen „ZZOÚ“). Smluvní strany berou na vědomí, že cílem této smlouvy není zpracování osobních údajů třetích osob (ve smyslu tohoto odstavce jsou třetími osobami chápáni i zaměstnanci smluvních stran). Za předpokladu, že se i přes tuto skutečnost dostane zhotovitel do kontaktu s osobními údaji třetích osob, zavazuje se tyto zpracovávat v minimálním možném rozsahu a v souladu s GDPR a ZZOÚ a případnou smlouvou o zpracování osobních údajů uzavřenou mezi smluvními stranami.</w:t>
      </w:r>
    </w:p>
    <w:p w14:paraId="673F107E" w14:textId="326C0D7D" w:rsidR="002A1CF4" w:rsidRPr="00F030DE" w:rsidRDefault="002A1CF4" w:rsidP="00F030DE">
      <w:pPr>
        <w:pStyle w:val="Odstavecseseznamem"/>
        <w:numPr>
          <w:ilvl w:val="0"/>
          <w:numId w:val="44"/>
        </w:numPr>
        <w:jc w:val="both"/>
        <w:rPr>
          <w:sz w:val="20"/>
          <w:szCs w:val="18"/>
        </w:rPr>
      </w:pPr>
      <w:r w:rsidRPr="00F030DE">
        <w:rPr>
          <w:sz w:val="20"/>
          <w:szCs w:val="18"/>
        </w:rPr>
        <w:t xml:space="preserve">Smluvní strany se vzájemně zavazují zachovávat mlčenlivost o všech podstatných skutečnostech získaných při své činnosti vyplývající z této smlouvy (dále jen „povinnost mlčenlivosti“), a to zejména o skutečnostech, které tvoří jejich obchodní tajemství ve smyslu </w:t>
      </w:r>
      <w:proofErr w:type="spellStart"/>
      <w:r w:rsidRPr="00F030DE">
        <w:rPr>
          <w:sz w:val="20"/>
          <w:szCs w:val="18"/>
        </w:rPr>
        <w:t>ust</w:t>
      </w:r>
      <w:proofErr w:type="spellEnd"/>
      <w:r w:rsidRPr="00F030DE">
        <w:rPr>
          <w:sz w:val="20"/>
          <w:szCs w:val="18"/>
        </w:rPr>
        <w:t>. § 504 Občanského zákoníku a důvěrné informace (dále také jen „důvěrné informace“).</w:t>
      </w:r>
    </w:p>
    <w:p w14:paraId="7968A96E" w14:textId="2A52A903" w:rsidR="002A1CF4" w:rsidRPr="00F030DE" w:rsidRDefault="002A1CF4" w:rsidP="00F030DE">
      <w:pPr>
        <w:pStyle w:val="Odstavecseseznamem"/>
        <w:numPr>
          <w:ilvl w:val="0"/>
          <w:numId w:val="44"/>
        </w:numPr>
        <w:jc w:val="both"/>
        <w:rPr>
          <w:rFonts w:cs="Arial"/>
          <w:sz w:val="20"/>
        </w:rPr>
      </w:pPr>
      <w:r w:rsidRPr="00F030DE">
        <w:rPr>
          <w:sz w:val="20"/>
          <w:szCs w:val="18"/>
        </w:rPr>
        <w:t>Za důvěrné informace objednatele a třetích stran určených objednatelem smluvní strany považují zejména (nikoliv výlučně</w:t>
      </w:r>
      <w:r w:rsidRPr="00F030DE">
        <w:rPr>
          <w:rFonts w:cs="Arial"/>
          <w:sz w:val="20"/>
        </w:rPr>
        <w:t>):</w:t>
      </w:r>
    </w:p>
    <w:p w14:paraId="3F38E43C" w14:textId="52BDF8F8" w:rsidR="002A1CF4" w:rsidRPr="00F030DE" w:rsidRDefault="002A1CF4" w:rsidP="00F030DE">
      <w:pPr>
        <w:pStyle w:val="Odstavecseseznamem"/>
        <w:numPr>
          <w:ilvl w:val="0"/>
          <w:numId w:val="45"/>
        </w:numPr>
        <w:spacing w:after="0"/>
        <w:ind w:left="714" w:hanging="357"/>
        <w:rPr>
          <w:sz w:val="20"/>
          <w:szCs w:val="18"/>
        </w:rPr>
      </w:pPr>
      <w:r w:rsidRPr="00F030DE">
        <w:rPr>
          <w:sz w:val="20"/>
          <w:szCs w:val="18"/>
        </w:rPr>
        <w:t>strukturu počítačových systémů a programů objednatele;</w:t>
      </w:r>
    </w:p>
    <w:p w14:paraId="0498B4A2" w14:textId="1F257243" w:rsidR="002A1CF4" w:rsidRPr="00F030DE" w:rsidRDefault="002A1CF4" w:rsidP="00F030DE">
      <w:pPr>
        <w:pStyle w:val="Odstavecseseznamem"/>
        <w:numPr>
          <w:ilvl w:val="0"/>
          <w:numId w:val="45"/>
        </w:numPr>
        <w:spacing w:after="0"/>
        <w:ind w:left="714" w:hanging="357"/>
        <w:rPr>
          <w:sz w:val="20"/>
          <w:szCs w:val="18"/>
        </w:rPr>
      </w:pPr>
      <w:r w:rsidRPr="00F030DE">
        <w:rPr>
          <w:sz w:val="20"/>
          <w:szCs w:val="18"/>
        </w:rPr>
        <w:t>popis procesů objednatele;</w:t>
      </w:r>
    </w:p>
    <w:p w14:paraId="71564E5D" w14:textId="3E552417" w:rsidR="002A1CF4" w:rsidRPr="00F030DE" w:rsidRDefault="002A1CF4" w:rsidP="00F030DE">
      <w:pPr>
        <w:pStyle w:val="Odstavecseseznamem"/>
        <w:numPr>
          <w:ilvl w:val="0"/>
          <w:numId w:val="45"/>
        </w:numPr>
        <w:spacing w:after="0"/>
        <w:ind w:left="714" w:hanging="357"/>
        <w:rPr>
          <w:sz w:val="20"/>
          <w:szCs w:val="18"/>
        </w:rPr>
      </w:pPr>
      <w:r w:rsidRPr="00F030DE">
        <w:rPr>
          <w:sz w:val="20"/>
          <w:szCs w:val="18"/>
        </w:rPr>
        <w:t>přístupové údaje k počítačovým systémům a programů objednatele;</w:t>
      </w:r>
    </w:p>
    <w:p w14:paraId="170949BD" w14:textId="0AA0C7C5" w:rsidR="002A1CF4" w:rsidRPr="00F030DE" w:rsidRDefault="002A1CF4" w:rsidP="00F030DE">
      <w:pPr>
        <w:pStyle w:val="Odstavecseseznamem"/>
        <w:numPr>
          <w:ilvl w:val="0"/>
          <w:numId w:val="45"/>
        </w:numPr>
        <w:spacing w:after="0"/>
        <w:ind w:left="714" w:hanging="357"/>
        <w:rPr>
          <w:sz w:val="20"/>
          <w:szCs w:val="18"/>
        </w:rPr>
      </w:pPr>
      <w:r w:rsidRPr="00F030DE">
        <w:rPr>
          <w:sz w:val="20"/>
          <w:szCs w:val="18"/>
        </w:rPr>
        <w:t>data objednatele, zejména pak obrazová data z kamer;</w:t>
      </w:r>
    </w:p>
    <w:p w14:paraId="5A5E8630" w14:textId="180C4284" w:rsidR="002A1CF4" w:rsidRPr="00F030DE" w:rsidRDefault="002A1CF4" w:rsidP="00F030DE">
      <w:pPr>
        <w:pStyle w:val="Odstavecseseznamem"/>
        <w:numPr>
          <w:ilvl w:val="0"/>
          <w:numId w:val="45"/>
        </w:numPr>
        <w:spacing w:after="0"/>
        <w:ind w:left="714" w:hanging="357"/>
        <w:rPr>
          <w:rFonts w:cs="Arial"/>
          <w:sz w:val="20"/>
        </w:rPr>
      </w:pPr>
      <w:r w:rsidRPr="00F030DE">
        <w:rPr>
          <w:sz w:val="20"/>
          <w:szCs w:val="18"/>
        </w:rPr>
        <w:t>informace o plánovém rozvoji</w:t>
      </w:r>
      <w:r w:rsidRPr="00F030DE">
        <w:rPr>
          <w:rFonts w:cs="Arial"/>
          <w:sz w:val="18"/>
          <w:szCs w:val="18"/>
        </w:rPr>
        <w:t xml:space="preserve"> </w:t>
      </w:r>
      <w:r w:rsidRPr="00F030DE">
        <w:rPr>
          <w:rFonts w:cs="Arial"/>
          <w:sz w:val="20"/>
        </w:rPr>
        <w:t>struktury počítačových systémů a programů objednatele.</w:t>
      </w:r>
    </w:p>
    <w:p w14:paraId="6EE59DF9" w14:textId="3F992788" w:rsidR="002A1CF4" w:rsidRPr="00F030DE" w:rsidRDefault="002A1CF4" w:rsidP="00F030DE">
      <w:pPr>
        <w:pStyle w:val="Odstavecseseznamem"/>
        <w:numPr>
          <w:ilvl w:val="0"/>
          <w:numId w:val="44"/>
        </w:numPr>
        <w:jc w:val="both"/>
        <w:rPr>
          <w:sz w:val="20"/>
          <w:szCs w:val="18"/>
        </w:rPr>
      </w:pPr>
      <w:r w:rsidRPr="00F030DE">
        <w:rPr>
          <w:sz w:val="20"/>
          <w:szCs w:val="18"/>
        </w:rPr>
        <w:lastRenderedPageBreak/>
        <w:t>Za porušení povinnosti mlčenlivosti je kvalifikováno jednání, jímž jedna smluvní strana jiné osobě neoprávněně sdělí, zpřístupní, pro sebe nebo pro jiného využije obchodní tajemství či důvěrné informace získané při své činnosti od jiné smluvní strany, pokud je to v rozporu se zájmy jiné smluvní strany, a učiní tak bez jejího souhlasu.</w:t>
      </w:r>
    </w:p>
    <w:p w14:paraId="79EA54C9" w14:textId="77777777" w:rsidR="002A1CF4" w:rsidRPr="00F030DE" w:rsidRDefault="002A1CF4" w:rsidP="00F030DE">
      <w:pPr>
        <w:pStyle w:val="Odstavecseseznamem"/>
        <w:numPr>
          <w:ilvl w:val="0"/>
          <w:numId w:val="44"/>
        </w:numPr>
        <w:jc w:val="both"/>
        <w:rPr>
          <w:sz w:val="20"/>
          <w:szCs w:val="18"/>
        </w:rPr>
      </w:pPr>
      <w:r w:rsidRPr="00F030DE">
        <w:rPr>
          <w:sz w:val="20"/>
          <w:szCs w:val="18"/>
        </w:rPr>
        <w:t>Porušením závazku mlčenlivosti není:</w:t>
      </w:r>
    </w:p>
    <w:p w14:paraId="50C0D1E3" w14:textId="77777777" w:rsidR="003F4A81" w:rsidRPr="00F030DE" w:rsidRDefault="002A1CF4" w:rsidP="00F030DE">
      <w:pPr>
        <w:pStyle w:val="Odstavecseseznamem"/>
        <w:numPr>
          <w:ilvl w:val="0"/>
          <w:numId w:val="46"/>
        </w:numPr>
        <w:spacing w:after="0"/>
        <w:rPr>
          <w:sz w:val="20"/>
          <w:szCs w:val="18"/>
        </w:rPr>
      </w:pPr>
      <w:r w:rsidRPr="00F030DE">
        <w:rPr>
          <w:sz w:val="20"/>
          <w:szCs w:val="18"/>
        </w:rPr>
        <w:t>poskytnutí obchodního tajemství a/nebo důvěrných informací v nezbytném rozsahu orgánům nebo osobám majícím ze zákona právo na tyto informace a kontrolu činnosti smluvních stran;</w:t>
      </w:r>
    </w:p>
    <w:p w14:paraId="50827181" w14:textId="77777777" w:rsidR="003F4A81" w:rsidRPr="00F030DE" w:rsidRDefault="002A1CF4" w:rsidP="00F030DE">
      <w:pPr>
        <w:pStyle w:val="Odstavecseseznamem"/>
        <w:numPr>
          <w:ilvl w:val="0"/>
          <w:numId w:val="46"/>
        </w:numPr>
        <w:spacing w:after="0"/>
        <w:ind w:left="714" w:hanging="357"/>
        <w:rPr>
          <w:sz w:val="20"/>
          <w:szCs w:val="18"/>
        </w:rPr>
      </w:pPr>
      <w:r w:rsidRPr="00F030DE">
        <w:rPr>
          <w:sz w:val="20"/>
          <w:szCs w:val="18"/>
        </w:rPr>
        <w:t>poskytnutí obchodního tajemství a/nebo důvěrných informací osobám, které mají ze zákona uloženou povinnost mlčenlivosti (notář, advokát, daňový poradce);</w:t>
      </w:r>
    </w:p>
    <w:p w14:paraId="525C4A9C" w14:textId="77777777" w:rsidR="003F4A81" w:rsidRPr="00F030DE" w:rsidRDefault="002A1CF4" w:rsidP="00F030DE">
      <w:pPr>
        <w:pStyle w:val="Odstavecseseznamem"/>
        <w:numPr>
          <w:ilvl w:val="0"/>
          <w:numId w:val="46"/>
        </w:numPr>
        <w:spacing w:after="0"/>
        <w:ind w:left="714" w:hanging="357"/>
        <w:rPr>
          <w:sz w:val="20"/>
          <w:szCs w:val="18"/>
        </w:rPr>
      </w:pPr>
      <w:r w:rsidRPr="00F030DE">
        <w:rPr>
          <w:sz w:val="20"/>
          <w:szCs w:val="18"/>
        </w:rPr>
        <w:t>poskytnutí obchodního tajemství a/nebo důvěrných informací smluvní strany či umožnění přístupu k němu třetím osobám v souvislosti s plněním této smlouvy, pouze však v nezbytném rozsahu, přičemž příslušná smluvní strana je povinna poučit tyto třetí osoby o tom, že jde o obchodní tajemství a/nebo důvěrné informace jiné smluvní strany a zavázat takové třetí osoby k mlčenlivosti nejméně ve stejné rozsahu v jakém je k mlčenlivosti vázána dle této Smlouvy smluvní strana, třetí osobě takové informace sdělující;</w:t>
      </w:r>
    </w:p>
    <w:p w14:paraId="64558622" w14:textId="77777777" w:rsidR="003F4A81" w:rsidRPr="00F030DE" w:rsidRDefault="002A1CF4" w:rsidP="00F030DE">
      <w:pPr>
        <w:pStyle w:val="Odstavecseseznamem"/>
        <w:numPr>
          <w:ilvl w:val="0"/>
          <w:numId w:val="46"/>
        </w:numPr>
        <w:spacing w:after="0"/>
        <w:ind w:left="714" w:hanging="357"/>
        <w:rPr>
          <w:sz w:val="20"/>
          <w:szCs w:val="18"/>
        </w:rPr>
      </w:pPr>
      <w:r w:rsidRPr="00F030DE">
        <w:rPr>
          <w:sz w:val="20"/>
          <w:szCs w:val="18"/>
        </w:rPr>
        <w:t>použití obchodního tajemství a/nebo důvěrných informací v souladu s touto smlouvou nebo na základě výslovného písemného souhlasu příslušné smluvní strany, popř. jiné použití důvěrných informací, které se staly veřejně dostupnými nikoliv v důsledku porušení závazku mlčenlivosti povinnou smluvní stranou;</w:t>
      </w:r>
    </w:p>
    <w:p w14:paraId="505C65BF" w14:textId="69C5CCFA" w:rsidR="002A1CF4" w:rsidRPr="00F030DE" w:rsidRDefault="002A1CF4" w:rsidP="00F030DE">
      <w:pPr>
        <w:pStyle w:val="Odstavecseseznamem"/>
        <w:numPr>
          <w:ilvl w:val="0"/>
          <w:numId w:val="46"/>
        </w:numPr>
        <w:spacing w:after="0"/>
        <w:ind w:left="714" w:hanging="357"/>
        <w:rPr>
          <w:sz w:val="20"/>
          <w:szCs w:val="18"/>
        </w:rPr>
      </w:pPr>
      <w:r w:rsidRPr="00F030DE">
        <w:rPr>
          <w:sz w:val="20"/>
          <w:szCs w:val="18"/>
        </w:rPr>
        <w:t>použití a/nebo sdělení obchodního tajemství a/nebo důvěrných informací odběratelem třetí osobě za účelem správy, údržby, rozšíření, úprav, změn, oprav a dalšího nakládání se software prováděného pro odběratele takovou třetí osobou.</w:t>
      </w:r>
    </w:p>
    <w:p w14:paraId="03B82715" w14:textId="1615BCF6" w:rsidR="002A1CF4" w:rsidRPr="002A1CF4" w:rsidRDefault="002A1CF4" w:rsidP="00F030DE">
      <w:pPr>
        <w:pStyle w:val="Odstavecseseznamem"/>
        <w:numPr>
          <w:ilvl w:val="0"/>
          <w:numId w:val="44"/>
        </w:numPr>
        <w:jc w:val="both"/>
        <w:rPr>
          <w:rFonts w:cs="Arial"/>
          <w:sz w:val="20"/>
        </w:rPr>
      </w:pPr>
      <w:r w:rsidRPr="002A1CF4">
        <w:rPr>
          <w:rFonts w:cs="Arial"/>
          <w:sz w:val="20"/>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w:t>
      </w:r>
    </w:p>
    <w:p w14:paraId="4AC00A2C" w14:textId="24624103" w:rsidR="002A1CF4" w:rsidRPr="002A1CF4" w:rsidRDefault="002A1CF4" w:rsidP="00F030DE">
      <w:pPr>
        <w:pStyle w:val="Odstavecseseznamem"/>
        <w:numPr>
          <w:ilvl w:val="0"/>
          <w:numId w:val="44"/>
        </w:numPr>
        <w:jc w:val="both"/>
        <w:rPr>
          <w:rFonts w:cs="Arial"/>
          <w:sz w:val="20"/>
        </w:rPr>
      </w:pPr>
      <w:r w:rsidRPr="002A1CF4">
        <w:rPr>
          <w:rFonts w:cs="Arial"/>
          <w:sz w:val="20"/>
        </w:rPr>
        <w:t>Povinností mlčenlivosti jsou smluvní strany vázány po dobu trvání skutečností zakládajících tuto povinnost mlčenlivosti, pokud nebudou mlčenlivosti zproštěny nebo se nestanou dané informace veřejně dostupnými jinak než porušením povinnosti mlčenlivosti některou ze Smluvních stran.</w:t>
      </w:r>
    </w:p>
    <w:p w14:paraId="44532701" w14:textId="1E3B295A" w:rsidR="002A1CF4" w:rsidRPr="002A1CF4" w:rsidRDefault="002A1CF4" w:rsidP="00F030DE">
      <w:pPr>
        <w:pStyle w:val="Odstavecseseznamem"/>
        <w:numPr>
          <w:ilvl w:val="0"/>
          <w:numId w:val="44"/>
        </w:numPr>
        <w:jc w:val="both"/>
        <w:rPr>
          <w:rFonts w:cs="Arial"/>
          <w:sz w:val="20"/>
        </w:rPr>
      </w:pPr>
      <w:r w:rsidRPr="002A1CF4">
        <w:rPr>
          <w:rFonts w:cs="Arial"/>
          <w:sz w:val="20"/>
        </w:rPr>
        <w:t>V případě porušení povinnosti mlčenlivosti zhotovitelem, vzniká objednateli nárok na smluvní pokutu ve výši 100 000 Kč (slovy: jedno sto tisíc korun českých) za každé jednotlivé porušení povinnosti mlčenlivosti. Tato smluvní pokuta je splatná do 10 (slovy: deseti) kalendářních dnů od doručení výzvy k její úhradě. Úhradou této smluvní pokuty není dotčen nárok objednatele na náhradu škody ani nárok na případné sankce ze závislých smluv na této smlouvě.</w:t>
      </w:r>
    </w:p>
    <w:p w14:paraId="4BC67216" w14:textId="77777777" w:rsidR="002A1CF4" w:rsidRPr="002A1CF4" w:rsidRDefault="002A1CF4" w:rsidP="002A1CF4">
      <w:pPr>
        <w:rPr>
          <w:rFonts w:cs="Arial"/>
          <w:sz w:val="20"/>
        </w:rPr>
      </w:pPr>
    </w:p>
    <w:p w14:paraId="02DC3778" w14:textId="2F542967" w:rsidR="00962A4A" w:rsidRPr="002A1CF4" w:rsidRDefault="00962A4A" w:rsidP="00593342">
      <w:pPr>
        <w:pStyle w:val="Nadpis1"/>
        <w:rPr>
          <w:rFonts w:cs="Arial"/>
          <w:sz w:val="20"/>
          <w:u w:val="single"/>
        </w:rPr>
      </w:pPr>
      <w:r w:rsidRPr="002A1CF4">
        <w:rPr>
          <w:rFonts w:cs="Arial"/>
          <w:sz w:val="20"/>
          <w:u w:val="single"/>
        </w:rPr>
        <w:t>Odstoupení od smlouvy</w:t>
      </w:r>
    </w:p>
    <w:bookmarkEnd w:id="28"/>
    <w:p w14:paraId="461F656D" w14:textId="51D4CE81" w:rsidR="001136B7" w:rsidRPr="002A1CF4" w:rsidRDefault="001136B7" w:rsidP="002A3B30">
      <w:pPr>
        <w:numPr>
          <w:ilvl w:val="0"/>
          <w:numId w:val="5"/>
        </w:numPr>
        <w:jc w:val="both"/>
        <w:rPr>
          <w:rFonts w:cs="Arial"/>
          <w:sz w:val="20"/>
        </w:rPr>
      </w:pPr>
      <w:r w:rsidRPr="002A1CF4">
        <w:rPr>
          <w:rFonts w:cs="Arial"/>
          <w:sz w:val="20"/>
        </w:rPr>
        <w:t xml:space="preserve">Tato smlouva zaniká řádným splněním sjednaných závazků dle této smlouvy nebo za podmínek stanovených v následujících odstavcích tohoto článku. </w:t>
      </w:r>
    </w:p>
    <w:p w14:paraId="4D64C1B4" w14:textId="22A54AA3" w:rsidR="001136B7" w:rsidRPr="002A1CF4" w:rsidRDefault="001136B7" w:rsidP="002A3B30">
      <w:pPr>
        <w:numPr>
          <w:ilvl w:val="0"/>
          <w:numId w:val="5"/>
        </w:numPr>
        <w:jc w:val="both"/>
        <w:rPr>
          <w:rFonts w:cs="Arial"/>
          <w:sz w:val="20"/>
        </w:rPr>
      </w:pPr>
      <w:r w:rsidRPr="002A1CF4">
        <w:rPr>
          <w:rFonts w:cs="Arial"/>
          <w:sz w:val="20"/>
        </w:rPr>
        <w:t>Tuto smlouvu lze zrušit:</w:t>
      </w:r>
    </w:p>
    <w:p w14:paraId="6F288B4D" w14:textId="79DFA92E" w:rsidR="001136B7" w:rsidRPr="00F030DE" w:rsidRDefault="001136B7" w:rsidP="00F030DE">
      <w:pPr>
        <w:pStyle w:val="Odstavecseseznamem"/>
        <w:numPr>
          <w:ilvl w:val="0"/>
          <w:numId w:val="47"/>
        </w:numPr>
        <w:spacing w:after="0"/>
        <w:ind w:left="714" w:hanging="357"/>
        <w:rPr>
          <w:sz w:val="20"/>
          <w:szCs w:val="18"/>
        </w:rPr>
      </w:pPr>
      <w:r w:rsidRPr="00F030DE">
        <w:rPr>
          <w:sz w:val="20"/>
          <w:szCs w:val="18"/>
        </w:rPr>
        <w:t>Písemnou dohodou smluvních stran, jejíž součástí je i vypořádání vzájemných závazků a pohledávek</w:t>
      </w:r>
    </w:p>
    <w:p w14:paraId="0B12C34D" w14:textId="2E063DDB" w:rsidR="001136B7" w:rsidRPr="00F030DE" w:rsidRDefault="001136B7" w:rsidP="00F030DE">
      <w:pPr>
        <w:pStyle w:val="Odstavecseseznamem"/>
        <w:numPr>
          <w:ilvl w:val="0"/>
          <w:numId w:val="47"/>
        </w:numPr>
        <w:rPr>
          <w:sz w:val="20"/>
          <w:szCs w:val="18"/>
        </w:rPr>
      </w:pPr>
      <w:r w:rsidRPr="00F030DE">
        <w:rPr>
          <w:sz w:val="20"/>
          <w:szCs w:val="18"/>
        </w:rPr>
        <w:t>Odstoupením od smlouvy v případech stanovených zákonem či smlouvou</w:t>
      </w:r>
    </w:p>
    <w:p w14:paraId="55489B02" w14:textId="71257C53" w:rsidR="00962A4A" w:rsidRPr="002A1CF4" w:rsidRDefault="00F31E37" w:rsidP="002A3B30">
      <w:pPr>
        <w:numPr>
          <w:ilvl w:val="0"/>
          <w:numId w:val="5"/>
        </w:numPr>
        <w:jc w:val="both"/>
        <w:rPr>
          <w:rFonts w:cs="Arial"/>
          <w:sz w:val="20"/>
        </w:rPr>
      </w:pPr>
      <w:r w:rsidRPr="002A1CF4">
        <w:rPr>
          <w:rFonts w:cs="Arial"/>
          <w:sz w:val="20"/>
        </w:rPr>
        <w:t xml:space="preserve">Mimo jiných případů uvedených v této smlouvě </w:t>
      </w:r>
      <w:r w:rsidR="00DE775B" w:rsidRPr="002A1CF4">
        <w:rPr>
          <w:rFonts w:cs="Arial"/>
          <w:sz w:val="20"/>
        </w:rPr>
        <w:t xml:space="preserve">nebo příslušných ustanoveních občanského zákoníku </w:t>
      </w:r>
      <w:r w:rsidRPr="002A1CF4">
        <w:rPr>
          <w:rFonts w:cs="Arial"/>
          <w:sz w:val="20"/>
        </w:rPr>
        <w:t>má o</w:t>
      </w:r>
      <w:r w:rsidR="00962A4A" w:rsidRPr="002A1CF4">
        <w:rPr>
          <w:rFonts w:cs="Arial"/>
          <w:sz w:val="20"/>
        </w:rPr>
        <w:t>bjednatel právo odstoupit od smlouvy jestliže:</w:t>
      </w:r>
    </w:p>
    <w:p w14:paraId="5D6F8035" w14:textId="423B6CD5" w:rsidR="00962A4A" w:rsidRPr="00F030DE" w:rsidRDefault="00962A4A" w:rsidP="00F030DE">
      <w:pPr>
        <w:pStyle w:val="Odstavecseseznamem"/>
        <w:numPr>
          <w:ilvl w:val="0"/>
          <w:numId w:val="48"/>
        </w:numPr>
        <w:spacing w:after="0"/>
        <w:ind w:left="714" w:hanging="357"/>
        <w:jc w:val="both"/>
        <w:rPr>
          <w:sz w:val="20"/>
          <w:szCs w:val="18"/>
        </w:rPr>
      </w:pPr>
      <w:r w:rsidRPr="00F030DE">
        <w:rPr>
          <w:sz w:val="20"/>
          <w:szCs w:val="18"/>
        </w:rPr>
        <w:t xml:space="preserve">bude zahájeno insolvenční </w:t>
      </w:r>
      <w:r w:rsidR="00500339" w:rsidRPr="00F030DE">
        <w:rPr>
          <w:sz w:val="20"/>
          <w:szCs w:val="18"/>
        </w:rPr>
        <w:t xml:space="preserve">či exekuční </w:t>
      </w:r>
      <w:r w:rsidRPr="00F030DE">
        <w:rPr>
          <w:sz w:val="20"/>
          <w:szCs w:val="18"/>
        </w:rPr>
        <w:t>řízení na majetek zhotovitele nebo bylo takové řízení z důvodu nedostatečného majetku zhotoviteli odmítnuto,</w:t>
      </w:r>
    </w:p>
    <w:p w14:paraId="13EEE807" w14:textId="19C28865" w:rsidR="00500339" w:rsidRPr="00F030DE" w:rsidRDefault="00500339" w:rsidP="00F030DE">
      <w:pPr>
        <w:pStyle w:val="Odstavecseseznamem"/>
        <w:numPr>
          <w:ilvl w:val="0"/>
          <w:numId w:val="48"/>
        </w:numPr>
        <w:spacing w:after="0"/>
        <w:ind w:left="714" w:hanging="357"/>
        <w:jc w:val="both"/>
        <w:rPr>
          <w:sz w:val="20"/>
          <w:szCs w:val="18"/>
        </w:rPr>
      </w:pPr>
      <w:r w:rsidRPr="00F030DE">
        <w:rPr>
          <w:sz w:val="20"/>
          <w:szCs w:val="18"/>
        </w:rPr>
        <w:t>vstoupí-li zhotovitel do likvidace</w:t>
      </w:r>
    </w:p>
    <w:p w14:paraId="199651FD" w14:textId="77777777" w:rsidR="00962A4A" w:rsidRPr="00F030DE" w:rsidRDefault="00962A4A" w:rsidP="00F030DE">
      <w:pPr>
        <w:pStyle w:val="Odstavecseseznamem"/>
        <w:numPr>
          <w:ilvl w:val="0"/>
          <w:numId w:val="48"/>
        </w:numPr>
        <w:spacing w:after="0"/>
        <w:ind w:left="714" w:hanging="357"/>
        <w:jc w:val="both"/>
        <w:rPr>
          <w:sz w:val="20"/>
          <w:szCs w:val="18"/>
        </w:rPr>
      </w:pPr>
      <w:r w:rsidRPr="00F030DE">
        <w:rPr>
          <w:sz w:val="20"/>
          <w:szCs w:val="18"/>
        </w:rPr>
        <w:t xml:space="preserve">existují skutečnosti, které zřejmě znemožňují řádné plnění smlouvy, pokud </w:t>
      </w:r>
      <w:r w:rsidR="006E66CA" w:rsidRPr="00F030DE">
        <w:rPr>
          <w:sz w:val="20"/>
          <w:szCs w:val="18"/>
        </w:rPr>
        <w:br/>
      </w:r>
      <w:r w:rsidRPr="00F030DE">
        <w:rPr>
          <w:sz w:val="20"/>
          <w:szCs w:val="18"/>
        </w:rPr>
        <w:t xml:space="preserve">je objednatel nezavinil, </w:t>
      </w:r>
    </w:p>
    <w:p w14:paraId="36D41D7E" w14:textId="77777777" w:rsidR="00962A4A" w:rsidRPr="00F030DE" w:rsidRDefault="00962A4A" w:rsidP="00F030DE">
      <w:pPr>
        <w:pStyle w:val="Odstavecseseznamem"/>
        <w:numPr>
          <w:ilvl w:val="0"/>
          <w:numId w:val="48"/>
        </w:numPr>
        <w:spacing w:after="0"/>
        <w:ind w:left="714" w:hanging="357"/>
        <w:jc w:val="both"/>
        <w:rPr>
          <w:sz w:val="20"/>
          <w:szCs w:val="18"/>
        </w:rPr>
      </w:pPr>
      <w:r w:rsidRPr="00F030DE">
        <w:rPr>
          <w:sz w:val="20"/>
          <w:szCs w:val="18"/>
        </w:rPr>
        <w:t xml:space="preserve">zhotovitel bezdůvodně přerušil provádění prací na díle na dobu delší než </w:t>
      </w:r>
      <w:r w:rsidR="00D87518" w:rsidRPr="00F030DE">
        <w:rPr>
          <w:sz w:val="20"/>
          <w:szCs w:val="18"/>
        </w:rPr>
        <w:t>14 dnů</w:t>
      </w:r>
      <w:r w:rsidRPr="00F030DE">
        <w:rPr>
          <w:sz w:val="20"/>
          <w:szCs w:val="18"/>
        </w:rPr>
        <w:t xml:space="preserve">, </w:t>
      </w:r>
    </w:p>
    <w:p w14:paraId="027C48AA" w14:textId="407FC377" w:rsidR="00AA398E" w:rsidRPr="00F030DE" w:rsidRDefault="00AA398E" w:rsidP="00F030DE">
      <w:pPr>
        <w:pStyle w:val="Odstavecseseznamem"/>
        <w:numPr>
          <w:ilvl w:val="0"/>
          <w:numId w:val="48"/>
        </w:numPr>
        <w:spacing w:after="0"/>
        <w:ind w:left="714" w:hanging="357"/>
        <w:jc w:val="both"/>
        <w:rPr>
          <w:sz w:val="20"/>
          <w:szCs w:val="18"/>
        </w:rPr>
      </w:pPr>
      <w:r w:rsidRPr="00F030DE">
        <w:rPr>
          <w:sz w:val="20"/>
          <w:szCs w:val="18"/>
        </w:rPr>
        <w:t>zhotovitel používá na zhotovení díla materiály a zařízení, které jsou v rozporu s požadovanou kvalitou díla, požadavky uvedenými v této smlouvě</w:t>
      </w:r>
      <w:r w:rsidR="00330FD4" w:rsidRPr="00F030DE">
        <w:rPr>
          <w:sz w:val="20"/>
          <w:szCs w:val="18"/>
        </w:rPr>
        <w:t>, PD</w:t>
      </w:r>
      <w:r w:rsidR="00221169" w:rsidRPr="00F030DE">
        <w:rPr>
          <w:sz w:val="20"/>
          <w:szCs w:val="18"/>
        </w:rPr>
        <w:t xml:space="preserve"> a nezjedná</w:t>
      </w:r>
      <w:r w:rsidRPr="00F030DE">
        <w:rPr>
          <w:sz w:val="20"/>
          <w:szCs w:val="18"/>
        </w:rPr>
        <w:t xml:space="preserve"> nápravu ani přes písemné varování zástupce objednatele,</w:t>
      </w:r>
    </w:p>
    <w:p w14:paraId="74FC45B8" w14:textId="007A7BF5" w:rsidR="00AA398E" w:rsidRPr="00F030DE" w:rsidRDefault="00AA398E" w:rsidP="00F030DE">
      <w:pPr>
        <w:pStyle w:val="Odstavecseseznamem"/>
        <w:numPr>
          <w:ilvl w:val="0"/>
          <w:numId w:val="48"/>
        </w:numPr>
        <w:spacing w:after="0"/>
        <w:ind w:left="714" w:hanging="357"/>
        <w:jc w:val="both"/>
        <w:rPr>
          <w:sz w:val="20"/>
          <w:szCs w:val="18"/>
        </w:rPr>
      </w:pPr>
      <w:r w:rsidRPr="00F030DE">
        <w:rPr>
          <w:sz w:val="20"/>
          <w:szCs w:val="18"/>
        </w:rPr>
        <w:t>zhotovitel provádí nebo již provedl práce na díle v rozporu s požadovanou kvalitou díla, požadavky uvedenými v této smlouvě, projektové dokumentaci a nezjedná nápravu ani přes písemné varování zástupce objednatele,</w:t>
      </w:r>
    </w:p>
    <w:p w14:paraId="0D0BAB3F" w14:textId="2CE7AA1E" w:rsidR="00EA4D5D" w:rsidRPr="00F030DE" w:rsidRDefault="00962A4A" w:rsidP="00F030DE">
      <w:pPr>
        <w:pStyle w:val="Odstavecseseznamem"/>
        <w:numPr>
          <w:ilvl w:val="0"/>
          <w:numId w:val="48"/>
        </w:numPr>
        <w:spacing w:after="0"/>
        <w:ind w:left="714" w:hanging="357"/>
        <w:jc w:val="both"/>
        <w:rPr>
          <w:sz w:val="20"/>
          <w:szCs w:val="18"/>
        </w:rPr>
      </w:pPr>
      <w:r w:rsidRPr="00F030DE">
        <w:rPr>
          <w:sz w:val="20"/>
          <w:szCs w:val="18"/>
        </w:rPr>
        <w:lastRenderedPageBreak/>
        <w:t>zhotovitel bude v prodlení s předáním dokončeného a úplného díla o více jak 30 dnů</w:t>
      </w:r>
      <w:r w:rsidR="00992508" w:rsidRPr="00F030DE">
        <w:rPr>
          <w:sz w:val="20"/>
          <w:szCs w:val="18"/>
        </w:rPr>
        <w:t>,</w:t>
      </w:r>
    </w:p>
    <w:p w14:paraId="651BD4AC" w14:textId="5EF75A9D" w:rsidR="00500339" w:rsidRPr="00F030DE" w:rsidRDefault="00500339" w:rsidP="00F030DE">
      <w:pPr>
        <w:pStyle w:val="Odstavecseseznamem"/>
        <w:numPr>
          <w:ilvl w:val="0"/>
          <w:numId w:val="48"/>
        </w:numPr>
        <w:spacing w:after="0"/>
        <w:ind w:left="714" w:hanging="357"/>
        <w:jc w:val="both"/>
        <w:rPr>
          <w:sz w:val="20"/>
          <w:szCs w:val="18"/>
        </w:rPr>
      </w:pPr>
      <w:r w:rsidRPr="00F030DE">
        <w:rPr>
          <w:sz w:val="20"/>
          <w:szCs w:val="18"/>
        </w:rPr>
        <w:t>pozbude-li zhotovitel jakékoliv oprávnění vyžadované právními předpisy pro provádění činnosti dle této smlouvy či pozbyde-li jakékoliv další oprávnění stanovené touto smlouvou či zadávací dokumentací a nezbytné pro provádění díla.</w:t>
      </w:r>
    </w:p>
    <w:p w14:paraId="494982C6" w14:textId="54BD1BC4" w:rsidR="000F3CD3" w:rsidRPr="00F030DE" w:rsidRDefault="000F3CD3" w:rsidP="00F030DE">
      <w:pPr>
        <w:pStyle w:val="Odstavecseseznamem"/>
        <w:numPr>
          <w:ilvl w:val="0"/>
          <w:numId w:val="48"/>
        </w:numPr>
        <w:spacing w:after="0"/>
        <w:ind w:left="714" w:hanging="357"/>
        <w:jc w:val="both"/>
        <w:rPr>
          <w:sz w:val="20"/>
          <w:szCs w:val="18"/>
        </w:rPr>
      </w:pPr>
      <w:r w:rsidRPr="00F030DE">
        <w:rPr>
          <w:sz w:val="20"/>
          <w:szCs w:val="18"/>
        </w:rPr>
        <w:t>Zhotovitel v rozporu s</w:t>
      </w:r>
      <w:r w:rsidR="00AD53B8" w:rsidRPr="00F030DE">
        <w:rPr>
          <w:sz w:val="20"/>
          <w:szCs w:val="18"/>
        </w:rPr>
        <w:t> </w:t>
      </w:r>
      <w:proofErr w:type="spellStart"/>
      <w:r w:rsidRPr="00F030DE">
        <w:rPr>
          <w:sz w:val="20"/>
          <w:szCs w:val="18"/>
        </w:rPr>
        <w:t>čl</w:t>
      </w:r>
      <w:proofErr w:type="spellEnd"/>
      <w:r w:rsidR="00AD53B8" w:rsidRPr="00F030DE">
        <w:rPr>
          <w:sz w:val="20"/>
          <w:szCs w:val="18"/>
        </w:rPr>
        <w:t xml:space="preserve"> IV</w:t>
      </w:r>
      <w:r w:rsidRPr="00F030DE">
        <w:rPr>
          <w:sz w:val="20"/>
          <w:szCs w:val="18"/>
        </w:rPr>
        <w:t>.</w:t>
      </w:r>
      <w:r w:rsidR="00AD53B8" w:rsidRPr="00F030DE">
        <w:rPr>
          <w:sz w:val="20"/>
          <w:szCs w:val="18"/>
        </w:rPr>
        <w:t xml:space="preserve"> </w:t>
      </w:r>
      <w:r w:rsidRPr="00F030DE">
        <w:rPr>
          <w:sz w:val="20"/>
          <w:szCs w:val="18"/>
        </w:rPr>
        <w:t>odst</w:t>
      </w:r>
      <w:r w:rsidR="00AD53B8" w:rsidRPr="00F030DE">
        <w:rPr>
          <w:sz w:val="20"/>
          <w:szCs w:val="18"/>
        </w:rPr>
        <w:t xml:space="preserve">. 12 </w:t>
      </w:r>
      <w:r w:rsidRPr="00F030DE">
        <w:rPr>
          <w:sz w:val="20"/>
          <w:szCs w:val="18"/>
        </w:rPr>
        <w:t>nepředloží do 5 dnů od uzavření smlouvy vzorky a neprovede zkoušku funkčnosti</w:t>
      </w:r>
      <w:r w:rsidR="00AD53B8" w:rsidRPr="00F030DE">
        <w:rPr>
          <w:sz w:val="20"/>
          <w:szCs w:val="18"/>
        </w:rPr>
        <w:t xml:space="preserve"> těchto vzorků</w:t>
      </w:r>
      <w:r w:rsidRPr="00F030DE">
        <w:rPr>
          <w:sz w:val="20"/>
          <w:szCs w:val="18"/>
        </w:rPr>
        <w:t xml:space="preserve"> či pokud bude zkouškou funkčnosti zjištěno, že řešení navržené zhotovitelem není funkční či nesplňuje požadavky stanovené objednatelem.</w:t>
      </w:r>
    </w:p>
    <w:p w14:paraId="7083DFBB" w14:textId="77777777" w:rsidR="00962A4A" w:rsidRPr="002A1CF4" w:rsidRDefault="00F31E37" w:rsidP="002A3B30">
      <w:pPr>
        <w:numPr>
          <w:ilvl w:val="0"/>
          <w:numId w:val="5"/>
        </w:numPr>
        <w:spacing w:before="120" w:after="0"/>
        <w:ind w:left="357" w:hanging="357"/>
        <w:jc w:val="both"/>
        <w:rPr>
          <w:rFonts w:cs="Arial"/>
          <w:sz w:val="20"/>
        </w:rPr>
      </w:pPr>
      <w:r w:rsidRPr="002A1CF4">
        <w:rPr>
          <w:rFonts w:cs="Arial"/>
          <w:sz w:val="20"/>
        </w:rPr>
        <w:t>Mimo jiných případů uvedených v této smlouvě má z</w:t>
      </w:r>
      <w:r w:rsidR="00962A4A" w:rsidRPr="002A1CF4">
        <w:rPr>
          <w:rFonts w:cs="Arial"/>
          <w:sz w:val="20"/>
        </w:rPr>
        <w:t>hotovitel právo odstoupit od smlouvy v těchto případech:</w:t>
      </w:r>
    </w:p>
    <w:p w14:paraId="0E2B022C" w14:textId="77777777" w:rsidR="00962A4A" w:rsidRPr="00F030DE" w:rsidRDefault="00962A4A" w:rsidP="00F030DE">
      <w:pPr>
        <w:pStyle w:val="Odstavecseseznamem"/>
        <w:numPr>
          <w:ilvl w:val="0"/>
          <w:numId w:val="49"/>
        </w:numPr>
        <w:spacing w:after="0"/>
        <w:jc w:val="both"/>
        <w:rPr>
          <w:rFonts w:cs="Arial"/>
          <w:sz w:val="20"/>
        </w:rPr>
      </w:pPr>
      <w:r w:rsidRPr="00F030DE">
        <w:rPr>
          <w:rFonts w:cs="Arial"/>
          <w:sz w:val="20"/>
        </w:rPr>
        <w:t xml:space="preserve">existují skutečnosti, které zřejmě znemožňují řádné plnění smlouvy, pokud </w:t>
      </w:r>
      <w:r w:rsidR="006E66CA" w:rsidRPr="00F030DE">
        <w:rPr>
          <w:rFonts w:cs="Arial"/>
          <w:sz w:val="20"/>
        </w:rPr>
        <w:br/>
      </w:r>
      <w:r w:rsidRPr="00F030DE">
        <w:rPr>
          <w:rFonts w:cs="Arial"/>
          <w:sz w:val="20"/>
        </w:rPr>
        <w:t xml:space="preserve">je zhotovitel nezavinil, </w:t>
      </w:r>
    </w:p>
    <w:p w14:paraId="2BEBD844" w14:textId="77777777" w:rsidR="00962A4A" w:rsidRPr="00F030DE" w:rsidRDefault="00962A4A" w:rsidP="00F030DE">
      <w:pPr>
        <w:pStyle w:val="Odstavecseseznamem"/>
        <w:numPr>
          <w:ilvl w:val="0"/>
          <w:numId w:val="49"/>
        </w:numPr>
        <w:jc w:val="both"/>
        <w:rPr>
          <w:rFonts w:cs="Arial"/>
          <w:sz w:val="20"/>
        </w:rPr>
      </w:pPr>
      <w:r w:rsidRPr="00F030DE">
        <w:rPr>
          <w:rFonts w:cs="Arial"/>
          <w:sz w:val="20"/>
        </w:rPr>
        <w:t xml:space="preserve">objednatel je v prodlení s placením dle této smlouvy oprávněné platby zhotoviteli </w:t>
      </w:r>
      <w:r w:rsidR="006E66CA" w:rsidRPr="00F030DE">
        <w:rPr>
          <w:rFonts w:cs="Arial"/>
          <w:sz w:val="20"/>
        </w:rPr>
        <w:br/>
      </w:r>
      <w:r w:rsidRPr="00F030DE">
        <w:rPr>
          <w:rFonts w:cs="Arial"/>
          <w:sz w:val="20"/>
        </w:rPr>
        <w:t>o více než 15 dnů, ačkoliv na toto prodlení byl objednatel písemně upozorněn</w:t>
      </w:r>
      <w:r w:rsidR="00734C82" w:rsidRPr="00F030DE">
        <w:rPr>
          <w:rFonts w:cs="Arial"/>
          <w:sz w:val="20"/>
        </w:rPr>
        <w:t xml:space="preserve"> a nezaplatil dlužnou částku ani v dodatečně poskytnuté lhůtě</w:t>
      </w:r>
      <w:r w:rsidRPr="00F030DE">
        <w:rPr>
          <w:rFonts w:cs="Arial"/>
          <w:sz w:val="20"/>
        </w:rPr>
        <w:t>, pokud nebude dohodnuto jinak. V takovém případě má zhotovitel právo na úhradu prokazatelně účelně vynaložených nákladů na realizaci díla.</w:t>
      </w:r>
    </w:p>
    <w:p w14:paraId="1E2E3C5D" w14:textId="6FE86705" w:rsidR="00962A4A" w:rsidRPr="002A1CF4" w:rsidRDefault="00853037" w:rsidP="002A3B30">
      <w:pPr>
        <w:numPr>
          <w:ilvl w:val="0"/>
          <w:numId w:val="5"/>
        </w:numPr>
        <w:jc w:val="both"/>
        <w:rPr>
          <w:rFonts w:cs="Arial"/>
          <w:sz w:val="20"/>
        </w:rPr>
      </w:pPr>
      <w:r w:rsidRPr="002A1CF4">
        <w:rPr>
          <w:rFonts w:cs="Arial"/>
          <w:sz w:val="20"/>
        </w:rPr>
        <w:t xml:space="preserve">V případě zániku této smlouvy </w:t>
      </w:r>
      <w:r w:rsidR="003A6CFB" w:rsidRPr="002A1CF4">
        <w:rPr>
          <w:rFonts w:cs="Arial"/>
          <w:sz w:val="20"/>
        </w:rPr>
        <w:t>jinak,</w:t>
      </w:r>
      <w:r w:rsidRPr="002A1CF4">
        <w:rPr>
          <w:rFonts w:cs="Arial"/>
          <w:sz w:val="20"/>
        </w:rPr>
        <w:t xml:space="preserve"> než jejím řádným splněním </w:t>
      </w:r>
      <w:r w:rsidR="009809F8" w:rsidRPr="002A1CF4">
        <w:rPr>
          <w:rFonts w:cs="Arial"/>
          <w:sz w:val="20"/>
        </w:rPr>
        <w:t xml:space="preserve">náleží </w:t>
      </w:r>
      <w:r w:rsidR="006068AF" w:rsidRPr="002A1CF4">
        <w:rPr>
          <w:rFonts w:cs="Arial"/>
          <w:sz w:val="20"/>
        </w:rPr>
        <w:t>zhotoviteli</w:t>
      </w:r>
      <w:r w:rsidR="009809F8" w:rsidRPr="002A1CF4">
        <w:rPr>
          <w:rFonts w:cs="Arial"/>
          <w:sz w:val="20"/>
        </w:rPr>
        <w:t xml:space="preserve"> pouze cena díla odpovídající pracím a dodávkám na díle </w:t>
      </w:r>
      <w:r w:rsidR="00500339" w:rsidRPr="002A1CF4">
        <w:rPr>
          <w:rFonts w:cs="Arial"/>
          <w:sz w:val="20"/>
        </w:rPr>
        <w:t xml:space="preserve">skutečně </w:t>
      </w:r>
      <w:r w:rsidRPr="002A1CF4">
        <w:rPr>
          <w:rFonts w:cs="Arial"/>
          <w:sz w:val="20"/>
        </w:rPr>
        <w:t xml:space="preserve">provedeným </w:t>
      </w:r>
      <w:r w:rsidR="009809F8" w:rsidRPr="002A1CF4">
        <w:rPr>
          <w:rFonts w:cs="Arial"/>
          <w:sz w:val="20"/>
        </w:rPr>
        <w:t xml:space="preserve">do okamžiku </w:t>
      </w:r>
      <w:r w:rsidRPr="002A1CF4">
        <w:rPr>
          <w:rFonts w:cs="Arial"/>
          <w:sz w:val="20"/>
        </w:rPr>
        <w:t>zániku této smlouvy</w:t>
      </w:r>
      <w:r w:rsidR="00F402C7" w:rsidRPr="002A1CF4">
        <w:rPr>
          <w:rFonts w:cs="Arial"/>
          <w:sz w:val="20"/>
        </w:rPr>
        <w:t>.</w:t>
      </w:r>
    </w:p>
    <w:p w14:paraId="5AC1D90A" w14:textId="6CBF3BB0" w:rsidR="00500339" w:rsidRPr="002A1CF4" w:rsidRDefault="00500339" w:rsidP="002A3B30">
      <w:pPr>
        <w:numPr>
          <w:ilvl w:val="0"/>
          <w:numId w:val="5"/>
        </w:numPr>
        <w:tabs>
          <w:tab w:val="left" w:pos="426"/>
        </w:tabs>
        <w:suppressAutoHyphens/>
        <w:spacing w:before="60" w:after="60"/>
        <w:jc w:val="both"/>
        <w:rPr>
          <w:rFonts w:cs="Arial"/>
          <w:sz w:val="20"/>
          <w:lang w:eastAsia="ar-SA"/>
        </w:rPr>
      </w:pPr>
      <w:r w:rsidRPr="002A1CF4">
        <w:rPr>
          <w:rFonts w:cs="Arial"/>
          <w:sz w:val="20"/>
          <w:lang w:eastAsia="ar-SA"/>
        </w:rPr>
        <w:t xml:space="preserve">Veškerá porušení povinností zhotovitele, včetně porušení povinností </w:t>
      </w:r>
      <w:r w:rsidR="009738F6">
        <w:rPr>
          <w:rFonts w:cs="Arial"/>
          <w:sz w:val="20"/>
          <w:lang w:eastAsia="ar-SA"/>
        </w:rPr>
        <w:t>poddodavatele</w:t>
      </w:r>
      <w:r w:rsidRPr="002A1CF4">
        <w:rPr>
          <w:rFonts w:cs="Arial"/>
          <w:sz w:val="20"/>
          <w:lang w:eastAsia="ar-SA"/>
        </w:rPr>
        <w:t xml:space="preserve">, </w:t>
      </w:r>
      <w:proofErr w:type="gramStart"/>
      <w:r w:rsidRPr="002A1CF4">
        <w:rPr>
          <w:rFonts w:cs="Arial"/>
          <w:sz w:val="20"/>
          <w:lang w:eastAsia="ar-SA"/>
        </w:rPr>
        <w:t>jež</w:t>
      </w:r>
      <w:proofErr w:type="gramEnd"/>
      <w:r w:rsidRPr="002A1CF4">
        <w:rPr>
          <w:rFonts w:cs="Arial"/>
          <w:sz w:val="20"/>
          <w:lang w:eastAsia="ar-SA"/>
        </w:rPr>
        <w:t xml:space="preserve"> je přičitatelné zhotoviteli, která mohou mít za následek odstoupení od této smlouvy ze strany objednatele, se bez dalšího považují za závažné pochybení při plnění smluvního vztahu.</w:t>
      </w:r>
    </w:p>
    <w:p w14:paraId="59B04626" w14:textId="51616932" w:rsidR="00500339" w:rsidRPr="002A1CF4" w:rsidRDefault="00500339" w:rsidP="002A3B30">
      <w:pPr>
        <w:numPr>
          <w:ilvl w:val="0"/>
          <w:numId w:val="5"/>
        </w:numPr>
        <w:tabs>
          <w:tab w:val="left" w:pos="426"/>
        </w:tabs>
        <w:suppressAutoHyphens/>
        <w:spacing w:before="60" w:after="60"/>
        <w:jc w:val="both"/>
        <w:rPr>
          <w:rFonts w:cs="Arial"/>
          <w:sz w:val="20"/>
          <w:lang w:eastAsia="ar-SA"/>
        </w:rPr>
      </w:pPr>
      <w:r w:rsidRPr="002A1CF4">
        <w:rPr>
          <w:rFonts w:cs="Arial"/>
          <w:sz w:val="20"/>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6DFB3F8C" w14:textId="736468FA" w:rsidR="00500339" w:rsidRPr="002A1CF4" w:rsidRDefault="00500339" w:rsidP="002A3B30">
      <w:pPr>
        <w:numPr>
          <w:ilvl w:val="0"/>
          <w:numId w:val="5"/>
        </w:numPr>
        <w:tabs>
          <w:tab w:val="left" w:pos="426"/>
        </w:tabs>
        <w:suppressAutoHyphens/>
        <w:spacing w:before="60" w:after="60"/>
        <w:jc w:val="both"/>
        <w:rPr>
          <w:rFonts w:cs="Arial"/>
          <w:sz w:val="20"/>
          <w:lang w:eastAsia="ar-SA"/>
        </w:rPr>
      </w:pPr>
      <w:r w:rsidRPr="002A1CF4">
        <w:rPr>
          <w:rFonts w:cs="Arial"/>
          <w:sz w:val="20"/>
          <w:lang w:eastAsia="ar-SA"/>
        </w:rPr>
        <w:t>Zánikem smlouvy z důvodu odstoupení od smlouvy nezanikají nároky na smluvní pokuty ani právo na náhradu škody.</w:t>
      </w:r>
    </w:p>
    <w:p w14:paraId="12BA7719" w14:textId="77777777" w:rsidR="00500339" w:rsidRPr="002A1CF4" w:rsidRDefault="00500339" w:rsidP="00500339">
      <w:pPr>
        <w:tabs>
          <w:tab w:val="left" w:pos="426"/>
        </w:tabs>
        <w:suppressAutoHyphens/>
        <w:spacing w:before="60" w:after="60"/>
        <w:ind w:left="360"/>
        <w:jc w:val="both"/>
        <w:rPr>
          <w:rFonts w:cs="Arial"/>
          <w:sz w:val="20"/>
          <w:lang w:eastAsia="ar-SA"/>
        </w:rPr>
      </w:pPr>
    </w:p>
    <w:p w14:paraId="7800E4FA" w14:textId="5F375F38" w:rsidR="008D4BCC" w:rsidRDefault="008D4BCC" w:rsidP="00593342">
      <w:pPr>
        <w:pStyle w:val="Nadpis1"/>
        <w:rPr>
          <w:rFonts w:cs="Arial"/>
          <w:sz w:val="20"/>
          <w:u w:val="single"/>
        </w:rPr>
      </w:pPr>
      <w:r>
        <w:rPr>
          <w:rFonts w:cs="Arial"/>
          <w:sz w:val="20"/>
          <w:u w:val="single"/>
        </w:rPr>
        <w:t>Licenční ujednání</w:t>
      </w:r>
    </w:p>
    <w:p w14:paraId="6C483427"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Pro případ, kdy v rámci plnění poskytnutého na základě této smlouvy dojde k vytvoření autorského díla, zhotovitel prohlašuje, že je nositelem majetkových autorských práv k dílu, které bude předmětem této smlouvy.</w:t>
      </w:r>
    </w:p>
    <w:p w14:paraId="2905A871"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 xml:space="preserve">Zhotovitel tímto uděluje objednateli výhradní oprávnění k výkonu práva dílo užít (licenci). Licence je poskytována jako: </w:t>
      </w:r>
    </w:p>
    <w:p w14:paraId="591BBCA8" w14:textId="77777777" w:rsidR="008D4BCC" w:rsidRPr="00670181" w:rsidRDefault="008D4BCC" w:rsidP="00074C60">
      <w:pPr>
        <w:pStyle w:val="Odstavecseseznamem"/>
        <w:numPr>
          <w:ilvl w:val="1"/>
          <w:numId w:val="50"/>
        </w:numPr>
        <w:spacing w:after="0"/>
        <w:ind w:left="714" w:hanging="357"/>
        <w:jc w:val="both"/>
        <w:rPr>
          <w:szCs w:val="16"/>
        </w:rPr>
      </w:pPr>
      <w:r w:rsidRPr="00A73A50">
        <w:rPr>
          <w:sz w:val="20"/>
          <w:szCs w:val="16"/>
        </w:rPr>
        <w:t>výhradní,</w:t>
      </w:r>
    </w:p>
    <w:p w14:paraId="18216F6C" w14:textId="77777777" w:rsidR="008D4BCC" w:rsidRPr="00670181" w:rsidRDefault="008D4BCC" w:rsidP="00074C60">
      <w:pPr>
        <w:pStyle w:val="Odstavecseseznamem"/>
        <w:numPr>
          <w:ilvl w:val="1"/>
          <w:numId w:val="50"/>
        </w:numPr>
        <w:spacing w:after="0"/>
        <w:ind w:left="714" w:hanging="357"/>
        <w:jc w:val="both"/>
        <w:rPr>
          <w:szCs w:val="16"/>
        </w:rPr>
      </w:pPr>
      <w:r w:rsidRPr="00A73A50">
        <w:rPr>
          <w:sz w:val="20"/>
          <w:szCs w:val="16"/>
        </w:rPr>
        <w:t>na dobu trvání majetkových autorských práv k dílu,</w:t>
      </w:r>
    </w:p>
    <w:p w14:paraId="55BC3569" w14:textId="77777777" w:rsidR="008D4BCC" w:rsidRPr="00670181" w:rsidRDefault="008D4BCC" w:rsidP="00074C60">
      <w:pPr>
        <w:pStyle w:val="Odstavecseseznamem"/>
        <w:numPr>
          <w:ilvl w:val="1"/>
          <w:numId w:val="50"/>
        </w:numPr>
        <w:spacing w:after="0"/>
        <w:ind w:left="714" w:hanging="357"/>
        <w:jc w:val="both"/>
        <w:rPr>
          <w:szCs w:val="16"/>
        </w:rPr>
      </w:pPr>
      <w:r w:rsidRPr="00A73A50">
        <w:rPr>
          <w:sz w:val="20"/>
          <w:szCs w:val="16"/>
        </w:rPr>
        <w:t>pro území všech zemí světa (celosvětově),</w:t>
      </w:r>
    </w:p>
    <w:p w14:paraId="3059D94F" w14:textId="77777777" w:rsidR="008D4BCC" w:rsidRPr="00670181" w:rsidRDefault="008D4BCC" w:rsidP="00074C60">
      <w:pPr>
        <w:pStyle w:val="Odstavecseseznamem"/>
        <w:numPr>
          <w:ilvl w:val="1"/>
          <w:numId w:val="50"/>
        </w:numPr>
        <w:spacing w:after="0"/>
        <w:ind w:left="714" w:hanging="357"/>
        <w:jc w:val="both"/>
        <w:rPr>
          <w:szCs w:val="16"/>
        </w:rPr>
      </w:pPr>
      <w:r w:rsidRPr="00A73A50">
        <w:rPr>
          <w:sz w:val="20"/>
          <w:szCs w:val="16"/>
        </w:rPr>
        <w:t>množstevní rozsah této licence není nijak omezen,</w:t>
      </w:r>
    </w:p>
    <w:p w14:paraId="01F26F37" w14:textId="77777777" w:rsidR="008D4BCC" w:rsidRPr="00A73A50" w:rsidRDefault="008D4BCC" w:rsidP="00074C60">
      <w:pPr>
        <w:pStyle w:val="Odstavecseseznamem"/>
        <w:numPr>
          <w:ilvl w:val="1"/>
          <w:numId w:val="50"/>
        </w:numPr>
        <w:spacing w:after="0"/>
        <w:ind w:left="714" w:hanging="357"/>
        <w:jc w:val="both"/>
        <w:rPr>
          <w:sz w:val="20"/>
          <w:szCs w:val="16"/>
        </w:rPr>
      </w:pPr>
      <w:r w:rsidRPr="00A73A50">
        <w:rPr>
          <w:sz w:val="20"/>
          <w:szCs w:val="16"/>
        </w:rPr>
        <w:t>s právem dalšího postoupení získaného práva či udělení podlicence třetím osobám. O postoupení práv není objednatel povinen informovat zhotovitele.</w:t>
      </w:r>
    </w:p>
    <w:p w14:paraId="4CA13758"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Objednatel není povinen licenci využít.</w:t>
      </w:r>
    </w:p>
    <w:p w14:paraId="5FD504CF"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Práva a povinnosti objednatele podle této smlouvy přecházejí na jeho právního nástupce.</w:t>
      </w:r>
    </w:p>
    <w:p w14:paraId="0A2661E1"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Objednatel jako výhradní nabyvatel licence nabývá oprávnění ke všem v současnosti známým způsobům užití díla.</w:t>
      </w:r>
    </w:p>
    <w:p w14:paraId="7D859EB2"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Zhotovitel tímto uděluje objednateli neomezený souhlas se zveřejněním díla, s jakýmikoli úpravami a změnami díla, jakožto i s jakýmkoliv jeho tvůrčím zpracováním, s jeho spojením s jinými díly a jeho zařazením do díla souborného.</w:t>
      </w:r>
    </w:p>
    <w:p w14:paraId="0A260815"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7010B304"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 xml:space="preserve">Výše odměny za nabytí licence k užití díla je kryta cenou za zhotovení díla, a tedy veškeré finanční nároky vyplývající z užití díla objednatelem jsou zaplacením ceny za zhotovení díla dle této </w:t>
      </w:r>
      <w:r w:rsidRPr="00A73A50">
        <w:rPr>
          <w:sz w:val="20"/>
          <w:szCs w:val="16"/>
        </w:rPr>
        <w:lastRenderedPageBreak/>
        <w:t xml:space="preserve">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4BB092CB"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 xml:space="preserve">Zhotovitel prohlašuje, že mu nejsou známa žádná práva třetích osob, která by mohla být na překážku užívání díla objednatelem v rozsahu uvedeném v této smlouvě. </w:t>
      </w:r>
    </w:p>
    <w:p w14:paraId="4FFC56A1"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1E943302"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3675A95F" w14:textId="77777777" w:rsidR="008D4BCC" w:rsidRPr="00A73A50" w:rsidRDefault="008D4BCC" w:rsidP="008D4BCC">
      <w:pPr>
        <w:pStyle w:val="Odstavecseseznamem"/>
        <w:numPr>
          <w:ilvl w:val="0"/>
          <w:numId w:val="37"/>
        </w:numPr>
        <w:ind w:left="426" w:hanging="426"/>
        <w:jc w:val="both"/>
        <w:rPr>
          <w:sz w:val="20"/>
          <w:szCs w:val="16"/>
        </w:rPr>
      </w:pPr>
      <w:r w:rsidRPr="00A73A50">
        <w:rPr>
          <w:sz w:val="20"/>
          <w:szCs w:val="16"/>
        </w:rPr>
        <w:t>Práva zhotovitele osobovat si autorství díla a uvádět u díla své jméno zejm. při zveřejnění díla, zůstávají nedotčena.</w:t>
      </w:r>
    </w:p>
    <w:p w14:paraId="294168E4" w14:textId="23D9DD06" w:rsidR="00962A4A" w:rsidRPr="002A1CF4" w:rsidRDefault="00962A4A" w:rsidP="00593342">
      <w:pPr>
        <w:pStyle w:val="Nadpis1"/>
        <w:rPr>
          <w:rFonts w:cs="Arial"/>
          <w:sz w:val="20"/>
          <w:u w:val="single"/>
        </w:rPr>
      </w:pPr>
      <w:r w:rsidRPr="002A1CF4">
        <w:rPr>
          <w:rFonts w:cs="Arial"/>
          <w:sz w:val="20"/>
          <w:u w:val="single"/>
        </w:rPr>
        <w:t>Ostatní ujednání</w:t>
      </w:r>
    </w:p>
    <w:p w14:paraId="4D61A9D4" w14:textId="75CF6790" w:rsidR="00A2058D" w:rsidRPr="002A1CF4" w:rsidRDefault="007A5B03" w:rsidP="002A3B30">
      <w:pPr>
        <w:pStyle w:val="Odstavecseseznamem"/>
        <w:numPr>
          <w:ilvl w:val="0"/>
          <w:numId w:val="13"/>
        </w:numPr>
        <w:spacing w:before="120" w:after="0"/>
        <w:jc w:val="both"/>
        <w:rPr>
          <w:rFonts w:cs="Arial"/>
          <w:sz w:val="20"/>
        </w:rPr>
      </w:pPr>
      <w:r w:rsidRPr="002A1CF4">
        <w:rPr>
          <w:rFonts w:cs="Arial"/>
          <w:sz w:val="20"/>
        </w:rPr>
        <w:t>T</w:t>
      </w:r>
      <w:r w:rsidR="00A2058D" w:rsidRPr="002A1CF4">
        <w:rPr>
          <w:rFonts w:cs="Arial"/>
          <w:sz w:val="20"/>
        </w:rPr>
        <w:t>ato smlouva bude veřejně přístupná</w:t>
      </w:r>
      <w:r w:rsidR="0048259B" w:rsidRPr="002A1CF4">
        <w:rPr>
          <w:rFonts w:cs="Arial"/>
          <w:sz w:val="20"/>
        </w:rPr>
        <w:t>. Zejména</w:t>
      </w:r>
      <w:r w:rsidR="00A2058D" w:rsidRPr="002A1CF4">
        <w:rPr>
          <w:rFonts w:cs="Arial"/>
          <w:sz w:val="20"/>
        </w:rPr>
        <w:t xml:space="preserve"> bude zveřejněna</w:t>
      </w:r>
      <w:r w:rsidRPr="002A1CF4">
        <w:rPr>
          <w:rFonts w:cs="Arial"/>
          <w:sz w:val="20"/>
        </w:rPr>
        <w:t xml:space="preserve"> v </w:t>
      </w:r>
      <w:r w:rsidR="00CB0C5D" w:rsidRPr="002A1CF4">
        <w:rPr>
          <w:rFonts w:cs="Arial"/>
          <w:sz w:val="20"/>
        </w:rPr>
        <w:t>Informačním</w:t>
      </w:r>
      <w:r w:rsidRPr="002A1CF4">
        <w:rPr>
          <w:rFonts w:cs="Arial"/>
          <w:sz w:val="20"/>
        </w:rPr>
        <w:t xml:space="preserve"> systému registru </w:t>
      </w:r>
      <w:r w:rsidR="00CB0C5D" w:rsidRPr="002A1CF4">
        <w:rPr>
          <w:rFonts w:cs="Arial"/>
          <w:sz w:val="20"/>
        </w:rPr>
        <w:t>smluv a na</w:t>
      </w:r>
      <w:r w:rsidR="00A2058D" w:rsidRPr="002A1CF4">
        <w:rPr>
          <w:rFonts w:cs="Arial"/>
          <w:sz w:val="20"/>
        </w:rPr>
        <w:t xml:space="preserve"> profilu zadavatele po podpisu této smlouvy oběma smluvními stranami</w:t>
      </w:r>
      <w:r w:rsidR="00992508" w:rsidRPr="002A1CF4">
        <w:rPr>
          <w:rFonts w:cs="Arial"/>
          <w:sz w:val="20"/>
        </w:rPr>
        <w:t xml:space="preserve"> včetně</w:t>
      </w:r>
      <w:r w:rsidR="00A2058D" w:rsidRPr="002A1CF4">
        <w:rPr>
          <w:rFonts w:cs="Arial"/>
          <w:sz w:val="20"/>
        </w:rPr>
        <w:t xml:space="preserve"> seznam</w:t>
      </w:r>
      <w:r w:rsidR="00992508" w:rsidRPr="002A1CF4">
        <w:rPr>
          <w:rFonts w:cs="Arial"/>
          <w:sz w:val="20"/>
        </w:rPr>
        <w:t>u</w:t>
      </w:r>
      <w:r w:rsidR="00A2058D" w:rsidRPr="002A1CF4">
        <w:rPr>
          <w:rFonts w:cs="Arial"/>
          <w:sz w:val="20"/>
        </w:rPr>
        <w:t xml:space="preserve"> všech </w:t>
      </w:r>
      <w:r w:rsidR="009738F6">
        <w:rPr>
          <w:rFonts w:cs="Arial"/>
          <w:sz w:val="20"/>
        </w:rPr>
        <w:t>poddodavatelů</w:t>
      </w:r>
      <w:r w:rsidR="00A2058D" w:rsidRPr="002A1CF4">
        <w:rPr>
          <w:rFonts w:cs="Arial"/>
          <w:sz w:val="20"/>
        </w:rPr>
        <w:t xml:space="preserve">, kteří se na zakázce podíleli v objemu větším jak 10 % z celkové ceny díla v Kč bez DPH. </w:t>
      </w:r>
      <w:r w:rsidR="0038355D" w:rsidRPr="002A1CF4">
        <w:rPr>
          <w:rFonts w:cs="Arial"/>
          <w:sz w:val="20"/>
        </w:rPr>
        <w:t xml:space="preserve">Zhotovitel je tak povinen objednateli tento seznam poskytnout na základě výzvy. </w:t>
      </w:r>
    </w:p>
    <w:p w14:paraId="36BD00EF" w14:textId="77777777" w:rsidR="005E5B21" w:rsidRPr="002A1CF4" w:rsidRDefault="005E5B21" w:rsidP="002A3B30">
      <w:pPr>
        <w:numPr>
          <w:ilvl w:val="0"/>
          <w:numId w:val="13"/>
        </w:numPr>
        <w:spacing w:before="120" w:after="0"/>
        <w:jc w:val="both"/>
        <w:rPr>
          <w:rFonts w:cs="Arial"/>
          <w:sz w:val="20"/>
        </w:rPr>
      </w:pPr>
      <w:r w:rsidRPr="002A1CF4">
        <w:rPr>
          <w:rFonts w:cs="Arial"/>
          <w:sz w:val="20"/>
        </w:rPr>
        <w:t xml:space="preserve">Objednatel si vyhrazuje v souladu s § 100 odst. 2 ZZVZ v případě ukončení smluvního vztahu jinak než jeho splněním, tj. předčasným ukončením využít možnosti a oslovit účastníka, který se umístil v hodnocení na druhém </w:t>
      </w:r>
      <w:r w:rsidR="006D2462" w:rsidRPr="002A1CF4">
        <w:rPr>
          <w:rFonts w:cs="Arial"/>
          <w:sz w:val="20"/>
        </w:rPr>
        <w:t>místě a splnil</w:t>
      </w:r>
      <w:r w:rsidRPr="002A1CF4">
        <w:rPr>
          <w:rFonts w:cs="Arial"/>
          <w:sz w:val="20"/>
        </w:rPr>
        <w:t xml:space="preserve"> podmínky kvalifikačních předpokladů v rámci této veřejné zakázky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zadavatel uplatnit nejpozději do 6 měsíců ode dne uzavření této smlouvy.</w:t>
      </w:r>
    </w:p>
    <w:p w14:paraId="0BD99F47" w14:textId="64AB085A" w:rsidR="000375BF" w:rsidRPr="002A1CF4" w:rsidRDefault="000375BF" w:rsidP="002A3B30">
      <w:pPr>
        <w:pStyle w:val="Odstavecseseznamem"/>
        <w:numPr>
          <w:ilvl w:val="0"/>
          <w:numId w:val="13"/>
        </w:numPr>
        <w:spacing w:before="120" w:after="0"/>
        <w:jc w:val="both"/>
        <w:rPr>
          <w:rFonts w:cs="Arial"/>
          <w:sz w:val="20"/>
        </w:rPr>
      </w:pPr>
      <w:r w:rsidRPr="002A1CF4">
        <w:rPr>
          <w:rFonts w:cs="Arial"/>
          <w:sz w:val="20"/>
        </w:rPr>
        <w:t xml:space="preserve">Zhotovitel </w:t>
      </w:r>
      <w:r w:rsidR="009A1EBC" w:rsidRPr="002A1CF4">
        <w:rPr>
          <w:rFonts w:cs="Arial"/>
          <w:sz w:val="20"/>
        </w:rPr>
        <w:t xml:space="preserve">bere na vědomí zveřejnění těchto údajů a bude o něm informovat i své </w:t>
      </w:r>
      <w:r w:rsidR="009738F6">
        <w:rPr>
          <w:rFonts w:cs="Arial"/>
          <w:sz w:val="20"/>
        </w:rPr>
        <w:t>poddodavatele</w:t>
      </w:r>
      <w:r w:rsidR="009A1EBC" w:rsidRPr="002A1CF4">
        <w:rPr>
          <w:rFonts w:cs="Arial"/>
          <w:sz w:val="20"/>
        </w:rPr>
        <w:t>.</w:t>
      </w:r>
    </w:p>
    <w:p w14:paraId="36C02117" w14:textId="000B0AD2" w:rsidR="00064960" w:rsidRPr="002A1CF4" w:rsidRDefault="004244E6" w:rsidP="002A3B30">
      <w:pPr>
        <w:pStyle w:val="Odstavecseseznamem"/>
        <w:numPr>
          <w:ilvl w:val="0"/>
          <w:numId w:val="13"/>
        </w:numPr>
        <w:spacing w:before="120" w:after="0"/>
        <w:jc w:val="both"/>
        <w:rPr>
          <w:rFonts w:cs="Arial"/>
          <w:sz w:val="20"/>
        </w:rPr>
      </w:pPr>
      <w:r w:rsidRPr="002A1CF4">
        <w:rPr>
          <w:rFonts w:cs="Arial"/>
          <w:iCs/>
          <w:sz w:val="20"/>
        </w:rPr>
        <w:t>Zhotovitel</w:t>
      </w:r>
      <w:r w:rsidR="00064960" w:rsidRPr="002A1CF4">
        <w:rPr>
          <w:rFonts w:cs="Arial"/>
          <w:iCs/>
          <w:sz w:val="20"/>
        </w:rPr>
        <w:t xml:space="preserve"> si je vědom skutečnosti, že Objednatel má zájem o plnění předmětu této smlouvy dle zásad odpovědného zadávání veřejných zakázek. </w:t>
      </w:r>
      <w:r w:rsidRPr="002A1CF4">
        <w:rPr>
          <w:rFonts w:cs="Arial"/>
          <w:iCs/>
          <w:sz w:val="20"/>
        </w:rPr>
        <w:t>Zhotovitel</w:t>
      </w:r>
      <w:r w:rsidR="00064960" w:rsidRPr="002A1CF4">
        <w:rPr>
          <w:rFonts w:cs="Arial"/>
          <w:iCs/>
          <w:sz w:val="20"/>
        </w:rPr>
        <w:t xml:space="preserve">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511DF8" w:rsidRPr="002A1CF4">
        <w:rPr>
          <w:rFonts w:cs="Arial"/>
          <w:iCs/>
          <w:sz w:val="20"/>
        </w:rPr>
        <w:t>stanice</w:t>
      </w:r>
      <w:r w:rsidR="00064960" w:rsidRPr="002A1CF4">
        <w:rPr>
          <w:rFonts w:cs="Arial"/>
          <w:iCs/>
          <w:sz w:val="20"/>
        </w:rPr>
        <w:t xml:space="preserve"> atd.) zjistí svým pravomocným rozhodnutím v souvislosti s plněním této smlouvy porušení pracovněprávních předpisů ze strany </w:t>
      </w:r>
      <w:r w:rsidR="00734C82" w:rsidRPr="002A1CF4">
        <w:rPr>
          <w:rFonts w:cs="Arial"/>
          <w:iCs/>
          <w:sz w:val="20"/>
        </w:rPr>
        <w:t>zhotovitele</w:t>
      </w:r>
      <w:r w:rsidR="00064960" w:rsidRPr="002A1CF4">
        <w:rPr>
          <w:rFonts w:cs="Arial"/>
          <w:iCs/>
          <w:sz w:val="20"/>
        </w:rPr>
        <w:t xml:space="preserve">, má </w:t>
      </w:r>
      <w:r w:rsidR="00734C82" w:rsidRPr="002A1CF4">
        <w:rPr>
          <w:rFonts w:cs="Arial"/>
          <w:iCs/>
          <w:sz w:val="20"/>
        </w:rPr>
        <w:t xml:space="preserve">objednatel </w:t>
      </w:r>
      <w:r w:rsidR="00064960" w:rsidRPr="002A1CF4">
        <w:rPr>
          <w:rFonts w:cs="Arial"/>
          <w:iCs/>
          <w:sz w:val="20"/>
        </w:rPr>
        <w:t xml:space="preserve">právo na snížení ceny </w:t>
      </w:r>
      <w:r w:rsidR="00221169" w:rsidRPr="002A1CF4">
        <w:rPr>
          <w:rFonts w:cs="Arial"/>
          <w:iCs/>
          <w:sz w:val="20"/>
        </w:rPr>
        <w:t>díla dle</w:t>
      </w:r>
      <w:r w:rsidR="00064960" w:rsidRPr="002A1CF4">
        <w:rPr>
          <w:rFonts w:cs="Arial"/>
          <w:iCs/>
          <w:sz w:val="20"/>
        </w:rPr>
        <w:t xml:space="preserve"> této smlouvy o </w:t>
      </w:r>
      <w:r w:rsidR="00D51837" w:rsidRPr="002A1CF4">
        <w:rPr>
          <w:rFonts w:cs="Arial"/>
          <w:iCs/>
          <w:sz w:val="20"/>
        </w:rPr>
        <w:t>5</w:t>
      </w:r>
      <w:r w:rsidR="00F402C7" w:rsidRPr="002A1CF4">
        <w:rPr>
          <w:rFonts w:cs="Arial"/>
          <w:iCs/>
          <w:sz w:val="20"/>
        </w:rPr>
        <w:t xml:space="preserve"> </w:t>
      </w:r>
      <w:r w:rsidR="00064960" w:rsidRPr="002A1CF4">
        <w:rPr>
          <w:rFonts w:cs="Arial"/>
          <w:iCs/>
          <w:sz w:val="20"/>
        </w:rPr>
        <w:t>%. Bude-li s</w:t>
      </w:r>
      <w:r w:rsidR="00734C82" w:rsidRPr="002A1CF4">
        <w:rPr>
          <w:rFonts w:cs="Arial"/>
          <w:iCs/>
          <w:sz w:val="20"/>
        </w:rPr>
        <w:t xml:space="preserve">e zhotovitelem </w:t>
      </w:r>
      <w:r w:rsidR="00064960" w:rsidRPr="002A1CF4">
        <w:rPr>
          <w:rFonts w:cs="Arial"/>
          <w:iCs/>
          <w:sz w:val="20"/>
        </w:rPr>
        <w:t xml:space="preserve">zahájeno správní řízení pro porušení pracovněprávních předpisů ze strany </w:t>
      </w:r>
      <w:r w:rsidR="00946507" w:rsidRPr="002A1CF4">
        <w:rPr>
          <w:rFonts w:cs="Arial"/>
          <w:iCs/>
          <w:sz w:val="20"/>
        </w:rPr>
        <w:t>zhotovitel</w:t>
      </w:r>
      <w:r w:rsidR="00064960" w:rsidRPr="002A1CF4">
        <w:rPr>
          <w:rFonts w:cs="Arial"/>
          <w:iCs/>
          <w:sz w:val="20"/>
        </w:rPr>
        <w:t xml:space="preserve">e v souvislosti s plněním této smlouvy, je </w:t>
      </w:r>
      <w:r w:rsidR="00734C82" w:rsidRPr="002A1CF4">
        <w:rPr>
          <w:rFonts w:cs="Arial"/>
          <w:iCs/>
          <w:sz w:val="20"/>
        </w:rPr>
        <w:t xml:space="preserve">zhotovitel </w:t>
      </w:r>
      <w:r w:rsidR="00064960" w:rsidRPr="002A1CF4">
        <w:rPr>
          <w:rFonts w:cs="Arial"/>
          <w:iCs/>
          <w:sz w:val="20"/>
        </w:rPr>
        <w:t xml:space="preserve">povinen zahájení takovéhoto řízení objednateli oznámit a objednatel má právo pozastavit výplatu </w:t>
      </w:r>
      <w:r w:rsidR="00D51837" w:rsidRPr="002A1CF4">
        <w:rPr>
          <w:rFonts w:cs="Arial"/>
          <w:iCs/>
          <w:sz w:val="20"/>
        </w:rPr>
        <w:t>5</w:t>
      </w:r>
      <w:r w:rsidR="00F402C7" w:rsidRPr="002A1CF4">
        <w:rPr>
          <w:rFonts w:cs="Arial"/>
          <w:iCs/>
          <w:sz w:val="20"/>
        </w:rPr>
        <w:t xml:space="preserve"> </w:t>
      </w:r>
      <w:r w:rsidR="00064960" w:rsidRPr="002A1CF4">
        <w:rPr>
          <w:rFonts w:cs="Arial"/>
          <w:iCs/>
          <w:sz w:val="20"/>
        </w:rPr>
        <w:t xml:space="preserve">% ceny díla do okamžiku právní moci rozhodnutí s tím, že po tuto dobu není v prodlení s úhradou ceny. </w:t>
      </w:r>
      <w:r w:rsidR="00734C82" w:rsidRPr="002A1CF4">
        <w:rPr>
          <w:rFonts w:cs="Arial"/>
          <w:iCs/>
          <w:sz w:val="20"/>
        </w:rPr>
        <w:t xml:space="preserve">Zhotovitel </w:t>
      </w:r>
      <w:r w:rsidR="00064960" w:rsidRPr="002A1CF4">
        <w:rPr>
          <w:rFonts w:cs="Arial"/>
          <w:iCs/>
          <w:sz w:val="20"/>
        </w:rPr>
        <w:t xml:space="preserve">je povinen do 7 dnů ode dne právní moci takového rozhodnutí předat objednateli ověřenou kopii s vyznačením právní moci s tím, že bude-li pravomocně zjištěno v souvislosti s plněním této smlouvy porušení pracovněprávních předpisů ze strany </w:t>
      </w:r>
      <w:r w:rsidR="00F402C7" w:rsidRPr="002A1CF4">
        <w:rPr>
          <w:rFonts w:cs="Arial"/>
          <w:iCs/>
          <w:sz w:val="20"/>
        </w:rPr>
        <w:t>zhotovitele</w:t>
      </w:r>
      <w:r w:rsidR="00064960" w:rsidRPr="002A1CF4">
        <w:rPr>
          <w:rFonts w:cs="Arial"/>
          <w:iCs/>
          <w:sz w:val="20"/>
        </w:rPr>
        <w:t xml:space="preserve">, objednatel jednostranně započte pozastavenou část ceny na závazek </w:t>
      </w:r>
      <w:r w:rsidR="00734C82" w:rsidRPr="002A1CF4">
        <w:rPr>
          <w:rFonts w:cs="Arial"/>
          <w:iCs/>
          <w:sz w:val="20"/>
        </w:rPr>
        <w:t xml:space="preserve">zhotovitele </w:t>
      </w:r>
      <w:r w:rsidR="00064960" w:rsidRPr="002A1CF4">
        <w:rPr>
          <w:rFonts w:cs="Arial"/>
          <w:iCs/>
          <w:sz w:val="20"/>
        </w:rPr>
        <w:t>poskytnout slevu z ceny díla ve výši 10</w:t>
      </w:r>
      <w:r w:rsidR="00F402C7" w:rsidRPr="002A1CF4">
        <w:rPr>
          <w:rFonts w:cs="Arial"/>
          <w:iCs/>
          <w:sz w:val="20"/>
        </w:rPr>
        <w:t xml:space="preserve"> </w:t>
      </w:r>
      <w:r w:rsidR="00064960" w:rsidRPr="002A1CF4">
        <w:rPr>
          <w:rFonts w:cs="Arial"/>
          <w:iCs/>
          <w:sz w:val="20"/>
        </w:rPr>
        <w:t xml:space="preserve">%. Pro případ, že nebude ve správním řízení pravomocně zjištěno v souvislosti s plněním této smlouvy porušení pracovněprávních předpisů ze strany </w:t>
      </w:r>
      <w:r w:rsidR="00734C82" w:rsidRPr="002A1CF4">
        <w:rPr>
          <w:rFonts w:cs="Arial"/>
          <w:iCs/>
          <w:sz w:val="20"/>
        </w:rPr>
        <w:t>zhotovitele</w:t>
      </w:r>
      <w:r w:rsidR="00064960" w:rsidRPr="002A1CF4">
        <w:rPr>
          <w:rFonts w:cs="Arial"/>
          <w:iCs/>
          <w:sz w:val="20"/>
        </w:rPr>
        <w:t xml:space="preserve">, zavazuje se objednatel zadrženou část ceny díla vyplatit </w:t>
      </w:r>
      <w:r w:rsidR="00734C82" w:rsidRPr="002A1CF4">
        <w:rPr>
          <w:rFonts w:cs="Arial"/>
          <w:iCs/>
          <w:sz w:val="20"/>
        </w:rPr>
        <w:t xml:space="preserve">zhotoviteli </w:t>
      </w:r>
      <w:r w:rsidR="00064960" w:rsidRPr="002A1CF4">
        <w:rPr>
          <w:rFonts w:cs="Arial"/>
          <w:iCs/>
          <w:sz w:val="20"/>
        </w:rPr>
        <w:t>do 15 dnů ode dne převzetí ověřené kopie rozhodnutí s vyznačením právní moci.</w:t>
      </w:r>
      <w:r w:rsidR="001308D1" w:rsidRPr="002A1CF4">
        <w:rPr>
          <w:rFonts w:cs="Arial"/>
          <w:iCs/>
          <w:sz w:val="20"/>
        </w:rPr>
        <w:t xml:space="preserve"> Ustanovení se přiměřeně aplikuje též vůči všem </w:t>
      </w:r>
      <w:r w:rsidR="009738F6">
        <w:rPr>
          <w:rFonts w:cs="Arial"/>
          <w:iCs/>
          <w:sz w:val="20"/>
        </w:rPr>
        <w:t>poddodavatelům</w:t>
      </w:r>
      <w:r w:rsidR="001308D1" w:rsidRPr="002A1CF4">
        <w:rPr>
          <w:rFonts w:cs="Arial"/>
          <w:iCs/>
          <w:sz w:val="20"/>
        </w:rPr>
        <w:t xml:space="preserve"> zhotovitele, který zajistí naplňování účelu a smyslu tohoto uvedeného ustanovení i ve vztahu k nim s tím, že zhotovitel je garantem i za své </w:t>
      </w:r>
      <w:r w:rsidR="009738F6">
        <w:rPr>
          <w:rFonts w:cs="Arial"/>
          <w:iCs/>
          <w:sz w:val="20"/>
        </w:rPr>
        <w:t>poddodavatele</w:t>
      </w:r>
      <w:r w:rsidR="001308D1" w:rsidRPr="002A1CF4">
        <w:rPr>
          <w:rFonts w:cs="Arial"/>
          <w:iCs/>
          <w:sz w:val="20"/>
        </w:rPr>
        <w:t>, že plnění předmětu této smlouvy proběhne dle zásad odpovědného zadávání veřejných zakázek.</w:t>
      </w:r>
    </w:p>
    <w:p w14:paraId="03C22EF9" w14:textId="77777777" w:rsidR="007D3F21" w:rsidRPr="002A1CF4" w:rsidRDefault="007D3F21" w:rsidP="002A3B30">
      <w:pPr>
        <w:pStyle w:val="Odstavecseseznamem"/>
        <w:numPr>
          <w:ilvl w:val="0"/>
          <w:numId w:val="13"/>
        </w:numPr>
        <w:spacing w:before="120" w:after="0"/>
        <w:ind w:left="357" w:hanging="357"/>
        <w:jc w:val="both"/>
        <w:rPr>
          <w:rFonts w:cs="Arial"/>
          <w:sz w:val="20"/>
        </w:rPr>
      </w:pPr>
      <w:r w:rsidRPr="002A1CF4">
        <w:rPr>
          <w:rFonts w:cs="Arial"/>
          <w:sz w:val="20"/>
        </w:rPr>
        <w:t>Zhotovitel prohlašuje, že byl ze strany objednatele seznámen s tím, že cena za dílo je financována prostřednictvím dotace.</w:t>
      </w:r>
    </w:p>
    <w:p w14:paraId="4B90C219" w14:textId="77777777" w:rsidR="00294E7D" w:rsidRPr="002A1CF4" w:rsidRDefault="00294E7D" w:rsidP="002A3B30">
      <w:pPr>
        <w:pStyle w:val="Odstavecseseznamem"/>
        <w:numPr>
          <w:ilvl w:val="0"/>
          <w:numId w:val="13"/>
        </w:numPr>
        <w:spacing w:before="120" w:after="0"/>
        <w:jc w:val="both"/>
        <w:rPr>
          <w:rFonts w:cs="Arial"/>
          <w:sz w:val="20"/>
        </w:rPr>
      </w:pPr>
      <w:r w:rsidRPr="002A1CF4">
        <w:rPr>
          <w:rFonts w:cs="Arial"/>
          <w:sz w:val="20"/>
        </w:rPr>
        <w:lastRenderedPageBreak/>
        <w:t>Není-li ve smlouvě výslovně uvedeno jinak, je za den v rámci jednotlivých dob a lhůt považován kalendářní den.</w:t>
      </w:r>
    </w:p>
    <w:p w14:paraId="0B732967" w14:textId="77777777" w:rsidR="00962A4A" w:rsidRPr="002A1CF4" w:rsidRDefault="00962A4A" w:rsidP="002A3B30">
      <w:pPr>
        <w:pStyle w:val="Odstavecseseznamem"/>
        <w:numPr>
          <w:ilvl w:val="0"/>
          <w:numId w:val="13"/>
        </w:numPr>
        <w:spacing w:before="120" w:after="0"/>
        <w:jc w:val="both"/>
        <w:rPr>
          <w:rFonts w:cs="Arial"/>
          <w:sz w:val="20"/>
        </w:rPr>
      </w:pPr>
      <w:r w:rsidRPr="002A1CF4">
        <w:rPr>
          <w:rFonts w:cs="Arial"/>
          <w:sz w:val="20"/>
        </w:rPr>
        <w:t>Zástupci smluvních stran ve věcech smluvních:</w:t>
      </w:r>
    </w:p>
    <w:tbl>
      <w:tblPr>
        <w:tblW w:w="0" w:type="auto"/>
        <w:tblInd w:w="360" w:type="dxa"/>
        <w:tblLook w:val="04A0" w:firstRow="1" w:lastRow="0" w:firstColumn="1" w:lastColumn="0" w:noHBand="0" w:noVBand="1"/>
      </w:tblPr>
      <w:tblGrid>
        <w:gridCol w:w="2268"/>
        <w:gridCol w:w="6444"/>
      </w:tblGrid>
      <w:tr w:rsidR="0040070F" w:rsidRPr="002A1CF4" w14:paraId="7C26F709" w14:textId="77777777" w:rsidTr="00733884">
        <w:tc>
          <w:tcPr>
            <w:tcW w:w="2300" w:type="dxa"/>
            <w:shd w:val="clear" w:color="auto" w:fill="auto"/>
          </w:tcPr>
          <w:p w14:paraId="5C08129B" w14:textId="77777777" w:rsidR="006E66CA" w:rsidRPr="002A1CF4" w:rsidRDefault="006E66CA" w:rsidP="00CB2496">
            <w:pPr>
              <w:spacing w:before="120" w:after="0"/>
              <w:jc w:val="both"/>
              <w:rPr>
                <w:rFonts w:cs="Arial"/>
                <w:sz w:val="20"/>
              </w:rPr>
            </w:pPr>
            <w:r w:rsidRPr="002A1CF4">
              <w:rPr>
                <w:rFonts w:cs="Arial"/>
                <w:sz w:val="20"/>
              </w:rPr>
              <w:t>- za zhotovitele:</w:t>
            </w:r>
          </w:p>
        </w:tc>
        <w:sdt>
          <w:sdtPr>
            <w:rPr>
              <w:rFonts w:cs="Arial"/>
              <w:sz w:val="20"/>
            </w:rPr>
            <w:id w:val="1335109239"/>
            <w:placeholder>
              <w:docPart w:val="DefaultPlaceholder_1081868574"/>
            </w:placeholder>
          </w:sdtPr>
          <w:sdtEndPr/>
          <w:sdtContent>
            <w:tc>
              <w:tcPr>
                <w:tcW w:w="6628" w:type="dxa"/>
                <w:shd w:val="clear" w:color="auto" w:fill="auto"/>
              </w:tcPr>
              <w:p w14:paraId="3CBEBB5F" w14:textId="77777777" w:rsidR="006E66CA" w:rsidRPr="002A1CF4" w:rsidRDefault="00AE5C22" w:rsidP="00CB2496">
                <w:pPr>
                  <w:spacing w:before="120" w:after="0"/>
                  <w:jc w:val="both"/>
                  <w:rPr>
                    <w:rFonts w:cs="Arial"/>
                    <w:sz w:val="20"/>
                  </w:rPr>
                </w:pPr>
                <w:proofErr w:type="spellStart"/>
                <w:r w:rsidRPr="002A1CF4">
                  <w:rPr>
                    <w:rFonts w:cs="Arial"/>
                    <w:sz w:val="20"/>
                  </w:rPr>
                  <w:t>xxxx</w:t>
                </w:r>
                <w:proofErr w:type="spellEnd"/>
              </w:p>
            </w:tc>
          </w:sdtContent>
        </w:sdt>
      </w:tr>
      <w:tr w:rsidR="006E66CA" w:rsidRPr="002A1CF4" w14:paraId="6A5FAF93" w14:textId="77777777" w:rsidTr="00733884">
        <w:tc>
          <w:tcPr>
            <w:tcW w:w="2300" w:type="dxa"/>
            <w:shd w:val="clear" w:color="auto" w:fill="auto"/>
          </w:tcPr>
          <w:p w14:paraId="7DE01811" w14:textId="77777777" w:rsidR="006E66CA" w:rsidRPr="002A1CF4" w:rsidRDefault="006E66CA" w:rsidP="00CB2496">
            <w:pPr>
              <w:spacing w:before="120" w:after="0"/>
              <w:jc w:val="both"/>
              <w:rPr>
                <w:rFonts w:cs="Arial"/>
                <w:sz w:val="20"/>
              </w:rPr>
            </w:pPr>
            <w:r w:rsidRPr="002A1CF4">
              <w:rPr>
                <w:rFonts w:cs="Arial"/>
                <w:sz w:val="20"/>
              </w:rPr>
              <w:t>- za objednatele:</w:t>
            </w:r>
          </w:p>
        </w:tc>
        <w:tc>
          <w:tcPr>
            <w:tcW w:w="6628" w:type="dxa"/>
            <w:shd w:val="clear" w:color="auto" w:fill="auto"/>
          </w:tcPr>
          <w:p w14:paraId="19083180" w14:textId="77777777" w:rsidR="006E66CA" w:rsidRPr="002A1CF4" w:rsidRDefault="00646920" w:rsidP="00CB2496">
            <w:pPr>
              <w:spacing w:before="120" w:after="0"/>
              <w:jc w:val="both"/>
              <w:rPr>
                <w:rFonts w:cs="Arial"/>
                <w:sz w:val="20"/>
              </w:rPr>
            </w:pPr>
            <w:r w:rsidRPr="002A1CF4">
              <w:rPr>
                <w:rFonts w:cs="Arial"/>
                <w:sz w:val="20"/>
              </w:rPr>
              <w:t>Ing. Jiří Anděl, CSc.</w:t>
            </w:r>
            <w:r w:rsidR="006E66CA" w:rsidRPr="002A1CF4">
              <w:rPr>
                <w:rFonts w:cs="Arial"/>
                <w:sz w:val="20"/>
              </w:rPr>
              <w:t>, primátor města</w:t>
            </w:r>
          </w:p>
        </w:tc>
      </w:tr>
    </w:tbl>
    <w:p w14:paraId="73DF7D74" w14:textId="77777777" w:rsidR="00962A4A" w:rsidRPr="002A1CF4" w:rsidRDefault="00962A4A" w:rsidP="002A3B30">
      <w:pPr>
        <w:pStyle w:val="Odstavecseseznamem"/>
        <w:numPr>
          <w:ilvl w:val="0"/>
          <w:numId w:val="13"/>
        </w:numPr>
        <w:spacing w:before="120" w:after="0"/>
        <w:jc w:val="both"/>
        <w:rPr>
          <w:rFonts w:cs="Arial"/>
          <w:sz w:val="20"/>
        </w:rPr>
      </w:pPr>
      <w:r w:rsidRPr="002A1CF4">
        <w:rPr>
          <w:rFonts w:cs="Arial"/>
          <w:sz w:val="20"/>
        </w:rPr>
        <w:t>Zástupci smluvních stran ve věcech technických:</w:t>
      </w:r>
    </w:p>
    <w:tbl>
      <w:tblPr>
        <w:tblW w:w="0" w:type="auto"/>
        <w:tblInd w:w="360" w:type="dxa"/>
        <w:tblLook w:val="04A0" w:firstRow="1" w:lastRow="0" w:firstColumn="1" w:lastColumn="0" w:noHBand="0" w:noVBand="1"/>
      </w:tblPr>
      <w:tblGrid>
        <w:gridCol w:w="2268"/>
        <w:gridCol w:w="6444"/>
      </w:tblGrid>
      <w:tr w:rsidR="0040070F" w:rsidRPr="002A1CF4" w14:paraId="7922599E" w14:textId="77777777" w:rsidTr="00733884">
        <w:tc>
          <w:tcPr>
            <w:tcW w:w="2300" w:type="dxa"/>
            <w:shd w:val="clear" w:color="auto" w:fill="auto"/>
          </w:tcPr>
          <w:p w14:paraId="5FDCD049" w14:textId="77777777" w:rsidR="006E66CA" w:rsidRPr="002A1CF4" w:rsidRDefault="006E66CA" w:rsidP="00CB2496">
            <w:pPr>
              <w:spacing w:before="120" w:after="0"/>
              <w:jc w:val="both"/>
              <w:rPr>
                <w:rFonts w:cs="Arial"/>
                <w:sz w:val="20"/>
              </w:rPr>
            </w:pPr>
            <w:r w:rsidRPr="002A1CF4">
              <w:rPr>
                <w:rFonts w:cs="Arial"/>
                <w:sz w:val="20"/>
              </w:rPr>
              <w:t>- za zhotovitele:</w:t>
            </w:r>
          </w:p>
        </w:tc>
        <w:tc>
          <w:tcPr>
            <w:tcW w:w="6628" w:type="dxa"/>
            <w:shd w:val="clear" w:color="auto" w:fill="auto"/>
          </w:tcPr>
          <w:p w14:paraId="352F782E" w14:textId="1BD19875" w:rsidR="006E66CA" w:rsidRPr="002A1CF4" w:rsidRDefault="00C261DD" w:rsidP="00CB2496">
            <w:pPr>
              <w:spacing w:before="120" w:after="0"/>
              <w:jc w:val="both"/>
              <w:rPr>
                <w:rFonts w:cs="Arial"/>
                <w:sz w:val="20"/>
              </w:rPr>
            </w:pPr>
            <w:proofErr w:type="spellStart"/>
            <w:r>
              <w:rPr>
                <w:rFonts w:cs="Arial"/>
                <w:sz w:val="20"/>
              </w:rPr>
              <w:t>xxxx</w:t>
            </w:r>
            <w:proofErr w:type="spellEnd"/>
            <w:r w:rsidR="00733884" w:rsidRPr="002A1CF4" w:rsidDel="00733884">
              <w:rPr>
                <w:rFonts w:cs="Arial"/>
                <w:sz w:val="20"/>
              </w:rPr>
              <w:t xml:space="preserve"> </w:t>
            </w:r>
          </w:p>
        </w:tc>
      </w:tr>
      <w:tr w:rsidR="0040070F" w:rsidRPr="002A1CF4" w14:paraId="00E9CC8B" w14:textId="77777777" w:rsidTr="00733884">
        <w:tc>
          <w:tcPr>
            <w:tcW w:w="2300" w:type="dxa"/>
            <w:shd w:val="clear" w:color="auto" w:fill="auto"/>
          </w:tcPr>
          <w:p w14:paraId="35D50B98" w14:textId="77777777" w:rsidR="006E66CA" w:rsidRPr="002A1CF4" w:rsidRDefault="006E66CA" w:rsidP="00CB2496">
            <w:pPr>
              <w:spacing w:before="120" w:after="0"/>
              <w:jc w:val="both"/>
              <w:rPr>
                <w:rFonts w:cs="Arial"/>
                <w:sz w:val="20"/>
              </w:rPr>
            </w:pPr>
            <w:r w:rsidRPr="002A1CF4">
              <w:rPr>
                <w:rFonts w:cs="Arial"/>
                <w:sz w:val="20"/>
              </w:rPr>
              <w:t>- za objednatele:</w:t>
            </w:r>
          </w:p>
        </w:tc>
        <w:tc>
          <w:tcPr>
            <w:tcW w:w="6628" w:type="dxa"/>
            <w:shd w:val="clear" w:color="auto" w:fill="auto"/>
          </w:tcPr>
          <w:p w14:paraId="492A902C" w14:textId="70E5DCC3" w:rsidR="006E66CA" w:rsidRPr="002A1CF4" w:rsidRDefault="00C261DD" w:rsidP="00CB2496">
            <w:pPr>
              <w:spacing w:before="120" w:after="0"/>
              <w:jc w:val="both"/>
              <w:rPr>
                <w:rFonts w:cs="Arial"/>
                <w:sz w:val="20"/>
              </w:rPr>
            </w:pPr>
            <w:r>
              <w:rPr>
                <w:rFonts w:cs="Arial"/>
                <w:sz w:val="20"/>
              </w:rPr>
              <w:t>Mgr. Tomáš Pavlík, MBA</w:t>
            </w:r>
          </w:p>
        </w:tc>
      </w:tr>
    </w:tbl>
    <w:p w14:paraId="24589AD5" w14:textId="092EC2CE" w:rsidR="00F37746" w:rsidRPr="00CB2496" w:rsidRDefault="00F37746" w:rsidP="002A3B30">
      <w:pPr>
        <w:pStyle w:val="Odstavecseseznamem"/>
        <w:numPr>
          <w:ilvl w:val="0"/>
          <w:numId w:val="13"/>
        </w:numPr>
        <w:spacing w:before="120" w:after="0"/>
        <w:jc w:val="both"/>
        <w:rPr>
          <w:rFonts w:cs="Arial"/>
          <w:b/>
          <w:i/>
          <w:sz w:val="20"/>
        </w:rPr>
      </w:pPr>
      <w:r w:rsidRPr="002A1CF4">
        <w:rPr>
          <w:rFonts w:cs="Arial"/>
          <w:sz w:val="20"/>
        </w:rPr>
        <w:t xml:space="preserve">Technický dozor </w:t>
      </w:r>
      <w:r w:rsidR="00ED19DB" w:rsidRPr="002A1CF4">
        <w:rPr>
          <w:rFonts w:cs="Arial"/>
          <w:sz w:val="20"/>
        </w:rPr>
        <w:t>zajišťuje</w:t>
      </w:r>
      <w:r w:rsidRPr="002A1CF4">
        <w:rPr>
          <w:rFonts w:cs="Arial"/>
          <w:sz w:val="20"/>
        </w:rPr>
        <w:t xml:space="preserve"> objednatel.</w:t>
      </w:r>
    </w:p>
    <w:p w14:paraId="22E57F32" w14:textId="77777777" w:rsidR="00CB2496" w:rsidRPr="002A1CF4" w:rsidRDefault="00CB2496" w:rsidP="00CB2496">
      <w:pPr>
        <w:pStyle w:val="Odstavecseseznamem"/>
        <w:spacing w:before="120" w:after="0"/>
        <w:ind w:left="360"/>
        <w:jc w:val="both"/>
        <w:rPr>
          <w:rFonts w:cs="Arial"/>
          <w:b/>
          <w:i/>
          <w:sz w:val="20"/>
        </w:rPr>
      </w:pPr>
    </w:p>
    <w:p w14:paraId="76B4B537" w14:textId="77777777" w:rsidR="00962A4A" w:rsidRPr="002A1CF4" w:rsidRDefault="00962A4A" w:rsidP="00B24333">
      <w:pPr>
        <w:pStyle w:val="Nadpis1"/>
        <w:rPr>
          <w:rFonts w:cs="Arial"/>
          <w:sz w:val="20"/>
          <w:u w:val="single"/>
        </w:rPr>
      </w:pPr>
      <w:r w:rsidRPr="002A1CF4">
        <w:rPr>
          <w:rFonts w:cs="Arial"/>
          <w:sz w:val="20"/>
          <w:u w:val="single"/>
        </w:rPr>
        <w:t>Závěrečná ustanovení</w:t>
      </w:r>
    </w:p>
    <w:p w14:paraId="0D98FAFD" w14:textId="77777777" w:rsidR="00962A4A" w:rsidRPr="002A1CF4" w:rsidRDefault="00962A4A" w:rsidP="002A3B30">
      <w:pPr>
        <w:numPr>
          <w:ilvl w:val="0"/>
          <w:numId w:val="6"/>
        </w:numPr>
        <w:jc w:val="both"/>
        <w:rPr>
          <w:rFonts w:cs="Arial"/>
          <w:sz w:val="20"/>
        </w:rPr>
      </w:pPr>
      <w:r w:rsidRPr="002A1CF4">
        <w:rPr>
          <w:rFonts w:cs="Arial"/>
          <w:sz w:val="20"/>
        </w:rPr>
        <w:t xml:space="preserve">Smlouvu lze měnit nebo doplňovat pouze písemnými dodatky podepsanými oprávněnými zástupci obou smluvních stran. </w:t>
      </w:r>
    </w:p>
    <w:p w14:paraId="40E18710" w14:textId="77777777" w:rsidR="00962A4A" w:rsidRPr="002A1CF4" w:rsidRDefault="00962A4A" w:rsidP="002A3B30">
      <w:pPr>
        <w:numPr>
          <w:ilvl w:val="0"/>
          <w:numId w:val="6"/>
        </w:numPr>
        <w:jc w:val="both"/>
        <w:rPr>
          <w:rFonts w:cs="Arial"/>
          <w:sz w:val="20"/>
        </w:rPr>
      </w:pPr>
      <w:r w:rsidRPr="002A1CF4">
        <w:rPr>
          <w:rFonts w:cs="Arial"/>
          <w:sz w:val="20"/>
        </w:rPr>
        <w:t>V náležitostech, které nejsou touto smlouvou včetně všech jejích jednotlivých příloh výslovně řešeny</w:t>
      </w:r>
      <w:r w:rsidR="006E66CA" w:rsidRPr="002A1CF4">
        <w:rPr>
          <w:rFonts w:cs="Arial"/>
          <w:sz w:val="20"/>
        </w:rPr>
        <w:t>,</w:t>
      </w:r>
      <w:r w:rsidRPr="002A1CF4">
        <w:rPr>
          <w:rFonts w:cs="Arial"/>
          <w:sz w:val="20"/>
        </w:rPr>
        <w:t xml:space="preserve"> platí příslušná ustanovení </w:t>
      </w:r>
      <w:r w:rsidR="009809F8" w:rsidRPr="002A1CF4">
        <w:rPr>
          <w:rFonts w:cs="Arial"/>
          <w:sz w:val="20"/>
        </w:rPr>
        <w:t xml:space="preserve">občanského </w:t>
      </w:r>
      <w:r w:rsidRPr="002A1CF4">
        <w:rPr>
          <w:rFonts w:cs="Arial"/>
          <w:sz w:val="20"/>
        </w:rPr>
        <w:t>zákoníku v platném znění ke dni uzavření smlouvy.</w:t>
      </w:r>
    </w:p>
    <w:p w14:paraId="270751C6" w14:textId="0EBC7173" w:rsidR="00C068A8" w:rsidRPr="002A1CF4" w:rsidRDefault="00962A4A" w:rsidP="002A3B30">
      <w:pPr>
        <w:numPr>
          <w:ilvl w:val="0"/>
          <w:numId w:val="6"/>
        </w:numPr>
        <w:jc w:val="both"/>
        <w:rPr>
          <w:rFonts w:cs="Arial"/>
          <w:sz w:val="20"/>
        </w:rPr>
      </w:pPr>
      <w:r w:rsidRPr="002A1CF4">
        <w:rPr>
          <w:rFonts w:cs="Arial"/>
          <w:sz w:val="20"/>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r w:rsidR="00C068A8" w:rsidRPr="002A1CF4">
        <w:rPr>
          <w:rFonts w:cs="Arial"/>
          <w:sz w:val="20"/>
        </w:rPr>
        <w:t xml:space="preserve">Zhotovitel je podle ustanovení § 2 písm. e) </w:t>
      </w:r>
      <w:r w:rsidR="00046B5C" w:rsidRPr="002A1CF4">
        <w:rPr>
          <w:rFonts w:cs="Arial"/>
          <w:sz w:val="20"/>
        </w:rPr>
        <w:t xml:space="preserve">a § 13 </w:t>
      </w:r>
      <w:r w:rsidR="00C068A8" w:rsidRPr="002A1CF4">
        <w:rPr>
          <w:rFonts w:cs="Arial"/>
          <w:sz w:val="20"/>
        </w:rPr>
        <w:t>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046B5C" w:rsidRPr="002A1CF4">
        <w:rPr>
          <w:rFonts w:cs="Arial"/>
          <w:sz w:val="20"/>
        </w:rPr>
        <w:t xml:space="preserve"> nebo z veřejné finanční podpory v rozsahu nezbytném pro ověření příslušné operace</w:t>
      </w:r>
      <w:r w:rsidR="00C068A8" w:rsidRPr="002A1CF4">
        <w:rPr>
          <w:rFonts w:cs="Arial"/>
          <w:sz w:val="20"/>
        </w:rPr>
        <w:t>. Zhotovitel je povinen umožnit zaměstnancům nebo zmocněncům poskytovatele dotace</w:t>
      </w:r>
      <w:r w:rsidR="00500339" w:rsidRPr="002A1CF4">
        <w:rPr>
          <w:rFonts w:cs="Arial"/>
          <w:sz w:val="20"/>
        </w:rPr>
        <w:t>,</w:t>
      </w:r>
      <w:r w:rsidR="00C068A8" w:rsidRPr="002A1CF4">
        <w:rPr>
          <w:rFonts w:cs="Arial"/>
          <w:sz w:val="20"/>
        </w:rPr>
        <w:t xml:space="preserve"> Ministerstvu pro místní rozvoj ČR, Ministerstvu financí ČR, auditnímu orgánu, Evropské komisi, Evropskému účetnímu dvoru, Nejvyššímu kontrolnímu úřadu a dalším oprávněným orgánům státní správy vstup do objektů a na pozemky dotčené </w:t>
      </w:r>
      <w:r w:rsidR="00500339" w:rsidRPr="002A1CF4">
        <w:rPr>
          <w:rFonts w:cs="Arial"/>
          <w:sz w:val="20"/>
        </w:rPr>
        <w:t>prováděním díla</w:t>
      </w:r>
      <w:r w:rsidR="00330FD4" w:rsidRPr="002A1CF4">
        <w:rPr>
          <w:rFonts w:cs="Arial"/>
          <w:sz w:val="20"/>
        </w:rPr>
        <w:t xml:space="preserve"> </w:t>
      </w:r>
      <w:r w:rsidR="00C068A8" w:rsidRPr="002A1CF4">
        <w:rPr>
          <w:rFonts w:cs="Arial"/>
          <w:sz w:val="20"/>
        </w:rPr>
        <w:t>a jeho realizací a kontrolu dokladů souvisejících s projektem.</w:t>
      </w:r>
      <w:r w:rsidR="00893732" w:rsidRPr="002A1CF4">
        <w:rPr>
          <w:rFonts w:cs="Arial"/>
          <w:sz w:val="20"/>
        </w:rPr>
        <w:t xml:space="preserve"> Tyto</w:t>
      </w:r>
      <w:r w:rsidR="00046B5C" w:rsidRPr="002A1CF4">
        <w:rPr>
          <w:rFonts w:cs="Arial"/>
          <w:sz w:val="20"/>
        </w:rPr>
        <w:t xml:space="preserve"> povinnost</w:t>
      </w:r>
      <w:r w:rsidR="00893732" w:rsidRPr="002A1CF4">
        <w:rPr>
          <w:rFonts w:cs="Arial"/>
          <w:sz w:val="20"/>
        </w:rPr>
        <w:t xml:space="preserve">i se týkají i </w:t>
      </w:r>
      <w:r w:rsidR="009738F6">
        <w:rPr>
          <w:rFonts w:cs="Arial"/>
          <w:sz w:val="20"/>
        </w:rPr>
        <w:t>poddodavatelů</w:t>
      </w:r>
      <w:r w:rsidR="00046B5C" w:rsidRPr="002A1CF4">
        <w:rPr>
          <w:rFonts w:cs="Arial"/>
          <w:sz w:val="20"/>
        </w:rPr>
        <w:t>.</w:t>
      </w:r>
    </w:p>
    <w:p w14:paraId="5ED8CE0D" w14:textId="77777777" w:rsidR="00C068A8" w:rsidRPr="002A1CF4" w:rsidRDefault="00C068A8" w:rsidP="002A3B30">
      <w:pPr>
        <w:numPr>
          <w:ilvl w:val="0"/>
          <w:numId w:val="6"/>
        </w:numPr>
        <w:jc w:val="both"/>
        <w:rPr>
          <w:rFonts w:cs="Arial"/>
          <w:sz w:val="20"/>
        </w:rPr>
      </w:pPr>
      <w:r w:rsidRPr="002A1CF4">
        <w:rPr>
          <w:rFonts w:cs="Arial"/>
          <w:sz w:val="20"/>
        </w:rPr>
        <w:t>Zhotovitel je povinen archivovat originální vyhotovení smlouvy, její dodatky, originály účetních dokladů a dalších dokladů vztahujících se k realizaci předmětu této smlouvy po dobu 10 let od zániku závazku vyplývajícího ze smlouvy, minimálně však do roku 20</w:t>
      </w:r>
      <w:r w:rsidR="00DE3FD8" w:rsidRPr="002A1CF4">
        <w:rPr>
          <w:rFonts w:cs="Arial"/>
          <w:sz w:val="20"/>
        </w:rPr>
        <w:t>30</w:t>
      </w:r>
      <w:r w:rsidRPr="002A1CF4">
        <w:rPr>
          <w:rFonts w:cs="Arial"/>
          <w:sz w:val="20"/>
        </w:rPr>
        <w:t>. Po tuto dobu je zhotovitel povinen umožnit osobám oprávněným k výkonu kontroly projektů provést kontrolu dokladů souvisejících s plněním této smlouvy.</w:t>
      </w:r>
    </w:p>
    <w:p w14:paraId="3E65C09C" w14:textId="77777777" w:rsidR="00962A4A" w:rsidRPr="002A1CF4" w:rsidRDefault="00962A4A" w:rsidP="002A3B30">
      <w:pPr>
        <w:numPr>
          <w:ilvl w:val="0"/>
          <w:numId w:val="6"/>
        </w:numPr>
        <w:jc w:val="both"/>
        <w:rPr>
          <w:rFonts w:cs="Arial"/>
          <w:sz w:val="20"/>
        </w:rPr>
      </w:pPr>
      <w:r w:rsidRPr="002A1CF4">
        <w:rPr>
          <w:rFonts w:cs="Arial"/>
          <w:sz w:val="20"/>
        </w:rPr>
        <w:t>Tato smlouva nabývá platnosti dnem podpisu oprávněnými zástupci obou smluvních stran</w:t>
      </w:r>
      <w:r w:rsidR="005D2C7B" w:rsidRPr="002A1CF4">
        <w:rPr>
          <w:rFonts w:cs="Arial"/>
          <w:sz w:val="20"/>
        </w:rPr>
        <w:t>, účinnosti pak smlouva nabývá až dnem zveřejnění v registru smluv dle zákona č. 340/2015 Sb., ve znění pozdějších předpisů.</w:t>
      </w:r>
      <w:r w:rsidRPr="002A1CF4">
        <w:rPr>
          <w:rFonts w:cs="Arial"/>
          <w:sz w:val="20"/>
        </w:rPr>
        <w:t xml:space="preserve"> Smlouva </w:t>
      </w:r>
      <w:r w:rsidR="001E0B35" w:rsidRPr="002A1CF4">
        <w:rPr>
          <w:rFonts w:cs="Arial"/>
          <w:sz w:val="20"/>
        </w:rPr>
        <w:t>bude podepisována elektronicky.</w:t>
      </w:r>
    </w:p>
    <w:p w14:paraId="609AEC1F" w14:textId="77777777" w:rsidR="00962A4A" w:rsidRPr="002A1CF4" w:rsidRDefault="00962A4A" w:rsidP="002A3B30">
      <w:pPr>
        <w:numPr>
          <w:ilvl w:val="0"/>
          <w:numId w:val="6"/>
        </w:numPr>
        <w:jc w:val="both"/>
        <w:rPr>
          <w:rFonts w:cs="Arial"/>
          <w:sz w:val="20"/>
        </w:rPr>
      </w:pPr>
      <w:r w:rsidRPr="002A1CF4">
        <w:rPr>
          <w:rFonts w:cs="Arial"/>
          <w:sz w:val="20"/>
        </w:rPr>
        <w:t>Nedílnou součástí této smlouvy j</w:t>
      </w:r>
      <w:r w:rsidR="005D2C7B" w:rsidRPr="002A1CF4">
        <w:rPr>
          <w:rFonts w:cs="Arial"/>
          <w:sz w:val="20"/>
        </w:rPr>
        <w:t>sou</w:t>
      </w:r>
      <w:r w:rsidR="003076DC" w:rsidRPr="002A1CF4">
        <w:rPr>
          <w:rFonts w:cs="Arial"/>
          <w:sz w:val="20"/>
        </w:rPr>
        <w:t xml:space="preserve"> </w:t>
      </w:r>
      <w:r w:rsidRPr="002A1CF4">
        <w:rPr>
          <w:rFonts w:cs="Arial"/>
          <w:sz w:val="20"/>
        </w:rPr>
        <w:t>a bud</w:t>
      </w:r>
      <w:r w:rsidR="00B74DF6" w:rsidRPr="002A1CF4">
        <w:rPr>
          <w:rFonts w:cs="Arial"/>
          <w:sz w:val="20"/>
        </w:rPr>
        <w:t xml:space="preserve">ou </w:t>
      </w:r>
      <w:r w:rsidRPr="002A1CF4">
        <w:rPr>
          <w:rFonts w:cs="Arial"/>
          <w:sz w:val="20"/>
        </w:rPr>
        <w:t>t</w:t>
      </w:r>
      <w:r w:rsidR="00B74DF6" w:rsidRPr="002A1CF4">
        <w:rPr>
          <w:rFonts w:cs="Arial"/>
          <w:sz w:val="20"/>
        </w:rPr>
        <w:t>y</w:t>
      </w:r>
      <w:r w:rsidRPr="002A1CF4">
        <w:rPr>
          <w:rFonts w:cs="Arial"/>
          <w:sz w:val="20"/>
        </w:rPr>
        <w:t>to příloh</w:t>
      </w:r>
      <w:r w:rsidR="00B74DF6" w:rsidRPr="002A1CF4">
        <w:rPr>
          <w:rFonts w:cs="Arial"/>
          <w:sz w:val="20"/>
        </w:rPr>
        <w:t>y</w:t>
      </w:r>
      <w:r w:rsidRPr="002A1CF4">
        <w:rPr>
          <w:rFonts w:cs="Arial"/>
          <w:sz w:val="20"/>
        </w:rPr>
        <w:t xml:space="preserve">: </w:t>
      </w:r>
    </w:p>
    <w:p w14:paraId="78F9DFCE" w14:textId="7C8756B4" w:rsidR="00982EBB" w:rsidRPr="002A1CF4" w:rsidRDefault="003F4A81" w:rsidP="002A3B30">
      <w:pPr>
        <w:pStyle w:val="Odstavecseseznamem"/>
        <w:numPr>
          <w:ilvl w:val="0"/>
          <w:numId w:val="19"/>
        </w:numPr>
        <w:spacing w:after="0"/>
        <w:jc w:val="both"/>
        <w:rPr>
          <w:rFonts w:cs="Arial"/>
          <w:sz w:val="20"/>
        </w:rPr>
      </w:pPr>
      <w:r>
        <w:rPr>
          <w:rFonts w:cs="Arial"/>
          <w:sz w:val="20"/>
        </w:rPr>
        <w:t xml:space="preserve">č. </w:t>
      </w:r>
      <w:r w:rsidR="00823C04" w:rsidRPr="002A1CF4">
        <w:rPr>
          <w:rFonts w:cs="Arial"/>
          <w:sz w:val="20"/>
        </w:rPr>
        <w:t>1</w:t>
      </w:r>
      <w:r w:rsidR="008D4BCC">
        <w:rPr>
          <w:rFonts w:cs="Arial"/>
          <w:sz w:val="20"/>
        </w:rPr>
        <w:t xml:space="preserve"> – technick</w:t>
      </w:r>
      <w:r w:rsidR="00AB107F">
        <w:rPr>
          <w:rFonts w:cs="Arial"/>
          <w:sz w:val="20"/>
        </w:rPr>
        <w:t>ý</w:t>
      </w:r>
      <w:r w:rsidR="008D4BCC">
        <w:rPr>
          <w:rFonts w:cs="Arial"/>
          <w:sz w:val="20"/>
        </w:rPr>
        <w:t xml:space="preserve"> </w:t>
      </w:r>
      <w:r w:rsidR="00AB107F">
        <w:rPr>
          <w:rFonts w:cs="Arial"/>
          <w:sz w:val="20"/>
        </w:rPr>
        <w:t>popis</w:t>
      </w:r>
    </w:p>
    <w:p w14:paraId="608C7BFA" w14:textId="4A45B361" w:rsidR="00823C04" w:rsidRDefault="003F4A81" w:rsidP="002A3B30">
      <w:pPr>
        <w:pStyle w:val="Odstavecseseznamem"/>
        <w:numPr>
          <w:ilvl w:val="0"/>
          <w:numId w:val="19"/>
        </w:numPr>
        <w:spacing w:after="0"/>
        <w:jc w:val="both"/>
        <w:rPr>
          <w:rFonts w:cs="Arial"/>
          <w:sz w:val="20"/>
        </w:rPr>
      </w:pPr>
      <w:r>
        <w:rPr>
          <w:rFonts w:cs="Arial"/>
          <w:sz w:val="20"/>
        </w:rPr>
        <w:t xml:space="preserve">č. </w:t>
      </w:r>
      <w:r w:rsidR="00823C04" w:rsidRPr="002A1CF4">
        <w:rPr>
          <w:rFonts w:cs="Arial"/>
          <w:sz w:val="20"/>
        </w:rPr>
        <w:t>2</w:t>
      </w:r>
      <w:r w:rsidR="008D4BCC">
        <w:rPr>
          <w:rFonts w:cs="Arial"/>
          <w:sz w:val="20"/>
        </w:rPr>
        <w:t xml:space="preserve"> – položkový rozpočet</w:t>
      </w:r>
    </w:p>
    <w:p w14:paraId="607F8CA5" w14:textId="259EC698" w:rsidR="00722E81" w:rsidRPr="002A1CF4" w:rsidRDefault="00722E81" w:rsidP="002A3B30">
      <w:pPr>
        <w:pStyle w:val="Odstavecseseznamem"/>
        <w:numPr>
          <w:ilvl w:val="0"/>
          <w:numId w:val="19"/>
        </w:numPr>
        <w:spacing w:after="0"/>
        <w:jc w:val="both"/>
        <w:rPr>
          <w:rFonts w:cs="Arial"/>
          <w:sz w:val="20"/>
        </w:rPr>
      </w:pPr>
      <w:r>
        <w:rPr>
          <w:rFonts w:cs="Arial"/>
          <w:sz w:val="20"/>
        </w:rPr>
        <w:t>č. 3 – mapový podklad umístění kamer</w:t>
      </w:r>
    </w:p>
    <w:p w14:paraId="0C6E23A0" w14:textId="44F1F8D1" w:rsidR="009C441C" w:rsidRPr="00E3021B" w:rsidRDefault="003F4A81" w:rsidP="00374B2F">
      <w:pPr>
        <w:pStyle w:val="Odstavecseseznamem"/>
        <w:numPr>
          <w:ilvl w:val="0"/>
          <w:numId w:val="19"/>
        </w:numPr>
        <w:spacing w:after="0"/>
        <w:jc w:val="both"/>
        <w:rPr>
          <w:rFonts w:cs="Arial"/>
          <w:sz w:val="20"/>
        </w:rPr>
      </w:pPr>
      <w:r>
        <w:rPr>
          <w:rFonts w:cs="Arial"/>
          <w:sz w:val="20"/>
        </w:rPr>
        <w:t xml:space="preserve">č. </w:t>
      </w:r>
      <w:r w:rsidR="002152BC">
        <w:rPr>
          <w:rFonts w:cs="Arial"/>
          <w:sz w:val="20"/>
        </w:rPr>
        <w:t xml:space="preserve">4 </w:t>
      </w:r>
      <w:r w:rsidR="008D4BCC">
        <w:rPr>
          <w:rFonts w:cs="Arial"/>
          <w:sz w:val="20"/>
        </w:rPr>
        <w:t>– osoby</w:t>
      </w:r>
    </w:p>
    <w:p w14:paraId="38F49413" w14:textId="77777777" w:rsidR="008D4BCC" w:rsidRPr="002A1CF4" w:rsidRDefault="008D4BCC" w:rsidP="00F030DE">
      <w:pPr>
        <w:pStyle w:val="Odstavecseseznamem"/>
        <w:spacing w:after="0"/>
        <w:ind w:left="1080"/>
        <w:jc w:val="both"/>
        <w:rPr>
          <w:rFonts w:cs="Arial"/>
          <w:sz w:val="20"/>
        </w:rPr>
      </w:pPr>
    </w:p>
    <w:p w14:paraId="5130EABB" w14:textId="77777777" w:rsidR="00962A4A" w:rsidRPr="002A1CF4" w:rsidRDefault="00962A4A" w:rsidP="00B24333">
      <w:pPr>
        <w:pStyle w:val="Nadpis1"/>
        <w:rPr>
          <w:rFonts w:cs="Arial"/>
          <w:sz w:val="20"/>
          <w:u w:val="single"/>
        </w:rPr>
      </w:pPr>
      <w:r w:rsidRPr="002A1CF4">
        <w:rPr>
          <w:rFonts w:cs="Arial"/>
          <w:sz w:val="20"/>
          <w:u w:val="single"/>
        </w:rPr>
        <w:t>Závěrečná prohlášení smluvních stran</w:t>
      </w:r>
    </w:p>
    <w:p w14:paraId="5CA9E54B" w14:textId="77777777" w:rsidR="00962A4A" w:rsidRPr="002A1CF4" w:rsidRDefault="00962A4A" w:rsidP="002A3B30">
      <w:pPr>
        <w:widowControl w:val="0"/>
        <w:numPr>
          <w:ilvl w:val="0"/>
          <w:numId w:val="7"/>
        </w:numPr>
        <w:jc w:val="both"/>
        <w:rPr>
          <w:rFonts w:cs="Arial"/>
          <w:sz w:val="20"/>
        </w:rPr>
      </w:pPr>
      <w:r w:rsidRPr="002A1CF4">
        <w:rPr>
          <w:rFonts w:cs="Arial"/>
          <w:sz w:val="20"/>
        </w:rPr>
        <w:t>Smluvní strany prohlašují, že jsou způsobilé k právním úkonům, a že tato smlouva byla sepsána dle jejich svobodně a vážně projevené vůle, nikoli v tísni za nápadně nevýhodných podmínek.</w:t>
      </w:r>
    </w:p>
    <w:p w14:paraId="7CCE5485" w14:textId="77777777" w:rsidR="00962A4A" w:rsidRPr="002A1CF4" w:rsidRDefault="00962A4A" w:rsidP="002A3B30">
      <w:pPr>
        <w:widowControl w:val="0"/>
        <w:numPr>
          <w:ilvl w:val="0"/>
          <w:numId w:val="7"/>
        </w:numPr>
        <w:jc w:val="both"/>
        <w:rPr>
          <w:rFonts w:cs="Arial"/>
          <w:sz w:val="20"/>
        </w:rPr>
      </w:pPr>
      <w:r w:rsidRPr="002A1CF4">
        <w:rPr>
          <w:rFonts w:cs="Arial"/>
          <w:sz w:val="20"/>
        </w:rPr>
        <w:t>Smluvní strany potvrzují rovněž převzetí všech dokumentů nebo podkladů uvedených v této smlouvě</w:t>
      </w:r>
      <w:r w:rsidR="009B4929" w:rsidRPr="002A1CF4">
        <w:rPr>
          <w:rFonts w:cs="Arial"/>
          <w:sz w:val="20"/>
        </w:rPr>
        <w:t xml:space="preserve"> </w:t>
      </w:r>
      <w:r w:rsidR="00615C02" w:rsidRPr="002A1CF4">
        <w:rPr>
          <w:rFonts w:cs="Arial"/>
          <w:sz w:val="20"/>
        </w:rPr>
        <w:t>a</w:t>
      </w:r>
      <w:r w:rsidRPr="002A1CF4">
        <w:rPr>
          <w:rFonts w:cs="Arial"/>
          <w:sz w:val="20"/>
        </w:rPr>
        <w:t xml:space="preserve"> vyžadovaných k řádnému provedení plnění dle této smlouvy. </w:t>
      </w:r>
    </w:p>
    <w:p w14:paraId="128D7033" w14:textId="77777777" w:rsidR="00D24B22" w:rsidRPr="002A1CF4" w:rsidRDefault="00D24B22" w:rsidP="002A3B30">
      <w:pPr>
        <w:widowControl w:val="0"/>
        <w:numPr>
          <w:ilvl w:val="0"/>
          <w:numId w:val="7"/>
        </w:numPr>
        <w:jc w:val="both"/>
        <w:rPr>
          <w:rFonts w:cs="Arial"/>
          <w:sz w:val="20"/>
        </w:rPr>
      </w:pPr>
      <w:r w:rsidRPr="002A1CF4">
        <w:rPr>
          <w:rFonts w:cs="Arial"/>
          <w:sz w:val="20"/>
        </w:rPr>
        <w:t xml:space="preserve">Tato smlouva nabývá platnosti dnem podpisu oprávněnými zástupci obou smluvních stran, účinnosti pak smlouva nabývá až dnem zveřejnění v registru smluv dle zákona č. 340/2015 Sb., ve znění pozdějších předpisů. </w:t>
      </w:r>
    </w:p>
    <w:p w14:paraId="57160DFF" w14:textId="77777777" w:rsidR="00D24B22" w:rsidRPr="002A1CF4" w:rsidRDefault="00D24B22" w:rsidP="002A3B30">
      <w:pPr>
        <w:widowControl w:val="0"/>
        <w:numPr>
          <w:ilvl w:val="0"/>
          <w:numId w:val="7"/>
        </w:numPr>
        <w:jc w:val="both"/>
        <w:rPr>
          <w:rFonts w:cs="Arial"/>
          <w:sz w:val="20"/>
        </w:rPr>
      </w:pPr>
      <w:r w:rsidRPr="002A1CF4">
        <w:rPr>
          <w:rFonts w:cs="Arial"/>
          <w:sz w:val="20"/>
        </w:rPr>
        <w:lastRenderedPageBreak/>
        <w:t>Smlouva bude podepisována elektronicky</w:t>
      </w:r>
      <w:r w:rsidR="005D19DF" w:rsidRPr="002A1CF4">
        <w:rPr>
          <w:rFonts w:cs="Arial"/>
          <w:sz w:val="20"/>
        </w:rPr>
        <w:t xml:space="preserve"> zveřejnění v ISRS provádí objednatel.</w:t>
      </w:r>
    </w:p>
    <w:p w14:paraId="0423D5B1" w14:textId="7BE70344" w:rsidR="00DF40B9" w:rsidRPr="002A1CF4" w:rsidRDefault="00DF40B9" w:rsidP="002A3B30">
      <w:pPr>
        <w:widowControl w:val="0"/>
        <w:numPr>
          <w:ilvl w:val="0"/>
          <w:numId w:val="7"/>
        </w:numPr>
        <w:pBdr>
          <w:top w:val="nil"/>
          <w:left w:val="nil"/>
          <w:bottom w:val="nil"/>
          <w:right w:val="nil"/>
          <w:between w:val="nil"/>
          <w:bar w:val="nil"/>
        </w:pBdr>
        <w:jc w:val="both"/>
        <w:rPr>
          <w:rFonts w:cs="Arial"/>
          <w:sz w:val="20"/>
        </w:rPr>
      </w:pPr>
      <w:r w:rsidRPr="002A1CF4">
        <w:rPr>
          <w:rFonts w:cs="Arial"/>
          <w:sz w:val="20"/>
        </w:rPr>
        <w:t xml:space="preserve">Tato smlouva byla schválena radou objednatele </w:t>
      </w:r>
      <w:r w:rsidR="001313E3" w:rsidRPr="002A1CF4">
        <w:rPr>
          <w:rFonts w:cs="Arial"/>
          <w:sz w:val="20"/>
        </w:rPr>
        <w:t xml:space="preserve">dne </w:t>
      </w:r>
      <w:r w:rsidR="002522BC">
        <w:rPr>
          <w:rFonts w:cs="Arial"/>
          <w:sz w:val="20"/>
        </w:rPr>
        <w:t>03</w:t>
      </w:r>
      <w:r w:rsidR="008B1209">
        <w:rPr>
          <w:rFonts w:cs="Arial"/>
          <w:sz w:val="20"/>
        </w:rPr>
        <w:t>.</w:t>
      </w:r>
      <w:r w:rsidR="002522BC">
        <w:rPr>
          <w:rFonts w:cs="Arial"/>
          <w:sz w:val="20"/>
        </w:rPr>
        <w:t>06.</w:t>
      </w:r>
      <w:r w:rsidR="001313E3" w:rsidRPr="002A1CF4">
        <w:rPr>
          <w:rFonts w:cs="Arial"/>
          <w:sz w:val="20"/>
        </w:rPr>
        <w:t>202</w:t>
      </w:r>
      <w:r w:rsidR="00500339" w:rsidRPr="002A1CF4">
        <w:rPr>
          <w:rFonts w:cs="Arial"/>
          <w:sz w:val="20"/>
        </w:rPr>
        <w:t>5</w:t>
      </w:r>
      <w:r w:rsidR="009870AB" w:rsidRPr="002A1CF4">
        <w:rPr>
          <w:rFonts w:cs="Arial"/>
          <w:sz w:val="20"/>
        </w:rPr>
        <w:t xml:space="preserve"> </w:t>
      </w:r>
      <w:r w:rsidRPr="002A1CF4">
        <w:rPr>
          <w:rFonts w:cs="Arial"/>
          <w:sz w:val="20"/>
        </w:rPr>
        <w:t xml:space="preserve">usnesením č. RM </w:t>
      </w:r>
      <w:r w:rsidR="002522BC">
        <w:rPr>
          <w:rFonts w:cs="Arial"/>
          <w:sz w:val="20"/>
        </w:rPr>
        <w:t>25 11 31 08</w:t>
      </w:r>
      <w:r w:rsidR="008B1209">
        <w:rPr>
          <w:rFonts w:cs="Arial"/>
          <w:sz w:val="20"/>
        </w:rPr>
        <w:t>.</w:t>
      </w:r>
    </w:p>
    <w:p w14:paraId="6DC9A9E9" w14:textId="77777777" w:rsidR="00DF40B9" w:rsidRPr="002A1CF4" w:rsidRDefault="00DF40B9" w:rsidP="00DF40B9">
      <w:pPr>
        <w:widowControl w:val="0"/>
        <w:ind w:left="360"/>
        <w:jc w:val="both"/>
        <w:rPr>
          <w:rFonts w:cs="Arial"/>
          <w:sz w:val="20"/>
        </w:rPr>
      </w:pPr>
    </w:p>
    <w:p w14:paraId="6C883BD7" w14:textId="77777777" w:rsidR="00962A4A" w:rsidRPr="002A1CF4" w:rsidRDefault="00962A4A" w:rsidP="00962A4A">
      <w:pPr>
        <w:jc w:val="both"/>
        <w:rPr>
          <w:rFonts w:cs="Arial"/>
          <w:sz w:val="20"/>
        </w:rPr>
      </w:pPr>
    </w:p>
    <w:p w14:paraId="416C8C09" w14:textId="77777777" w:rsidR="00CF1281" w:rsidRPr="002A1CF4" w:rsidRDefault="00CF1281" w:rsidP="00962A4A">
      <w:pPr>
        <w:jc w:val="both"/>
        <w:rPr>
          <w:rFonts w:cs="Arial"/>
          <w:sz w:val="20"/>
        </w:rPr>
      </w:pPr>
    </w:p>
    <w:p w14:paraId="7C450284" w14:textId="77777777" w:rsidR="00962A4A" w:rsidRPr="002A1CF4" w:rsidRDefault="00962A4A" w:rsidP="00962A4A">
      <w:pPr>
        <w:rPr>
          <w:rFonts w:cs="Arial"/>
          <w:b/>
          <w:sz w:val="20"/>
        </w:rPr>
      </w:pPr>
      <w:r w:rsidRPr="002A1CF4">
        <w:rPr>
          <w:rFonts w:cs="Arial"/>
          <w:b/>
          <w:sz w:val="20"/>
        </w:rPr>
        <w:t>....................................................</w:t>
      </w:r>
      <w:r w:rsidRPr="002A1CF4">
        <w:rPr>
          <w:rFonts w:cs="Arial"/>
          <w:b/>
          <w:sz w:val="20"/>
        </w:rPr>
        <w:tab/>
        <w:t xml:space="preserve">         </w:t>
      </w:r>
      <w:r w:rsidRPr="002A1CF4">
        <w:rPr>
          <w:rFonts w:cs="Arial"/>
          <w:b/>
          <w:sz w:val="20"/>
        </w:rPr>
        <w:tab/>
      </w:r>
      <w:r w:rsidRPr="002A1CF4">
        <w:rPr>
          <w:rFonts w:cs="Arial"/>
          <w:b/>
          <w:sz w:val="20"/>
        </w:rPr>
        <w:tab/>
      </w:r>
      <w:r w:rsidRPr="002A1CF4">
        <w:rPr>
          <w:rFonts w:cs="Arial"/>
          <w:b/>
          <w:sz w:val="20"/>
        </w:rPr>
        <w:tab/>
        <w:t xml:space="preserve"> .................................................</w:t>
      </w:r>
    </w:p>
    <w:p w14:paraId="7E7E8C91" w14:textId="77777777" w:rsidR="00962A4A" w:rsidRPr="002A1CF4" w:rsidRDefault="00962A4A" w:rsidP="00B24333">
      <w:pPr>
        <w:spacing w:after="0"/>
        <w:rPr>
          <w:rFonts w:cs="Arial"/>
          <w:sz w:val="20"/>
        </w:rPr>
      </w:pPr>
      <w:r w:rsidRPr="002A1CF4">
        <w:rPr>
          <w:rFonts w:cs="Arial"/>
          <w:sz w:val="20"/>
        </w:rPr>
        <w:t>Objednatel</w:t>
      </w:r>
      <w:r w:rsidRPr="002A1CF4">
        <w:rPr>
          <w:rFonts w:cs="Arial"/>
          <w:sz w:val="20"/>
        </w:rPr>
        <w:tab/>
      </w:r>
      <w:r w:rsidRPr="002A1CF4">
        <w:rPr>
          <w:rFonts w:cs="Arial"/>
          <w:sz w:val="20"/>
        </w:rPr>
        <w:tab/>
      </w:r>
      <w:r w:rsidRPr="002A1CF4">
        <w:rPr>
          <w:rFonts w:cs="Arial"/>
          <w:sz w:val="20"/>
        </w:rPr>
        <w:tab/>
      </w:r>
      <w:r w:rsidRPr="002A1CF4">
        <w:rPr>
          <w:rFonts w:cs="Arial"/>
          <w:sz w:val="20"/>
        </w:rPr>
        <w:tab/>
      </w:r>
      <w:r w:rsidRPr="002A1CF4">
        <w:rPr>
          <w:rFonts w:cs="Arial"/>
          <w:sz w:val="20"/>
        </w:rPr>
        <w:tab/>
      </w:r>
      <w:r w:rsidRPr="002A1CF4">
        <w:rPr>
          <w:rFonts w:cs="Arial"/>
          <w:sz w:val="20"/>
        </w:rPr>
        <w:tab/>
      </w:r>
      <w:r w:rsidRPr="002A1CF4">
        <w:rPr>
          <w:rFonts w:cs="Arial"/>
          <w:sz w:val="20"/>
        </w:rPr>
        <w:tab/>
        <w:t xml:space="preserve">Zhotovitel </w:t>
      </w:r>
    </w:p>
    <w:p w14:paraId="57E39860" w14:textId="77777777" w:rsidR="003C0BA4" w:rsidRPr="002A1CF4" w:rsidRDefault="00615C02" w:rsidP="00B24333">
      <w:pPr>
        <w:spacing w:after="0"/>
        <w:rPr>
          <w:rFonts w:cs="Arial"/>
          <w:sz w:val="20"/>
        </w:rPr>
      </w:pPr>
      <w:r w:rsidRPr="002A1CF4">
        <w:rPr>
          <w:rFonts w:cs="Arial"/>
          <w:sz w:val="20"/>
        </w:rPr>
        <w:t>Ing. Jiří Anděl, CSc.</w:t>
      </w:r>
      <w:r w:rsidR="00962A4A" w:rsidRPr="002A1CF4">
        <w:rPr>
          <w:rFonts w:cs="Arial"/>
          <w:sz w:val="20"/>
        </w:rPr>
        <w:t xml:space="preserve"> – primátor města</w:t>
      </w:r>
    </w:p>
    <w:sectPr w:rsidR="003C0BA4" w:rsidRPr="002A1CF4" w:rsidSect="00780AAC">
      <w:headerReference w:type="default" r:id="rId12"/>
      <w:footerReference w:type="even" r:id="rId13"/>
      <w:footerReference w:type="default" r:id="rId14"/>
      <w:headerReference w:type="first" r:id="rId15"/>
      <w:pgSz w:w="11906" w:h="16838"/>
      <w:pgMar w:top="1417" w:right="1417" w:bottom="1417" w:left="1417" w:header="708"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avlová Věra" w:date="2025-05-29T11:03:00Z" w:initials="VH">
    <w:p w14:paraId="280F8CFB" w14:textId="77777777" w:rsidR="00054425" w:rsidRDefault="00E46F5E" w:rsidP="00054425">
      <w:pPr>
        <w:pStyle w:val="Textkomente"/>
      </w:pPr>
      <w:r>
        <w:rPr>
          <w:rStyle w:val="Odkaznakoment"/>
        </w:rPr>
        <w:annotationRef/>
      </w:r>
      <w:r w:rsidR="00054425">
        <w:t>funkčního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0F8C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C564A" w16cex:dateUtc="2025-05-29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0F8CFB" w16cid:durableId="09DC5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68EB" w14:textId="77777777" w:rsidR="00F17D3C" w:rsidRDefault="00F17D3C">
      <w:r>
        <w:separator/>
      </w:r>
    </w:p>
  </w:endnote>
  <w:endnote w:type="continuationSeparator" w:id="0">
    <w:p w14:paraId="4FCB7CFF" w14:textId="77777777" w:rsidR="00F17D3C" w:rsidRDefault="00F17D3C">
      <w:r>
        <w:continuationSeparator/>
      </w:r>
    </w:p>
  </w:endnote>
  <w:endnote w:type="continuationNotice" w:id="1">
    <w:p w14:paraId="75DDCBAE" w14:textId="77777777" w:rsidR="00F17D3C" w:rsidRDefault="00F17D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993" w14:textId="77777777" w:rsidR="00696A92" w:rsidRDefault="00696A92"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1471DB4" w14:textId="77777777" w:rsidR="00696A92" w:rsidRDefault="00696A92"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E2B" w14:textId="77777777" w:rsidR="00696A92" w:rsidRPr="009A7C9B" w:rsidRDefault="00696A92" w:rsidP="00BD5283">
    <w:pPr>
      <w:pStyle w:val="Zpat"/>
      <w:rPr>
        <w:sz w:val="18"/>
      </w:rPr>
    </w:pPr>
    <w:r>
      <w:rPr>
        <w:sz w:val="18"/>
      </w:rPr>
      <w:tab/>
    </w:r>
    <w:r>
      <w:rPr>
        <w:sz w:val="18"/>
      </w:rPr>
      <w:tab/>
    </w:r>
    <w:r w:rsidRPr="009A7C9B">
      <w:rPr>
        <w:sz w:val="18"/>
      </w:rPr>
      <w:fldChar w:fldCharType="begin"/>
    </w:r>
    <w:r w:rsidRPr="009A7C9B">
      <w:rPr>
        <w:sz w:val="18"/>
      </w:rPr>
      <w:instrText xml:space="preserve"> PAGE   \* MERGEFORMAT </w:instrText>
    </w:r>
    <w:r w:rsidRPr="009A7C9B">
      <w:rPr>
        <w:sz w:val="18"/>
      </w:rPr>
      <w:fldChar w:fldCharType="separate"/>
    </w:r>
    <w:r w:rsidR="00B55F7A">
      <w:rPr>
        <w:noProof/>
        <w:sz w:val="18"/>
      </w:rPr>
      <w:t>15</w:t>
    </w:r>
    <w:r w:rsidRPr="009A7C9B">
      <w:rPr>
        <w:sz w:val="18"/>
      </w:rPr>
      <w:fldChar w:fldCharType="end"/>
    </w:r>
    <w:r w:rsidRPr="009A7C9B">
      <w:rPr>
        <w:sz w:val="18"/>
      </w:rPr>
      <w:t xml:space="preserve"> z </w:t>
    </w:r>
    <w:r>
      <w:rPr>
        <w:noProof/>
        <w:sz w:val="18"/>
      </w:rPr>
      <w:fldChar w:fldCharType="begin"/>
    </w:r>
    <w:r>
      <w:rPr>
        <w:noProof/>
        <w:sz w:val="18"/>
      </w:rPr>
      <w:instrText xml:space="preserve"> NUMPAGES  \* Arabic  \* MERGEFORMAT </w:instrText>
    </w:r>
    <w:r>
      <w:rPr>
        <w:noProof/>
        <w:sz w:val="18"/>
      </w:rPr>
      <w:fldChar w:fldCharType="separate"/>
    </w:r>
    <w:r w:rsidR="00B55F7A">
      <w:rPr>
        <w:noProof/>
        <w:sz w:val="18"/>
      </w:rPr>
      <w:t>16</w:t>
    </w:r>
    <w:r>
      <w:rPr>
        <w:noProof/>
        <w:sz w:val="18"/>
      </w:rPr>
      <w:fldChar w:fldCharType="end"/>
    </w:r>
  </w:p>
  <w:p w14:paraId="71FE5953" w14:textId="77777777" w:rsidR="00696A92" w:rsidRDefault="00696A92"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F3B8" w14:textId="77777777" w:rsidR="00F17D3C" w:rsidRDefault="00F17D3C">
      <w:r>
        <w:separator/>
      </w:r>
    </w:p>
  </w:footnote>
  <w:footnote w:type="continuationSeparator" w:id="0">
    <w:p w14:paraId="61EB8024" w14:textId="77777777" w:rsidR="00F17D3C" w:rsidRDefault="00F17D3C">
      <w:r>
        <w:continuationSeparator/>
      </w:r>
    </w:p>
  </w:footnote>
  <w:footnote w:type="continuationNotice" w:id="1">
    <w:p w14:paraId="65215267" w14:textId="77777777" w:rsidR="00F17D3C" w:rsidRDefault="00F17D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FAD2" w14:textId="77777777" w:rsidR="00DE7C45" w:rsidRPr="00DE7C45" w:rsidRDefault="00696A92" w:rsidP="00DE7C45">
    <w:pPr>
      <w:pStyle w:val="Zhlav"/>
      <w:ind w:left="4956" w:hanging="4956"/>
      <w:jc w:val="right"/>
      <w:rPr>
        <w:rFonts w:ascii="Arial" w:hAnsi="Arial" w:cs="Arial"/>
        <w:sz w:val="22"/>
        <w:szCs w:val="22"/>
      </w:rPr>
    </w:pPr>
    <w:r>
      <w:tab/>
    </w:r>
    <w:r>
      <w:tab/>
    </w:r>
    <w:r w:rsidR="00DE7C45" w:rsidRPr="00DE7C45">
      <w:rPr>
        <w:rFonts w:ascii="Arial" w:hAnsi="Arial" w:cs="Arial"/>
        <w:sz w:val="22"/>
        <w:szCs w:val="22"/>
      </w:rPr>
      <w:t>P25V00000368</w:t>
    </w:r>
  </w:p>
  <w:p w14:paraId="79BE4853" w14:textId="2A5928ED" w:rsidR="00696A92" w:rsidRDefault="00696A92" w:rsidP="00A91C4C">
    <w:pPr>
      <w:pStyle w:val="Zhlav"/>
      <w:tabs>
        <w:tab w:val="clear" w:pos="4536"/>
        <w:tab w:val="left" w:pos="54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0F1D" w14:textId="2DF2DE72" w:rsidR="00696A92" w:rsidRPr="00DE7C45" w:rsidRDefault="00DE7C45" w:rsidP="00DE7C45">
    <w:pPr>
      <w:pStyle w:val="Zhlav"/>
      <w:ind w:left="4956" w:hanging="4956"/>
      <w:jc w:val="right"/>
      <w:rPr>
        <w:rFonts w:ascii="Arial" w:hAnsi="Arial" w:cs="Arial"/>
        <w:sz w:val="22"/>
        <w:szCs w:val="22"/>
      </w:rPr>
    </w:pPr>
    <w:r w:rsidRPr="00DE7C45">
      <w:rPr>
        <w:rFonts w:ascii="Arial" w:hAnsi="Arial" w:cs="Arial"/>
        <w:sz w:val="22"/>
        <w:szCs w:val="22"/>
      </w:rPr>
      <w:t>P25V00000368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4"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5" w15:restartNumberingAfterBreak="0">
    <w:nsid w:val="019261E4"/>
    <w:multiLevelType w:val="multilevel"/>
    <w:tmpl w:val="64184F8A"/>
    <w:lvl w:ilvl="0">
      <w:start w:val="4"/>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7" w15:restartNumberingAfterBreak="0">
    <w:nsid w:val="027858A3"/>
    <w:multiLevelType w:val="hybridMultilevel"/>
    <w:tmpl w:val="2642F9EA"/>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4C3CB1"/>
    <w:multiLevelType w:val="hybridMultilevel"/>
    <w:tmpl w:val="24ECB5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FB6F9E"/>
    <w:multiLevelType w:val="hybridMultilevel"/>
    <w:tmpl w:val="6040D3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0A5046FB"/>
    <w:multiLevelType w:val="hybridMultilevel"/>
    <w:tmpl w:val="3986309C"/>
    <w:lvl w:ilvl="0" w:tplc="04050019">
      <w:start w:val="1"/>
      <w:numFmt w:val="lowerLetter"/>
      <w:lvlText w:val="%1."/>
      <w:lvlJc w:val="left"/>
      <w:pPr>
        <w:ind w:left="718" w:hanging="360"/>
      </w:pPr>
      <w:rPr>
        <w:rFonts w:hint="default"/>
      </w:rPr>
    </w:lvl>
    <w:lvl w:ilvl="1" w:tplc="04050019" w:tentative="1">
      <w:start w:val="1"/>
      <w:numFmt w:val="lowerLetter"/>
      <w:lvlText w:val="%2."/>
      <w:lvlJc w:val="left"/>
      <w:pPr>
        <w:tabs>
          <w:tab w:val="num" w:pos="1426"/>
        </w:tabs>
        <w:ind w:left="1426" w:hanging="360"/>
      </w:pPr>
    </w:lvl>
    <w:lvl w:ilvl="2" w:tplc="0405001B" w:tentative="1">
      <w:start w:val="1"/>
      <w:numFmt w:val="lowerRoman"/>
      <w:lvlText w:val="%3."/>
      <w:lvlJc w:val="right"/>
      <w:pPr>
        <w:tabs>
          <w:tab w:val="num" w:pos="2146"/>
        </w:tabs>
        <w:ind w:left="2146" w:hanging="180"/>
      </w:pPr>
    </w:lvl>
    <w:lvl w:ilvl="3" w:tplc="0405000F" w:tentative="1">
      <w:start w:val="1"/>
      <w:numFmt w:val="decimal"/>
      <w:lvlText w:val="%4."/>
      <w:lvlJc w:val="left"/>
      <w:pPr>
        <w:tabs>
          <w:tab w:val="num" w:pos="2866"/>
        </w:tabs>
        <w:ind w:left="2866" w:hanging="360"/>
      </w:pPr>
    </w:lvl>
    <w:lvl w:ilvl="4" w:tplc="04050019" w:tentative="1">
      <w:start w:val="1"/>
      <w:numFmt w:val="lowerLetter"/>
      <w:lvlText w:val="%5."/>
      <w:lvlJc w:val="left"/>
      <w:pPr>
        <w:tabs>
          <w:tab w:val="num" w:pos="3586"/>
        </w:tabs>
        <w:ind w:left="3586" w:hanging="360"/>
      </w:pPr>
    </w:lvl>
    <w:lvl w:ilvl="5" w:tplc="0405001B" w:tentative="1">
      <w:start w:val="1"/>
      <w:numFmt w:val="lowerRoman"/>
      <w:lvlText w:val="%6."/>
      <w:lvlJc w:val="right"/>
      <w:pPr>
        <w:tabs>
          <w:tab w:val="num" w:pos="4306"/>
        </w:tabs>
        <w:ind w:left="4306" w:hanging="180"/>
      </w:pPr>
    </w:lvl>
    <w:lvl w:ilvl="6" w:tplc="0405000F" w:tentative="1">
      <w:start w:val="1"/>
      <w:numFmt w:val="decimal"/>
      <w:lvlText w:val="%7."/>
      <w:lvlJc w:val="left"/>
      <w:pPr>
        <w:tabs>
          <w:tab w:val="num" w:pos="5026"/>
        </w:tabs>
        <w:ind w:left="5026" w:hanging="360"/>
      </w:pPr>
    </w:lvl>
    <w:lvl w:ilvl="7" w:tplc="04050019" w:tentative="1">
      <w:start w:val="1"/>
      <w:numFmt w:val="lowerLetter"/>
      <w:lvlText w:val="%8."/>
      <w:lvlJc w:val="left"/>
      <w:pPr>
        <w:tabs>
          <w:tab w:val="num" w:pos="5746"/>
        </w:tabs>
        <w:ind w:left="5746" w:hanging="360"/>
      </w:pPr>
    </w:lvl>
    <w:lvl w:ilvl="8" w:tplc="0405001B" w:tentative="1">
      <w:start w:val="1"/>
      <w:numFmt w:val="lowerRoman"/>
      <w:lvlText w:val="%9."/>
      <w:lvlJc w:val="right"/>
      <w:pPr>
        <w:tabs>
          <w:tab w:val="num" w:pos="6466"/>
        </w:tabs>
        <w:ind w:left="6466" w:hanging="180"/>
      </w:pPr>
    </w:lvl>
  </w:abstractNum>
  <w:abstractNum w:abstractNumId="12" w15:restartNumberingAfterBreak="0">
    <w:nsid w:val="0DA77270"/>
    <w:multiLevelType w:val="hybridMultilevel"/>
    <w:tmpl w:val="E6E44E7C"/>
    <w:lvl w:ilvl="0" w:tplc="2D0A3BFE">
      <w:start w:val="40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E46465A"/>
    <w:multiLevelType w:val="hybridMultilevel"/>
    <w:tmpl w:val="067E58C6"/>
    <w:lvl w:ilvl="0" w:tplc="FDC2A4C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E724B50"/>
    <w:multiLevelType w:val="hybridMultilevel"/>
    <w:tmpl w:val="C39602B2"/>
    <w:lvl w:ilvl="0" w:tplc="E5626AC8">
      <w:start w:val="1"/>
      <w:numFmt w:val="decimal"/>
      <w:lvlText w:val="%1."/>
      <w:lvlJc w:val="left"/>
      <w:pPr>
        <w:ind w:left="1146"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6" w15:restartNumberingAfterBreak="0">
    <w:nsid w:val="158117EE"/>
    <w:multiLevelType w:val="hybridMultilevel"/>
    <w:tmpl w:val="5DA05A1E"/>
    <w:lvl w:ilvl="0" w:tplc="E4B23CB0">
      <w:start w:val="1"/>
      <w:numFmt w:val="decimal"/>
      <w:lvlText w:val="%1."/>
      <w:lvlJc w:val="left"/>
      <w:pPr>
        <w:ind w:left="72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B07E87A6">
      <w:start w:val="1"/>
      <w:numFmt w:val="lowerLetter"/>
      <w:lvlText w:val="%2."/>
      <w:lvlJc w:val="left"/>
      <w:pPr>
        <w:ind w:left="1440" w:hanging="360"/>
      </w:pPr>
      <w:rPr>
        <w:sz w:val="20"/>
        <w:szCs w:val="1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B74180"/>
    <w:multiLevelType w:val="hybridMultilevel"/>
    <w:tmpl w:val="047093D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17A6676F"/>
    <w:multiLevelType w:val="hybridMultilevel"/>
    <w:tmpl w:val="A880D33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732B63"/>
    <w:multiLevelType w:val="multilevel"/>
    <w:tmpl w:val="6DC81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15C5C"/>
    <w:multiLevelType w:val="hybridMultilevel"/>
    <w:tmpl w:val="F0AEE9A2"/>
    <w:lvl w:ilvl="0" w:tplc="FFFFFFFF">
      <w:start w:val="1"/>
      <w:numFmt w:val="decimal"/>
      <w:lvlText w:val="%1."/>
      <w:lvlJc w:val="left"/>
      <w:pPr>
        <w:ind w:left="72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82AEC0E0">
      <w:start w:val="1"/>
      <w:numFmt w:val="lowerLetter"/>
      <w:lvlText w:val="%2."/>
      <w:lvlJc w:val="left"/>
      <w:pPr>
        <w:ind w:left="717" w:hanging="360"/>
      </w:pPr>
      <w:rPr>
        <w:sz w:val="20"/>
        <w:szCs w:val="1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2B2F8A"/>
    <w:multiLevelType w:val="hybridMultilevel"/>
    <w:tmpl w:val="F0D02580"/>
    <w:lvl w:ilvl="0" w:tplc="04050019">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1E817374"/>
    <w:multiLevelType w:val="hybridMultilevel"/>
    <w:tmpl w:val="EB4A2B6E"/>
    <w:lvl w:ilvl="0" w:tplc="04050019">
      <w:start w:val="1"/>
      <w:numFmt w:val="lowerLetter"/>
      <w:lvlText w:val="%1."/>
      <w:lvlJc w:val="left"/>
      <w:pPr>
        <w:ind w:left="718" w:hanging="360"/>
      </w:pPr>
    </w:lvl>
    <w:lvl w:ilvl="1" w:tplc="04050019">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3" w15:restartNumberingAfterBreak="0">
    <w:nsid w:val="1EC17CA8"/>
    <w:multiLevelType w:val="hybridMultilevel"/>
    <w:tmpl w:val="A548388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F9F418B"/>
    <w:multiLevelType w:val="hybridMultilevel"/>
    <w:tmpl w:val="2556A9F2"/>
    <w:lvl w:ilvl="0" w:tplc="48569528">
      <w:start w:val="1"/>
      <w:numFmt w:val="decimal"/>
      <w:lvlText w:val="%1."/>
      <w:lvlJc w:val="left"/>
      <w:pPr>
        <w:ind w:left="72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29E3C8A"/>
    <w:multiLevelType w:val="hybridMultilevel"/>
    <w:tmpl w:val="6A408B26"/>
    <w:lvl w:ilvl="0" w:tplc="04050019">
      <w:start w:val="1"/>
      <w:numFmt w:val="lowerLetter"/>
      <w:lvlText w:val="%1."/>
      <w:lvlJc w:val="left"/>
      <w:pPr>
        <w:ind w:left="717" w:hanging="360"/>
      </w:pPr>
      <w:rPr>
        <w:rFonts w:hint="default"/>
      </w:rPr>
    </w:lvl>
    <w:lvl w:ilvl="1" w:tplc="FFFFFFFF">
      <w:start w:val="1"/>
      <w:numFmt w:val="bullet"/>
      <w:lvlText w:val="o"/>
      <w:lvlJc w:val="left"/>
      <w:pPr>
        <w:ind w:left="575" w:hanging="360"/>
      </w:pPr>
      <w:rPr>
        <w:rFonts w:ascii="Courier New" w:hAnsi="Courier New" w:cs="Courier New" w:hint="default"/>
      </w:rPr>
    </w:lvl>
    <w:lvl w:ilvl="2" w:tplc="FFFFFFFF">
      <w:start w:val="1"/>
      <w:numFmt w:val="bullet"/>
      <w:lvlText w:val=""/>
      <w:lvlJc w:val="left"/>
      <w:pPr>
        <w:ind w:left="1295" w:hanging="360"/>
      </w:pPr>
      <w:rPr>
        <w:rFonts w:ascii="Wingdings" w:hAnsi="Wingdings" w:hint="default"/>
      </w:rPr>
    </w:lvl>
    <w:lvl w:ilvl="3" w:tplc="FFFFFFFF">
      <w:start w:val="1"/>
      <w:numFmt w:val="bullet"/>
      <w:lvlText w:val=""/>
      <w:lvlJc w:val="left"/>
      <w:pPr>
        <w:ind w:left="2015" w:hanging="360"/>
      </w:pPr>
      <w:rPr>
        <w:rFonts w:ascii="Symbol" w:hAnsi="Symbol" w:hint="default"/>
      </w:rPr>
    </w:lvl>
    <w:lvl w:ilvl="4" w:tplc="FFFFFFFF">
      <w:start w:val="1"/>
      <w:numFmt w:val="bullet"/>
      <w:lvlText w:val="o"/>
      <w:lvlJc w:val="left"/>
      <w:pPr>
        <w:ind w:left="2735" w:hanging="360"/>
      </w:pPr>
      <w:rPr>
        <w:rFonts w:ascii="Courier New" w:hAnsi="Courier New" w:cs="Courier New" w:hint="default"/>
      </w:rPr>
    </w:lvl>
    <w:lvl w:ilvl="5" w:tplc="FFFFFFFF">
      <w:start w:val="1"/>
      <w:numFmt w:val="bullet"/>
      <w:lvlText w:val=""/>
      <w:lvlJc w:val="left"/>
      <w:pPr>
        <w:ind w:left="3455" w:hanging="360"/>
      </w:pPr>
      <w:rPr>
        <w:rFonts w:ascii="Wingdings" w:hAnsi="Wingdings" w:hint="default"/>
      </w:rPr>
    </w:lvl>
    <w:lvl w:ilvl="6" w:tplc="FFFFFFFF">
      <w:start w:val="1"/>
      <w:numFmt w:val="bullet"/>
      <w:lvlText w:val=""/>
      <w:lvlJc w:val="left"/>
      <w:pPr>
        <w:ind w:left="4175" w:hanging="360"/>
      </w:pPr>
      <w:rPr>
        <w:rFonts w:ascii="Symbol" w:hAnsi="Symbol" w:hint="default"/>
      </w:rPr>
    </w:lvl>
    <w:lvl w:ilvl="7" w:tplc="FFFFFFFF">
      <w:start w:val="1"/>
      <w:numFmt w:val="bullet"/>
      <w:lvlText w:val="o"/>
      <w:lvlJc w:val="left"/>
      <w:pPr>
        <w:ind w:left="4895" w:hanging="360"/>
      </w:pPr>
      <w:rPr>
        <w:rFonts w:ascii="Courier New" w:hAnsi="Courier New" w:cs="Courier New" w:hint="default"/>
      </w:rPr>
    </w:lvl>
    <w:lvl w:ilvl="8" w:tplc="FFFFFFFF">
      <w:start w:val="1"/>
      <w:numFmt w:val="bullet"/>
      <w:lvlText w:val=""/>
      <w:lvlJc w:val="left"/>
      <w:pPr>
        <w:ind w:left="5615" w:hanging="360"/>
      </w:pPr>
      <w:rPr>
        <w:rFonts w:ascii="Wingdings" w:hAnsi="Wingdings" w:hint="default"/>
      </w:rPr>
    </w:lvl>
  </w:abstractNum>
  <w:abstractNum w:abstractNumId="26" w15:restartNumberingAfterBreak="0">
    <w:nsid w:val="2966676B"/>
    <w:multiLevelType w:val="hybridMultilevel"/>
    <w:tmpl w:val="4E2A3594"/>
    <w:lvl w:ilvl="0" w:tplc="04050019">
      <w:start w:val="1"/>
      <w:numFmt w:val="lowerLetter"/>
      <w:lvlText w:val="%1."/>
      <w:lvlJc w:val="left"/>
      <w:pPr>
        <w:ind w:left="1864" w:hanging="360"/>
      </w:pPr>
      <w:rPr>
        <w:rFonts w:hint="default"/>
      </w:rPr>
    </w:lvl>
    <w:lvl w:ilvl="1" w:tplc="04050003">
      <w:start w:val="1"/>
      <w:numFmt w:val="bullet"/>
      <w:lvlText w:val="o"/>
      <w:lvlJc w:val="left"/>
      <w:pPr>
        <w:ind w:left="1722" w:hanging="360"/>
      </w:pPr>
      <w:rPr>
        <w:rFonts w:ascii="Courier New" w:hAnsi="Courier New" w:cs="Courier New" w:hint="default"/>
      </w:rPr>
    </w:lvl>
    <w:lvl w:ilvl="2" w:tplc="04050005">
      <w:start w:val="1"/>
      <w:numFmt w:val="bullet"/>
      <w:lvlText w:val=""/>
      <w:lvlJc w:val="left"/>
      <w:pPr>
        <w:ind w:left="2442" w:hanging="360"/>
      </w:pPr>
      <w:rPr>
        <w:rFonts w:ascii="Wingdings" w:hAnsi="Wingdings" w:hint="default"/>
      </w:rPr>
    </w:lvl>
    <w:lvl w:ilvl="3" w:tplc="04050001">
      <w:start w:val="1"/>
      <w:numFmt w:val="bullet"/>
      <w:lvlText w:val=""/>
      <w:lvlJc w:val="left"/>
      <w:pPr>
        <w:ind w:left="3162" w:hanging="360"/>
      </w:pPr>
      <w:rPr>
        <w:rFonts w:ascii="Symbol" w:hAnsi="Symbol" w:hint="default"/>
      </w:rPr>
    </w:lvl>
    <w:lvl w:ilvl="4" w:tplc="04050003">
      <w:start w:val="1"/>
      <w:numFmt w:val="bullet"/>
      <w:lvlText w:val="o"/>
      <w:lvlJc w:val="left"/>
      <w:pPr>
        <w:ind w:left="3882" w:hanging="360"/>
      </w:pPr>
      <w:rPr>
        <w:rFonts w:ascii="Courier New" w:hAnsi="Courier New" w:cs="Courier New" w:hint="default"/>
      </w:rPr>
    </w:lvl>
    <w:lvl w:ilvl="5" w:tplc="04050005">
      <w:start w:val="1"/>
      <w:numFmt w:val="bullet"/>
      <w:lvlText w:val=""/>
      <w:lvlJc w:val="left"/>
      <w:pPr>
        <w:ind w:left="4602" w:hanging="360"/>
      </w:pPr>
      <w:rPr>
        <w:rFonts w:ascii="Wingdings" w:hAnsi="Wingdings" w:hint="default"/>
      </w:rPr>
    </w:lvl>
    <w:lvl w:ilvl="6" w:tplc="04050001">
      <w:start w:val="1"/>
      <w:numFmt w:val="bullet"/>
      <w:lvlText w:val=""/>
      <w:lvlJc w:val="left"/>
      <w:pPr>
        <w:ind w:left="5322" w:hanging="360"/>
      </w:pPr>
      <w:rPr>
        <w:rFonts w:ascii="Symbol" w:hAnsi="Symbol" w:hint="default"/>
      </w:rPr>
    </w:lvl>
    <w:lvl w:ilvl="7" w:tplc="04050003">
      <w:start w:val="1"/>
      <w:numFmt w:val="bullet"/>
      <w:lvlText w:val="o"/>
      <w:lvlJc w:val="left"/>
      <w:pPr>
        <w:ind w:left="6042" w:hanging="360"/>
      </w:pPr>
      <w:rPr>
        <w:rFonts w:ascii="Courier New" w:hAnsi="Courier New" w:cs="Courier New" w:hint="default"/>
      </w:rPr>
    </w:lvl>
    <w:lvl w:ilvl="8" w:tplc="04050005">
      <w:start w:val="1"/>
      <w:numFmt w:val="bullet"/>
      <w:lvlText w:val=""/>
      <w:lvlJc w:val="left"/>
      <w:pPr>
        <w:ind w:left="6762" w:hanging="360"/>
      </w:pPr>
      <w:rPr>
        <w:rFonts w:ascii="Wingdings" w:hAnsi="Wingdings" w:hint="default"/>
      </w:rPr>
    </w:lvl>
  </w:abstractNum>
  <w:abstractNum w:abstractNumId="27" w15:restartNumberingAfterBreak="0">
    <w:nsid w:val="2AE6735B"/>
    <w:multiLevelType w:val="multilevel"/>
    <w:tmpl w:val="E5FE07BC"/>
    <w:lvl w:ilvl="0">
      <w:start w:val="1"/>
      <w:numFmt w:val="decimal"/>
      <w:lvlText w:val="%1."/>
      <w:lvlJc w:val="left"/>
      <w:pPr>
        <w:ind w:left="644"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1876C4"/>
    <w:multiLevelType w:val="hybridMultilevel"/>
    <w:tmpl w:val="356A85D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9" w15:restartNumberingAfterBreak="0">
    <w:nsid w:val="31D74B07"/>
    <w:multiLevelType w:val="hybridMultilevel"/>
    <w:tmpl w:val="0DA251EA"/>
    <w:lvl w:ilvl="0" w:tplc="48569528">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2396771"/>
    <w:multiLevelType w:val="hybridMultilevel"/>
    <w:tmpl w:val="6040D38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36505E8D"/>
    <w:multiLevelType w:val="hybridMultilevel"/>
    <w:tmpl w:val="19FAF276"/>
    <w:lvl w:ilvl="0" w:tplc="04050019">
      <w:start w:val="1"/>
      <w:numFmt w:val="lowerLetter"/>
      <w:lvlText w:val="%1."/>
      <w:lvlJc w:val="left"/>
      <w:pPr>
        <w:ind w:left="1862" w:hanging="360"/>
      </w:pPr>
      <w:rPr>
        <w:rFonts w:hint="default"/>
      </w:rPr>
    </w:lvl>
    <w:lvl w:ilvl="1" w:tplc="FFFFFFFF" w:tentative="1">
      <w:start w:val="1"/>
      <w:numFmt w:val="bullet"/>
      <w:lvlText w:val="o"/>
      <w:lvlJc w:val="left"/>
      <w:pPr>
        <w:ind w:left="1796" w:hanging="360"/>
      </w:pPr>
      <w:rPr>
        <w:rFonts w:ascii="Courier New" w:hAnsi="Courier New" w:cs="Courier New"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33" w15:restartNumberingAfterBreak="0">
    <w:nsid w:val="430974E4"/>
    <w:multiLevelType w:val="multilevel"/>
    <w:tmpl w:val="E7C2B808"/>
    <w:lvl w:ilvl="0">
      <w:start w:val="1"/>
      <w:numFmt w:val="upperRoman"/>
      <w:pStyle w:val="Nadpis1"/>
      <w:lvlText w:val="%1."/>
      <w:lvlJc w:val="right"/>
      <w:pPr>
        <w:ind w:left="360" w:hanging="360"/>
      </w:p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4" w15:restartNumberingAfterBreak="0">
    <w:nsid w:val="440656BF"/>
    <w:multiLevelType w:val="hybridMultilevel"/>
    <w:tmpl w:val="C79AF6DC"/>
    <w:lvl w:ilvl="0" w:tplc="04050019">
      <w:start w:val="1"/>
      <w:numFmt w:val="lowerLetter"/>
      <w:lvlText w:val="%1."/>
      <w:lvlJc w:val="left"/>
      <w:pPr>
        <w:ind w:left="718" w:hanging="360"/>
      </w:pPr>
      <w:rPr>
        <w:rFonts w:hint="default"/>
      </w:rPr>
    </w:lvl>
    <w:lvl w:ilvl="1" w:tplc="FFFFFFFF" w:tentative="1">
      <w:start w:val="1"/>
      <w:numFmt w:val="lowerLetter"/>
      <w:lvlText w:val="%2."/>
      <w:lvlJc w:val="left"/>
      <w:pPr>
        <w:tabs>
          <w:tab w:val="num" w:pos="1426"/>
        </w:tabs>
        <w:ind w:left="1426" w:hanging="360"/>
      </w:pPr>
    </w:lvl>
    <w:lvl w:ilvl="2" w:tplc="FFFFFFFF" w:tentative="1">
      <w:start w:val="1"/>
      <w:numFmt w:val="lowerRoman"/>
      <w:lvlText w:val="%3."/>
      <w:lvlJc w:val="right"/>
      <w:pPr>
        <w:tabs>
          <w:tab w:val="num" w:pos="2146"/>
        </w:tabs>
        <w:ind w:left="2146" w:hanging="180"/>
      </w:pPr>
    </w:lvl>
    <w:lvl w:ilvl="3" w:tplc="FFFFFFFF" w:tentative="1">
      <w:start w:val="1"/>
      <w:numFmt w:val="decimal"/>
      <w:lvlText w:val="%4."/>
      <w:lvlJc w:val="left"/>
      <w:pPr>
        <w:tabs>
          <w:tab w:val="num" w:pos="2866"/>
        </w:tabs>
        <w:ind w:left="2866" w:hanging="360"/>
      </w:pPr>
    </w:lvl>
    <w:lvl w:ilvl="4" w:tplc="FFFFFFFF" w:tentative="1">
      <w:start w:val="1"/>
      <w:numFmt w:val="lowerLetter"/>
      <w:lvlText w:val="%5."/>
      <w:lvlJc w:val="left"/>
      <w:pPr>
        <w:tabs>
          <w:tab w:val="num" w:pos="3586"/>
        </w:tabs>
        <w:ind w:left="3586" w:hanging="360"/>
      </w:pPr>
    </w:lvl>
    <w:lvl w:ilvl="5" w:tplc="FFFFFFFF" w:tentative="1">
      <w:start w:val="1"/>
      <w:numFmt w:val="lowerRoman"/>
      <w:lvlText w:val="%6."/>
      <w:lvlJc w:val="right"/>
      <w:pPr>
        <w:tabs>
          <w:tab w:val="num" w:pos="4306"/>
        </w:tabs>
        <w:ind w:left="4306" w:hanging="180"/>
      </w:pPr>
    </w:lvl>
    <w:lvl w:ilvl="6" w:tplc="FFFFFFFF" w:tentative="1">
      <w:start w:val="1"/>
      <w:numFmt w:val="decimal"/>
      <w:lvlText w:val="%7."/>
      <w:lvlJc w:val="left"/>
      <w:pPr>
        <w:tabs>
          <w:tab w:val="num" w:pos="5026"/>
        </w:tabs>
        <w:ind w:left="5026" w:hanging="360"/>
      </w:pPr>
    </w:lvl>
    <w:lvl w:ilvl="7" w:tplc="FFFFFFFF" w:tentative="1">
      <w:start w:val="1"/>
      <w:numFmt w:val="lowerLetter"/>
      <w:lvlText w:val="%8."/>
      <w:lvlJc w:val="left"/>
      <w:pPr>
        <w:tabs>
          <w:tab w:val="num" w:pos="5746"/>
        </w:tabs>
        <w:ind w:left="5746" w:hanging="360"/>
      </w:pPr>
    </w:lvl>
    <w:lvl w:ilvl="8" w:tplc="FFFFFFFF" w:tentative="1">
      <w:start w:val="1"/>
      <w:numFmt w:val="lowerRoman"/>
      <w:lvlText w:val="%9."/>
      <w:lvlJc w:val="right"/>
      <w:pPr>
        <w:tabs>
          <w:tab w:val="num" w:pos="6466"/>
        </w:tabs>
        <w:ind w:left="6466" w:hanging="180"/>
      </w:pPr>
    </w:lvl>
  </w:abstractNum>
  <w:abstractNum w:abstractNumId="35" w15:restartNumberingAfterBreak="0">
    <w:nsid w:val="46FF6FD9"/>
    <w:multiLevelType w:val="hybridMultilevel"/>
    <w:tmpl w:val="54F6B250"/>
    <w:lvl w:ilvl="0" w:tplc="04050019">
      <w:start w:val="1"/>
      <w:numFmt w:val="lowerLetter"/>
      <w:lvlText w:val="%1."/>
      <w:lvlJc w:val="left"/>
      <w:pPr>
        <w:ind w:left="720" w:hanging="360"/>
      </w:pPr>
      <w:rPr>
        <w:rFonts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FFFFFFFF">
      <w:start w:val="1"/>
      <w:numFmt w:val="lowerLetter"/>
      <w:lvlText w:val="%2."/>
      <w:lvlJc w:val="lef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0D24C4"/>
    <w:multiLevelType w:val="multilevel"/>
    <w:tmpl w:val="51C21816"/>
    <w:lvl w:ilvl="0">
      <w:start w:val="1"/>
      <w:numFmt w:val="upperLetter"/>
      <w:lvlText w:val="%1."/>
      <w:lvlJc w:val="left"/>
      <w:pPr>
        <w:tabs>
          <w:tab w:val="num" w:pos="567"/>
        </w:tabs>
        <w:ind w:left="567" w:hanging="567"/>
      </w:pPr>
      <w:rPr>
        <w:rFonts w:cs="Times New Roman"/>
      </w:rPr>
    </w:lvl>
    <w:lvl w:ilvl="1">
      <w:start w:val="1"/>
      <w:numFmt w:val="upperRoman"/>
      <w:pStyle w:val="Textodst1sl"/>
      <w:lvlText w:val="%2."/>
      <w:lvlJc w:val="left"/>
      <w:pPr>
        <w:tabs>
          <w:tab w:val="num" w:pos="720"/>
        </w:tabs>
        <w:ind w:left="567" w:hanging="567"/>
      </w:pPr>
      <w:rPr>
        <w:rFonts w:cs="Times New Roman"/>
      </w:rPr>
    </w:lvl>
    <w:lvl w:ilvl="2">
      <w:start w:val="1"/>
      <w:numFmt w:val="decimal"/>
      <w:lvlText w:val="%3."/>
      <w:lvlJc w:val="left"/>
      <w:pPr>
        <w:tabs>
          <w:tab w:val="num" w:pos="567"/>
        </w:tabs>
        <w:ind w:left="567" w:hanging="567"/>
      </w:pPr>
      <w:rPr>
        <w:rFonts w:cs="Times New Roman"/>
      </w:rPr>
    </w:lvl>
    <w:lvl w:ilvl="3">
      <w:start w:val="1"/>
      <w:numFmt w:val="decimal"/>
      <w:pStyle w:val="bntext"/>
      <w:lvlText w:val="%4."/>
      <w:lvlJc w:val="left"/>
      <w:pPr>
        <w:tabs>
          <w:tab w:val="num" w:pos="567"/>
        </w:tabs>
        <w:ind w:left="567" w:hanging="567"/>
      </w:pPr>
      <w:rPr>
        <w:rFonts w:ascii="Arial" w:eastAsia="Times New Roman" w:hAnsi="Arial" w:cs="Arial"/>
        <w:b w:val="0"/>
        <w:sz w:val="18"/>
        <w:szCs w:val="18"/>
      </w:rPr>
    </w:lvl>
    <w:lvl w:ilvl="4">
      <w:start w:val="1"/>
      <w:numFmt w:val="lowerLetter"/>
      <w:lvlText w:val="%5."/>
      <w:lvlJc w:val="left"/>
      <w:pPr>
        <w:tabs>
          <w:tab w:val="num" w:pos="1107"/>
        </w:tabs>
        <w:ind w:left="1107" w:hanging="567"/>
      </w:pPr>
      <w:rPr>
        <w:rFonts w:cs="Times New Roman"/>
      </w:rPr>
    </w:lvl>
    <w:lvl w:ilvl="5">
      <w:start w:val="1"/>
      <w:numFmt w:val="lowerLetter"/>
      <w:lvlText w:val="%5%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835"/>
        </w:tabs>
        <w:ind w:left="2835" w:hanging="567"/>
      </w:pPr>
      <w:rPr>
        <w:rFonts w:cs="Times New Roman"/>
      </w:rPr>
    </w:lvl>
    <w:lvl w:ilvl="8">
      <w:start w:val="1"/>
      <w:numFmt w:val="lowerLetter"/>
      <w:lvlText w:val="(%8%9)"/>
      <w:lvlJc w:val="left"/>
      <w:pPr>
        <w:tabs>
          <w:tab w:val="num" w:pos="3402"/>
        </w:tabs>
        <w:ind w:left="3402" w:hanging="567"/>
      </w:pPr>
      <w:rPr>
        <w:rFonts w:cs="Times New Roman"/>
      </w:rPr>
    </w:lvl>
  </w:abstractNum>
  <w:abstractNum w:abstractNumId="37" w15:restartNumberingAfterBreak="0">
    <w:nsid w:val="4EF67263"/>
    <w:multiLevelType w:val="multilevel"/>
    <w:tmpl w:val="0405001D"/>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rPr>
    </w:lvl>
    <w:lvl w:ilvl="1">
      <w:start w:val="1"/>
      <w:numFmt w:val="lowerLetter"/>
      <w:lvlText w:val="%2)"/>
      <w:lvlJc w:val="left"/>
      <w:pPr>
        <w:ind w:left="720" w:hanging="360"/>
      </w:pPr>
      <w:rPr>
        <w:b w:val="0"/>
        <w:bCs w:val="0"/>
        <w:i w:val="0"/>
        <w:iCs w:val="0"/>
        <w:smallCaps w:val="0"/>
        <w:strike w:val="0"/>
        <w:color w:val="000000"/>
        <w:spacing w:val="0"/>
        <w:w w:val="100"/>
        <w:position w:val="0"/>
        <w:sz w:val="20"/>
        <w:szCs w:val="20"/>
        <w:u w:val="none"/>
      </w:rPr>
    </w:lvl>
    <w:lvl w:ilvl="2">
      <w:start w:val="1"/>
      <w:numFmt w:val="lowerRoman"/>
      <w:lvlText w:val="%3)"/>
      <w:lvlJc w:val="left"/>
      <w:pPr>
        <w:ind w:left="1080" w:hanging="360"/>
      </w:pPr>
      <w:rPr>
        <w:b w:val="0"/>
        <w:bCs w:val="0"/>
        <w:i w:val="0"/>
        <w:iCs w:val="0"/>
        <w:smallCaps w:val="0"/>
        <w:strike w:val="0"/>
        <w:color w:val="000000"/>
        <w:spacing w:val="0"/>
        <w:w w:val="100"/>
        <w:position w:val="0"/>
        <w:sz w:val="20"/>
        <w:szCs w:val="20"/>
        <w:u w:val="none"/>
      </w:rPr>
    </w:lvl>
    <w:lvl w:ilvl="3">
      <w:start w:val="1"/>
      <w:numFmt w:val="decimal"/>
      <w:lvlText w:val="(%4)"/>
      <w:lvlJc w:val="left"/>
      <w:pPr>
        <w:ind w:left="1440" w:hanging="360"/>
      </w:pPr>
      <w:rPr>
        <w:b w:val="0"/>
        <w:bCs w:val="0"/>
        <w:i w:val="0"/>
        <w:iCs w:val="0"/>
        <w:smallCaps w:val="0"/>
        <w:strike w:val="0"/>
        <w:color w:val="000000"/>
        <w:spacing w:val="0"/>
        <w:w w:val="100"/>
        <w:position w:val="0"/>
        <w:sz w:val="20"/>
        <w:szCs w:val="20"/>
        <w:u w:val="none"/>
      </w:rPr>
    </w:lvl>
    <w:lvl w:ilvl="4">
      <w:start w:val="1"/>
      <w:numFmt w:val="lowerLetter"/>
      <w:lvlText w:val="(%5)"/>
      <w:lvlJc w:val="left"/>
      <w:pPr>
        <w:ind w:left="1800" w:hanging="360"/>
      </w:pPr>
      <w:rPr>
        <w:b w:val="0"/>
        <w:bCs w:val="0"/>
        <w:i w:val="0"/>
        <w:iCs w:val="0"/>
        <w:smallCaps w:val="0"/>
        <w:strike w:val="0"/>
        <w:color w:val="000000"/>
        <w:spacing w:val="0"/>
        <w:w w:val="100"/>
        <w:position w:val="0"/>
        <w:sz w:val="20"/>
        <w:szCs w:val="20"/>
        <w:u w:val="none"/>
      </w:rPr>
    </w:lvl>
    <w:lvl w:ilvl="5">
      <w:start w:val="1"/>
      <w:numFmt w:val="lowerRoman"/>
      <w:lvlText w:val="(%6)"/>
      <w:lvlJc w:val="left"/>
      <w:pPr>
        <w:ind w:left="2160" w:hanging="360"/>
      </w:pPr>
      <w:rPr>
        <w:b w:val="0"/>
        <w:bCs w:val="0"/>
        <w:i w:val="0"/>
        <w:iCs w:val="0"/>
        <w:smallCaps w:val="0"/>
        <w:strike w:val="0"/>
        <w:color w:val="000000"/>
        <w:spacing w:val="0"/>
        <w:w w:val="100"/>
        <w:position w:val="0"/>
        <w:sz w:val="20"/>
        <w:szCs w:val="20"/>
        <w:u w:val="none"/>
      </w:rPr>
    </w:lvl>
    <w:lvl w:ilvl="6">
      <w:start w:val="1"/>
      <w:numFmt w:val="decimal"/>
      <w:lvlText w:val="%7."/>
      <w:lvlJc w:val="left"/>
      <w:pPr>
        <w:ind w:left="2520" w:hanging="360"/>
      </w:pPr>
      <w:rPr>
        <w:b w:val="0"/>
        <w:bCs w:val="0"/>
        <w:i w:val="0"/>
        <w:iCs w:val="0"/>
        <w:smallCaps w:val="0"/>
        <w:strike w:val="0"/>
        <w:color w:val="000000"/>
        <w:spacing w:val="0"/>
        <w:w w:val="100"/>
        <w:position w:val="0"/>
        <w:sz w:val="20"/>
        <w:szCs w:val="20"/>
        <w:u w:val="none"/>
      </w:rPr>
    </w:lvl>
    <w:lvl w:ilvl="7">
      <w:start w:val="1"/>
      <w:numFmt w:val="lowerLetter"/>
      <w:lvlText w:val="%8."/>
      <w:lvlJc w:val="left"/>
      <w:pPr>
        <w:ind w:left="2880" w:hanging="360"/>
      </w:pPr>
      <w:rPr>
        <w:b w:val="0"/>
        <w:bCs w:val="0"/>
        <w:i w:val="0"/>
        <w:iCs w:val="0"/>
        <w:smallCaps w:val="0"/>
        <w:strike w:val="0"/>
        <w:color w:val="000000"/>
        <w:spacing w:val="0"/>
        <w:w w:val="100"/>
        <w:position w:val="0"/>
        <w:sz w:val="20"/>
        <w:szCs w:val="20"/>
        <w:u w:val="none"/>
      </w:rPr>
    </w:lvl>
    <w:lvl w:ilvl="8">
      <w:start w:val="1"/>
      <w:numFmt w:val="lowerRoman"/>
      <w:lvlText w:val="%9."/>
      <w:lvlJc w:val="left"/>
      <w:pPr>
        <w:ind w:left="3240" w:hanging="360"/>
      </w:pPr>
      <w:rPr>
        <w:b w:val="0"/>
        <w:bCs w:val="0"/>
        <w:i w:val="0"/>
        <w:iCs w:val="0"/>
        <w:smallCaps w:val="0"/>
        <w:strike w:val="0"/>
        <w:color w:val="000000"/>
        <w:spacing w:val="0"/>
        <w:w w:val="100"/>
        <w:position w:val="0"/>
        <w:sz w:val="20"/>
        <w:szCs w:val="20"/>
        <w:u w:val="none"/>
      </w:rPr>
    </w:lvl>
  </w:abstractNum>
  <w:abstractNum w:abstractNumId="38"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57970234"/>
    <w:multiLevelType w:val="hybridMultilevel"/>
    <w:tmpl w:val="114C17CC"/>
    <w:lvl w:ilvl="0" w:tplc="01465B68">
      <w:start w:val="1"/>
      <w:numFmt w:val="decimal"/>
      <w:lvlText w:val="%1."/>
      <w:lvlJc w:val="left"/>
      <w:pPr>
        <w:ind w:left="360" w:hanging="360"/>
      </w:pPr>
      <w:rPr>
        <w:b w:val="0"/>
        <w:i w:val="0"/>
      </w:rPr>
    </w:lvl>
    <w:lvl w:ilvl="1" w:tplc="14DCAB22" w:tentative="1">
      <w:start w:val="1"/>
      <w:numFmt w:val="lowerLetter"/>
      <w:lvlText w:val="%2."/>
      <w:lvlJc w:val="left"/>
      <w:pPr>
        <w:ind w:left="1080" w:hanging="360"/>
      </w:pPr>
    </w:lvl>
    <w:lvl w:ilvl="2" w:tplc="CE40E454" w:tentative="1">
      <w:start w:val="1"/>
      <w:numFmt w:val="lowerRoman"/>
      <w:lvlText w:val="%3."/>
      <w:lvlJc w:val="right"/>
      <w:pPr>
        <w:ind w:left="1800" w:hanging="180"/>
      </w:pPr>
    </w:lvl>
    <w:lvl w:ilvl="3" w:tplc="0AA0E568" w:tentative="1">
      <w:start w:val="1"/>
      <w:numFmt w:val="decimal"/>
      <w:lvlText w:val="%4."/>
      <w:lvlJc w:val="left"/>
      <w:pPr>
        <w:ind w:left="2520" w:hanging="360"/>
      </w:pPr>
    </w:lvl>
    <w:lvl w:ilvl="4" w:tplc="68609104" w:tentative="1">
      <w:start w:val="1"/>
      <w:numFmt w:val="lowerLetter"/>
      <w:lvlText w:val="%5."/>
      <w:lvlJc w:val="left"/>
      <w:pPr>
        <w:ind w:left="3240" w:hanging="360"/>
      </w:pPr>
    </w:lvl>
    <w:lvl w:ilvl="5" w:tplc="C47A19F6" w:tentative="1">
      <w:start w:val="1"/>
      <w:numFmt w:val="lowerRoman"/>
      <w:lvlText w:val="%6."/>
      <w:lvlJc w:val="right"/>
      <w:pPr>
        <w:ind w:left="3960" w:hanging="180"/>
      </w:pPr>
    </w:lvl>
    <w:lvl w:ilvl="6" w:tplc="6D303652" w:tentative="1">
      <w:start w:val="1"/>
      <w:numFmt w:val="decimal"/>
      <w:lvlText w:val="%7."/>
      <w:lvlJc w:val="left"/>
      <w:pPr>
        <w:ind w:left="4680" w:hanging="360"/>
      </w:pPr>
    </w:lvl>
    <w:lvl w:ilvl="7" w:tplc="3E5A8F8C" w:tentative="1">
      <w:start w:val="1"/>
      <w:numFmt w:val="lowerLetter"/>
      <w:lvlText w:val="%8."/>
      <w:lvlJc w:val="left"/>
      <w:pPr>
        <w:ind w:left="5400" w:hanging="360"/>
      </w:pPr>
    </w:lvl>
    <w:lvl w:ilvl="8" w:tplc="5F7A2D4E" w:tentative="1">
      <w:start w:val="1"/>
      <w:numFmt w:val="lowerRoman"/>
      <w:lvlText w:val="%9."/>
      <w:lvlJc w:val="right"/>
      <w:pPr>
        <w:ind w:left="6120" w:hanging="180"/>
      </w:pPr>
    </w:lvl>
  </w:abstractNum>
  <w:abstractNum w:abstractNumId="40" w15:restartNumberingAfterBreak="0">
    <w:nsid w:val="5ADF6775"/>
    <w:multiLevelType w:val="hybridMultilevel"/>
    <w:tmpl w:val="707A7A14"/>
    <w:lvl w:ilvl="0" w:tplc="5936C02C">
      <w:start w:val="1"/>
      <w:numFmt w:val="decimal"/>
      <w:lvlText w:val="%1."/>
      <w:lvlJc w:val="left"/>
      <w:pPr>
        <w:ind w:left="720" w:hanging="36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F408A7"/>
    <w:multiLevelType w:val="hybridMultilevel"/>
    <w:tmpl w:val="4BC67EEE"/>
    <w:lvl w:ilvl="0" w:tplc="44D646D4">
      <w:start w:val="1"/>
      <w:numFmt w:val="lowerLetter"/>
      <w:lvlText w:val="%1."/>
      <w:lvlJc w:val="left"/>
      <w:pPr>
        <w:ind w:left="144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191BCB"/>
    <w:multiLevelType w:val="hybridMultilevel"/>
    <w:tmpl w:val="C9D204A6"/>
    <w:lvl w:ilvl="0" w:tplc="04050019">
      <w:start w:val="1"/>
      <w:numFmt w:val="lowerLetter"/>
      <w:lvlText w:val="%1."/>
      <w:lvlJc w:val="left"/>
      <w:pPr>
        <w:ind w:left="720" w:hanging="360"/>
      </w:p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3" w15:restartNumberingAfterBreak="0">
    <w:nsid w:val="5BE65B63"/>
    <w:multiLevelType w:val="hybridMultilevel"/>
    <w:tmpl w:val="04AA5A70"/>
    <w:lvl w:ilvl="0" w:tplc="E876AE02">
      <w:start w:val="1"/>
      <w:numFmt w:val="bullet"/>
      <w:pStyle w:val="Level1"/>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C3362DC"/>
    <w:multiLevelType w:val="hybridMultilevel"/>
    <w:tmpl w:val="5D7A6EC8"/>
    <w:lvl w:ilvl="0" w:tplc="32B6F82A">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866"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5" w15:restartNumberingAfterBreak="0">
    <w:nsid w:val="5D501ACD"/>
    <w:multiLevelType w:val="hybridMultilevel"/>
    <w:tmpl w:val="8A8471E8"/>
    <w:lvl w:ilvl="0" w:tplc="6B868496">
      <w:start w:val="1"/>
      <w:numFmt w:val="decimal"/>
      <w:lvlText w:val="%1."/>
      <w:lvlJc w:val="left"/>
      <w:pPr>
        <w:ind w:left="72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44D646D4">
      <w:start w:val="1"/>
      <w:numFmt w:val="lowerLetter"/>
      <w:lvlText w:val="%2."/>
      <w:lvlJc w:val="left"/>
      <w:pPr>
        <w:ind w:left="1440" w:hanging="360"/>
      </w:pPr>
      <w:rPr>
        <w:i w:val="0"/>
        <w:i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E3B531B"/>
    <w:multiLevelType w:val="hybridMultilevel"/>
    <w:tmpl w:val="E7E499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4624D4D"/>
    <w:multiLevelType w:val="hybridMultilevel"/>
    <w:tmpl w:val="920C5FB4"/>
    <w:lvl w:ilvl="0" w:tplc="EE0A7BC2">
      <w:start w:val="1"/>
      <w:numFmt w:val="decimal"/>
      <w:lvlText w:val="%1."/>
      <w:lvlJc w:val="left"/>
      <w:pPr>
        <w:ind w:left="1146" w:hanging="360"/>
      </w:pPr>
      <w:rPr>
        <w:rFonts w:ascii="Arial" w:hAnsi="Arial" w:cs="Arial" w:hint="default"/>
        <w:b w:val="0"/>
        <w:bCs/>
        <w:i w:val="0"/>
        <w:iCs w:val="0"/>
        <w:caps w:val="0"/>
        <w:smallCaps w:val="0"/>
        <w:strike w:val="0"/>
        <w:dstrike w:val="0"/>
        <w:snapToGrid w:val="0"/>
        <w:vanish w:val="0"/>
        <w:color w:val="000000"/>
        <w:spacing w:val="0"/>
        <w:w w:val="0"/>
        <w:kern w:val="0"/>
        <w:position w:val="0"/>
        <w:sz w:val="20"/>
        <w:szCs w:val="4"/>
        <w:u w:val="none"/>
        <w:vertAlign w:val="baseline"/>
        <w:em w:val="none"/>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9" w15:restartNumberingAfterBreak="0">
    <w:nsid w:val="6DC6252B"/>
    <w:multiLevelType w:val="multilevel"/>
    <w:tmpl w:val="0405001D"/>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rPr>
    </w:lvl>
    <w:lvl w:ilvl="1">
      <w:start w:val="1"/>
      <w:numFmt w:val="lowerLetter"/>
      <w:lvlText w:val="%2)"/>
      <w:lvlJc w:val="left"/>
      <w:pPr>
        <w:ind w:left="720" w:hanging="360"/>
      </w:pPr>
      <w:rPr>
        <w:b w:val="0"/>
        <w:bCs w:val="0"/>
        <w:i w:val="0"/>
        <w:iCs w:val="0"/>
        <w:smallCaps w:val="0"/>
        <w:strike w:val="0"/>
        <w:color w:val="000000"/>
        <w:spacing w:val="0"/>
        <w:w w:val="100"/>
        <w:position w:val="0"/>
        <w:sz w:val="20"/>
        <w:szCs w:val="20"/>
        <w:u w:val="none"/>
      </w:rPr>
    </w:lvl>
    <w:lvl w:ilvl="2">
      <w:start w:val="1"/>
      <w:numFmt w:val="lowerRoman"/>
      <w:lvlText w:val="%3)"/>
      <w:lvlJc w:val="left"/>
      <w:pPr>
        <w:ind w:left="1080" w:hanging="360"/>
      </w:pPr>
      <w:rPr>
        <w:b w:val="0"/>
        <w:bCs w:val="0"/>
        <w:i w:val="0"/>
        <w:iCs w:val="0"/>
        <w:smallCaps w:val="0"/>
        <w:strike w:val="0"/>
        <w:color w:val="000000"/>
        <w:spacing w:val="0"/>
        <w:w w:val="100"/>
        <w:position w:val="0"/>
        <w:sz w:val="20"/>
        <w:szCs w:val="20"/>
        <w:u w:val="none"/>
      </w:rPr>
    </w:lvl>
    <w:lvl w:ilvl="3">
      <w:start w:val="1"/>
      <w:numFmt w:val="decimal"/>
      <w:lvlText w:val="(%4)"/>
      <w:lvlJc w:val="left"/>
      <w:pPr>
        <w:ind w:left="1440" w:hanging="360"/>
      </w:pPr>
      <w:rPr>
        <w:b w:val="0"/>
        <w:bCs w:val="0"/>
        <w:i w:val="0"/>
        <w:iCs w:val="0"/>
        <w:smallCaps w:val="0"/>
        <w:strike w:val="0"/>
        <w:color w:val="000000"/>
        <w:spacing w:val="0"/>
        <w:w w:val="100"/>
        <w:position w:val="0"/>
        <w:sz w:val="20"/>
        <w:szCs w:val="20"/>
        <w:u w:val="none"/>
      </w:rPr>
    </w:lvl>
    <w:lvl w:ilvl="4">
      <w:start w:val="1"/>
      <w:numFmt w:val="lowerLetter"/>
      <w:lvlText w:val="(%5)"/>
      <w:lvlJc w:val="left"/>
      <w:pPr>
        <w:ind w:left="1800" w:hanging="360"/>
      </w:pPr>
      <w:rPr>
        <w:b w:val="0"/>
        <w:bCs w:val="0"/>
        <w:i w:val="0"/>
        <w:iCs w:val="0"/>
        <w:smallCaps w:val="0"/>
        <w:strike w:val="0"/>
        <w:color w:val="000000"/>
        <w:spacing w:val="0"/>
        <w:w w:val="100"/>
        <w:position w:val="0"/>
        <w:sz w:val="20"/>
        <w:szCs w:val="20"/>
        <w:u w:val="none"/>
      </w:rPr>
    </w:lvl>
    <w:lvl w:ilvl="5">
      <w:start w:val="1"/>
      <w:numFmt w:val="lowerRoman"/>
      <w:lvlText w:val="(%6)"/>
      <w:lvlJc w:val="left"/>
      <w:pPr>
        <w:ind w:left="2160" w:hanging="360"/>
      </w:pPr>
      <w:rPr>
        <w:b w:val="0"/>
        <w:bCs w:val="0"/>
        <w:i w:val="0"/>
        <w:iCs w:val="0"/>
        <w:smallCaps w:val="0"/>
        <w:strike w:val="0"/>
        <w:color w:val="000000"/>
        <w:spacing w:val="0"/>
        <w:w w:val="100"/>
        <w:position w:val="0"/>
        <w:sz w:val="20"/>
        <w:szCs w:val="20"/>
        <w:u w:val="none"/>
      </w:rPr>
    </w:lvl>
    <w:lvl w:ilvl="6">
      <w:start w:val="1"/>
      <w:numFmt w:val="decimal"/>
      <w:lvlText w:val="%7."/>
      <w:lvlJc w:val="left"/>
      <w:pPr>
        <w:ind w:left="2520" w:hanging="360"/>
      </w:pPr>
      <w:rPr>
        <w:b w:val="0"/>
        <w:bCs w:val="0"/>
        <w:i w:val="0"/>
        <w:iCs w:val="0"/>
        <w:smallCaps w:val="0"/>
        <w:strike w:val="0"/>
        <w:color w:val="000000"/>
        <w:spacing w:val="0"/>
        <w:w w:val="100"/>
        <w:position w:val="0"/>
        <w:sz w:val="20"/>
        <w:szCs w:val="20"/>
        <w:u w:val="none"/>
      </w:rPr>
    </w:lvl>
    <w:lvl w:ilvl="7">
      <w:start w:val="1"/>
      <w:numFmt w:val="lowerLetter"/>
      <w:lvlText w:val="%8."/>
      <w:lvlJc w:val="left"/>
      <w:pPr>
        <w:ind w:left="2880" w:hanging="360"/>
      </w:pPr>
      <w:rPr>
        <w:b w:val="0"/>
        <w:bCs w:val="0"/>
        <w:i w:val="0"/>
        <w:iCs w:val="0"/>
        <w:smallCaps w:val="0"/>
        <w:strike w:val="0"/>
        <w:color w:val="000000"/>
        <w:spacing w:val="0"/>
        <w:w w:val="100"/>
        <w:position w:val="0"/>
        <w:sz w:val="20"/>
        <w:szCs w:val="20"/>
        <w:u w:val="none"/>
      </w:rPr>
    </w:lvl>
    <w:lvl w:ilvl="8">
      <w:start w:val="1"/>
      <w:numFmt w:val="lowerRoman"/>
      <w:lvlText w:val="%9."/>
      <w:lvlJc w:val="left"/>
      <w:pPr>
        <w:ind w:left="3240" w:hanging="360"/>
      </w:pPr>
      <w:rPr>
        <w:b w:val="0"/>
        <w:bCs w:val="0"/>
        <w:i w:val="0"/>
        <w:iCs w:val="0"/>
        <w:smallCaps w:val="0"/>
        <w:strike w:val="0"/>
        <w:color w:val="000000"/>
        <w:spacing w:val="0"/>
        <w:w w:val="100"/>
        <w:position w:val="0"/>
        <w:sz w:val="20"/>
        <w:szCs w:val="20"/>
        <w:u w:val="none"/>
      </w:rPr>
    </w:lvl>
  </w:abstractNum>
  <w:abstractNum w:abstractNumId="50" w15:restartNumberingAfterBreak="0">
    <w:nsid w:val="766D7C2B"/>
    <w:multiLevelType w:val="singleLevel"/>
    <w:tmpl w:val="04050019"/>
    <w:lvl w:ilvl="0">
      <w:start w:val="1"/>
      <w:numFmt w:val="lowerLetter"/>
      <w:lvlText w:val="%1."/>
      <w:lvlJc w:val="left"/>
      <w:pPr>
        <w:ind w:left="1146" w:hanging="360"/>
      </w:pPr>
      <w:rPr>
        <w:rFonts w:hint="default"/>
      </w:rPr>
    </w:lvl>
  </w:abstractNum>
  <w:abstractNum w:abstractNumId="51" w15:restartNumberingAfterBreak="0">
    <w:nsid w:val="7BFB2E6E"/>
    <w:multiLevelType w:val="hybridMultilevel"/>
    <w:tmpl w:val="C206152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006231"/>
    <w:multiLevelType w:val="hybridMultilevel"/>
    <w:tmpl w:val="C4B2800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CDD7756"/>
    <w:multiLevelType w:val="hybridMultilevel"/>
    <w:tmpl w:val="EB0826FA"/>
    <w:lvl w:ilvl="0" w:tplc="A42CCBFA">
      <w:start w:val="4"/>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5" w15:restartNumberingAfterBreak="0">
    <w:nsid w:val="7F192BA7"/>
    <w:multiLevelType w:val="hybridMultilevel"/>
    <w:tmpl w:val="85AEC3D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D446D5"/>
    <w:multiLevelType w:val="hybridMultilevel"/>
    <w:tmpl w:val="5B02F798"/>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num w:numId="1" w16cid:durableId="1867057948">
    <w:abstractNumId w:val="33"/>
  </w:num>
  <w:num w:numId="2" w16cid:durableId="1059014148">
    <w:abstractNumId w:val="15"/>
  </w:num>
  <w:num w:numId="3" w16cid:durableId="2032300737">
    <w:abstractNumId w:val="48"/>
  </w:num>
  <w:num w:numId="4" w16cid:durableId="1602950556">
    <w:abstractNumId w:val="31"/>
  </w:num>
  <w:num w:numId="5" w16cid:durableId="2042432760">
    <w:abstractNumId w:val="54"/>
  </w:num>
  <w:num w:numId="6" w16cid:durableId="1811901752">
    <w:abstractNumId w:val="10"/>
  </w:num>
  <w:num w:numId="7" w16cid:durableId="612831974">
    <w:abstractNumId w:val="38"/>
  </w:num>
  <w:num w:numId="8" w16cid:durableId="1778520393">
    <w:abstractNumId w:val="6"/>
  </w:num>
  <w:num w:numId="9" w16cid:durableId="72094465">
    <w:abstractNumId w:val="50"/>
  </w:num>
  <w:num w:numId="10" w16cid:durableId="1467551573">
    <w:abstractNumId w:val="11"/>
  </w:num>
  <w:num w:numId="11" w16cid:durableId="875895606">
    <w:abstractNumId w:val="52"/>
  </w:num>
  <w:num w:numId="12" w16cid:durableId="2098363555">
    <w:abstractNumId w:val="44"/>
  </w:num>
  <w:num w:numId="13" w16cid:durableId="1301109712">
    <w:abstractNumId w:val="39"/>
  </w:num>
  <w:num w:numId="14" w16cid:durableId="978726915">
    <w:abstractNumId w:val="23"/>
  </w:num>
  <w:num w:numId="15" w16cid:durableId="650715904">
    <w:abstractNumId w:val="26"/>
  </w:num>
  <w:num w:numId="16" w16cid:durableId="1828090115">
    <w:abstractNumId w:val="13"/>
  </w:num>
  <w:num w:numId="17" w16cid:durableId="347870484">
    <w:abstractNumId w:val="45"/>
  </w:num>
  <w:num w:numId="18" w16cid:durableId="1208253130">
    <w:abstractNumId w:val="27"/>
  </w:num>
  <w:num w:numId="19" w16cid:durableId="9374784">
    <w:abstractNumId w:val="12"/>
  </w:num>
  <w:num w:numId="20" w16cid:durableId="1260867717">
    <w:abstractNumId w:val="36"/>
  </w:num>
  <w:num w:numId="21" w16cid:durableId="1264847296">
    <w:abstractNumId w:val="42"/>
  </w:num>
  <w:num w:numId="22" w16cid:durableId="1892577216">
    <w:abstractNumId w:val="55"/>
  </w:num>
  <w:num w:numId="23" w16cid:durableId="845553268">
    <w:abstractNumId w:val="14"/>
  </w:num>
  <w:num w:numId="24" w16cid:durableId="1159080123">
    <w:abstractNumId w:val="47"/>
  </w:num>
  <w:num w:numId="25" w16cid:durableId="7828825">
    <w:abstractNumId w:val="18"/>
  </w:num>
  <w:num w:numId="26" w16cid:durableId="1172452155">
    <w:abstractNumId w:val="17"/>
  </w:num>
  <w:num w:numId="27" w16cid:durableId="66223712">
    <w:abstractNumId w:val="32"/>
  </w:num>
  <w:num w:numId="28" w16cid:durableId="656154576">
    <w:abstractNumId w:val="24"/>
  </w:num>
  <w:num w:numId="29" w16cid:durableId="1670863830">
    <w:abstractNumId w:val="40"/>
  </w:num>
  <w:num w:numId="30" w16cid:durableId="992680331">
    <w:abstractNumId w:val="43"/>
  </w:num>
  <w:num w:numId="31" w16cid:durableId="965281598">
    <w:abstractNumId w:val="5"/>
  </w:num>
  <w:num w:numId="32" w16cid:durableId="618224400">
    <w:abstractNumId w:val="49"/>
  </w:num>
  <w:num w:numId="33" w16cid:durableId="1493526500">
    <w:abstractNumId w:val="41"/>
  </w:num>
  <w:num w:numId="34" w16cid:durableId="871235653">
    <w:abstractNumId w:val="51"/>
  </w:num>
  <w:num w:numId="35" w16cid:durableId="732243358">
    <w:abstractNumId w:val="37"/>
  </w:num>
  <w:num w:numId="36" w16cid:durableId="1133328271">
    <w:abstractNumId w:val="19"/>
  </w:num>
  <w:num w:numId="37" w16cid:durableId="1731803289">
    <w:abstractNumId w:val="16"/>
  </w:num>
  <w:num w:numId="38" w16cid:durableId="461655636">
    <w:abstractNumId w:val="35"/>
  </w:num>
  <w:num w:numId="39" w16cid:durableId="772241570">
    <w:abstractNumId w:val="56"/>
  </w:num>
  <w:num w:numId="40" w16cid:durableId="976451809">
    <w:abstractNumId w:val="25"/>
  </w:num>
  <w:num w:numId="41" w16cid:durableId="602802887">
    <w:abstractNumId w:val="7"/>
  </w:num>
  <w:num w:numId="42" w16cid:durableId="731660768">
    <w:abstractNumId w:val="34"/>
  </w:num>
  <w:num w:numId="43" w16cid:durableId="717971866">
    <w:abstractNumId w:val="22"/>
  </w:num>
  <w:num w:numId="44" w16cid:durableId="603074557">
    <w:abstractNumId w:val="29"/>
  </w:num>
  <w:num w:numId="45" w16cid:durableId="1531454010">
    <w:abstractNumId w:val="30"/>
  </w:num>
  <w:num w:numId="46" w16cid:durableId="1639456533">
    <w:abstractNumId w:val="9"/>
  </w:num>
  <w:num w:numId="47" w16cid:durableId="1823884394">
    <w:abstractNumId w:val="46"/>
  </w:num>
  <w:num w:numId="48" w16cid:durableId="2061511035">
    <w:abstractNumId w:val="8"/>
  </w:num>
  <w:num w:numId="49" w16cid:durableId="2126728204">
    <w:abstractNumId w:val="21"/>
  </w:num>
  <w:num w:numId="50" w16cid:durableId="286857788">
    <w:abstractNumId w:val="20"/>
  </w:num>
  <w:num w:numId="51" w16cid:durableId="957486620">
    <w:abstractNumId w:val="53"/>
  </w:num>
  <w:num w:numId="52" w16cid:durableId="1574394553">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lová Věra">
    <w15:presenceInfo w15:providerId="AD" w15:userId="S::verhavl@mmdecin.cz::665dd77b-0414-431b-99cc-ccb4362fa2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168F"/>
    <w:rsid w:val="00003039"/>
    <w:rsid w:val="00006005"/>
    <w:rsid w:val="00006C3E"/>
    <w:rsid w:val="00010E42"/>
    <w:rsid w:val="000111A5"/>
    <w:rsid w:val="000139D6"/>
    <w:rsid w:val="00013E06"/>
    <w:rsid w:val="00013F46"/>
    <w:rsid w:val="00014291"/>
    <w:rsid w:val="00015B2E"/>
    <w:rsid w:val="00015D9F"/>
    <w:rsid w:val="000202C4"/>
    <w:rsid w:val="0002292A"/>
    <w:rsid w:val="00023670"/>
    <w:rsid w:val="0002492E"/>
    <w:rsid w:val="0002618A"/>
    <w:rsid w:val="00032C5A"/>
    <w:rsid w:val="0003316D"/>
    <w:rsid w:val="000375BF"/>
    <w:rsid w:val="00037C0D"/>
    <w:rsid w:val="00041AA1"/>
    <w:rsid w:val="0004261F"/>
    <w:rsid w:val="00045C89"/>
    <w:rsid w:val="00046B5C"/>
    <w:rsid w:val="0005020F"/>
    <w:rsid w:val="00051CD4"/>
    <w:rsid w:val="00051F95"/>
    <w:rsid w:val="000521CE"/>
    <w:rsid w:val="00054425"/>
    <w:rsid w:val="00054858"/>
    <w:rsid w:val="000560C4"/>
    <w:rsid w:val="00057BFE"/>
    <w:rsid w:val="00061E77"/>
    <w:rsid w:val="00062FA7"/>
    <w:rsid w:val="000640E0"/>
    <w:rsid w:val="00064960"/>
    <w:rsid w:val="000655CD"/>
    <w:rsid w:val="0006698F"/>
    <w:rsid w:val="00066F0F"/>
    <w:rsid w:val="00070046"/>
    <w:rsid w:val="00072556"/>
    <w:rsid w:val="00072770"/>
    <w:rsid w:val="0007341A"/>
    <w:rsid w:val="00074C60"/>
    <w:rsid w:val="00074F13"/>
    <w:rsid w:val="00076FB5"/>
    <w:rsid w:val="000777D0"/>
    <w:rsid w:val="00080320"/>
    <w:rsid w:val="00080568"/>
    <w:rsid w:val="00085195"/>
    <w:rsid w:val="0008587D"/>
    <w:rsid w:val="00087373"/>
    <w:rsid w:val="00087F95"/>
    <w:rsid w:val="0009038E"/>
    <w:rsid w:val="00090A0A"/>
    <w:rsid w:val="0009141D"/>
    <w:rsid w:val="00091521"/>
    <w:rsid w:val="00092158"/>
    <w:rsid w:val="00097A31"/>
    <w:rsid w:val="000A034B"/>
    <w:rsid w:val="000A0435"/>
    <w:rsid w:val="000A0E39"/>
    <w:rsid w:val="000A0FA5"/>
    <w:rsid w:val="000A11AB"/>
    <w:rsid w:val="000A3D50"/>
    <w:rsid w:val="000A3F38"/>
    <w:rsid w:val="000B01E1"/>
    <w:rsid w:val="000B09DE"/>
    <w:rsid w:val="000B3F0F"/>
    <w:rsid w:val="000B51DF"/>
    <w:rsid w:val="000C1B07"/>
    <w:rsid w:val="000C2626"/>
    <w:rsid w:val="000C2A52"/>
    <w:rsid w:val="000C480E"/>
    <w:rsid w:val="000C4E96"/>
    <w:rsid w:val="000C58BA"/>
    <w:rsid w:val="000C6E3B"/>
    <w:rsid w:val="000C7BA3"/>
    <w:rsid w:val="000D1EBA"/>
    <w:rsid w:val="000D2638"/>
    <w:rsid w:val="000D4DB8"/>
    <w:rsid w:val="000D671B"/>
    <w:rsid w:val="000E2D0D"/>
    <w:rsid w:val="000E3583"/>
    <w:rsid w:val="000E3ED7"/>
    <w:rsid w:val="000E42F1"/>
    <w:rsid w:val="000F0682"/>
    <w:rsid w:val="000F0C73"/>
    <w:rsid w:val="000F3CD3"/>
    <w:rsid w:val="000F3CF4"/>
    <w:rsid w:val="000F5826"/>
    <w:rsid w:val="000F70F6"/>
    <w:rsid w:val="000F7362"/>
    <w:rsid w:val="001001EC"/>
    <w:rsid w:val="001006E4"/>
    <w:rsid w:val="00103322"/>
    <w:rsid w:val="00103CB2"/>
    <w:rsid w:val="00103D43"/>
    <w:rsid w:val="0010534C"/>
    <w:rsid w:val="001054AB"/>
    <w:rsid w:val="00107BB5"/>
    <w:rsid w:val="001136B7"/>
    <w:rsid w:val="0011370D"/>
    <w:rsid w:val="00114715"/>
    <w:rsid w:val="00114FE3"/>
    <w:rsid w:val="00115D0E"/>
    <w:rsid w:val="00115D16"/>
    <w:rsid w:val="00117130"/>
    <w:rsid w:val="00120082"/>
    <w:rsid w:val="00120571"/>
    <w:rsid w:val="00121D86"/>
    <w:rsid w:val="00121F79"/>
    <w:rsid w:val="00123BEF"/>
    <w:rsid w:val="001255A6"/>
    <w:rsid w:val="00125E00"/>
    <w:rsid w:val="001264A8"/>
    <w:rsid w:val="001266BC"/>
    <w:rsid w:val="00130820"/>
    <w:rsid w:val="001308D1"/>
    <w:rsid w:val="00130C36"/>
    <w:rsid w:val="001313E3"/>
    <w:rsid w:val="00131D1A"/>
    <w:rsid w:val="00141D4A"/>
    <w:rsid w:val="00141D6E"/>
    <w:rsid w:val="001435E8"/>
    <w:rsid w:val="00146BFE"/>
    <w:rsid w:val="00146CBD"/>
    <w:rsid w:val="00150E13"/>
    <w:rsid w:val="00151640"/>
    <w:rsid w:val="00151F1B"/>
    <w:rsid w:val="001532AD"/>
    <w:rsid w:val="001534F3"/>
    <w:rsid w:val="00153963"/>
    <w:rsid w:val="00153C6F"/>
    <w:rsid w:val="00153C85"/>
    <w:rsid w:val="001554FC"/>
    <w:rsid w:val="00156EB5"/>
    <w:rsid w:val="00157FCD"/>
    <w:rsid w:val="00164443"/>
    <w:rsid w:val="001660BD"/>
    <w:rsid w:val="00166A14"/>
    <w:rsid w:val="00166DAA"/>
    <w:rsid w:val="00166F0C"/>
    <w:rsid w:val="0016793B"/>
    <w:rsid w:val="00170CBE"/>
    <w:rsid w:val="0017296F"/>
    <w:rsid w:val="00176316"/>
    <w:rsid w:val="00177152"/>
    <w:rsid w:val="001772A5"/>
    <w:rsid w:val="001775AA"/>
    <w:rsid w:val="001779F1"/>
    <w:rsid w:val="00183D32"/>
    <w:rsid w:val="001903E0"/>
    <w:rsid w:val="00191212"/>
    <w:rsid w:val="00193858"/>
    <w:rsid w:val="00193B8C"/>
    <w:rsid w:val="00195236"/>
    <w:rsid w:val="0019794A"/>
    <w:rsid w:val="001A1A3D"/>
    <w:rsid w:val="001A4178"/>
    <w:rsid w:val="001A6A0A"/>
    <w:rsid w:val="001B0B84"/>
    <w:rsid w:val="001B1157"/>
    <w:rsid w:val="001B1D5C"/>
    <w:rsid w:val="001C0985"/>
    <w:rsid w:val="001C3A65"/>
    <w:rsid w:val="001C7685"/>
    <w:rsid w:val="001D1C37"/>
    <w:rsid w:val="001D42EC"/>
    <w:rsid w:val="001D60F6"/>
    <w:rsid w:val="001D6FDD"/>
    <w:rsid w:val="001D7334"/>
    <w:rsid w:val="001E09B0"/>
    <w:rsid w:val="001E0B35"/>
    <w:rsid w:val="001E49DD"/>
    <w:rsid w:val="001E52CC"/>
    <w:rsid w:val="001E5C89"/>
    <w:rsid w:val="001E64D3"/>
    <w:rsid w:val="001E6EFF"/>
    <w:rsid w:val="001E7979"/>
    <w:rsid w:val="001F184D"/>
    <w:rsid w:val="001F2918"/>
    <w:rsid w:val="001F3A14"/>
    <w:rsid w:val="001F3E35"/>
    <w:rsid w:val="001F63E1"/>
    <w:rsid w:val="001F76AF"/>
    <w:rsid w:val="00200982"/>
    <w:rsid w:val="002010C6"/>
    <w:rsid w:val="00201AAC"/>
    <w:rsid w:val="002022F1"/>
    <w:rsid w:val="002031C4"/>
    <w:rsid w:val="00204400"/>
    <w:rsid w:val="002055C4"/>
    <w:rsid w:val="00210D0D"/>
    <w:rsid w:val="00211A7D"/>
    <w:rsid w:val="002152BC"/>
    <w:rsid w:val="00216BE1"/>
    <w:rsid w:val="00216D2B"/>
    <w:rsid w:val="002177B1"/>
    <w:rsid w:val="00217B1A"/>
    <w:rsid w:val="002206C6"/>
    <w:rsid w:val="00220AB5"/>
    <w:rsid w:val="00221169"/>
    <w:rsid w:val="00221910"/>
    <w:rsid w:val="002219AD"/>
    <w:rsid w:val="00222AC5"/>
    <w:rsid w:val="00224BA8"/>
    <w:rsid w:val="00225A98"/>
    <w:rsid w:val="00226B70"/>
    <w:rsid w:val="00230E0F"/>
    <w:rsid w:val="00233633"/>
    <w:rsid w:val="00236ED6"/>
    <w:rsid w:val="002378FE"/>
    <w:rsid w:val="0024182D"/>
    <w:rsid w:val="002419F8"/>
    <w:rsid w:val="002420BB"/>
    <w:rsid w:val="00242AFD"/>
    <w:rsid w:val="00243593"/>
    <w:rsid w:val="0024375D"/>
    <w:rsid w:val="002447BC"/>
    <w:rsid w:val="00250363"/>
    <w:rsid w:val="002522BC"/>
    <w:rsid w:val="00257AB1"/>
    <w:rsid w:val="0026315C"/>
    <w:rsid w:val="00265C52"/>
    <w:rsid w:val="00265D0D"/>
    <w:rsid w:val="00266197"/>
    <w:rsid w:val="00267662"/>
    <w:rsid w:val="002702CB"/>
    <w:rsid w:val="00275365"/>
    <w:rsid w:val="00275DCB"/>
    <w:rsid w:val="00275FF7"/>
    <w:rsid w:val="0027679D"/>
    <w:rsid w:val="002818DA"/>
    <w:rsid w:val="00282713"/>
    <w:rsid w:val="00283084"/>
    <w:rsid w:val="00283145"/>
    <w:rsid w:val="0028336A"/>
    <w:rsid w:val="00285352"/>
    <w:rsid w:val="002927F7"/>
    <w:rsid w:val="00294C15"/>
    <w:rsid w:val="00294E7D"/>
    <w:rsid w:val="00295D55"/>
    <w:rsid w:val="00297962"/>
    <w:rsid w:val="002A09AB"/>
    <w:rsid w:val="002A1CF4"/>
    <w:rsid w:val="002A2992"/>
    <w:rsid w:val="002A3B30"/>
    <w:rsid w:val="002A4026"/>
    <w:rsid w:val="002A5E11"/>
    <w:rsid w:val="002A7C2E"/>
    <w:rsid w:val="002B3B73"/>
    <w:rsid w:val="002B4134"/>
    <w:rsid w:val="002B4BA8"/>
    <w:rsid w:val="002B5024"/>
    <w:rsid w:val="002B6D5B"/>
    <w:rsid w:val="002B7B84"/>
    <w:rsid w:val="002C169E"/>
    <w:rsid w:val="002C1AB6"/>
    <w:rsid w:val="002C3A43"/>
    <w:rsid w:val="002C606A"/>
    <w:rsid w:val="002C713A"/>
    <w:rsid w:val="002C7B97"/>
    <w:rsid w:val="002D0EED"/>
    <w:rsid w:val="002D17A6"/>
    <w:rsid w:val="002D2402"/>
    <w:rsid w:val="002D54F7"/>
    <w:rsid w:val="002D553D"/>
    <w:rsid w:val="002D5F40"/>
    <w:rsid w:val="002D750D"/>
    <w:rsid w:val="002E2D0E"/>
    <w:rsid w:val="002E38C3"/>
    <w:rsid w:val="002E41B3"/>
    <w:rsid w:val="002E48D0"/>
    <w:rsid w:val="002E65AB"/>
    <w:rsid w:val="002E7A0A"/>
    <w:rsid w:val="002F087F"/>
    <w:rsid w:val="002F1A84"/>
    <w:rsid w:val="002F1CE0"/>
    <w:rsid w:val="002F2389"/>
    <w:rsid w:val="002F5939"/>
    <w:rsid w:val="002F6FC8"/>
    <w:rsid w:val="002F7A67"/>
    <w:rsid w:val="003010D0"/>
    <w:rsid w:val="00301B3A"/>
    <w:rsid w:val="0030262B"/>
    <w:rsid w:val="00302D6D"/>
    <w:rsid w:val="003031FD"/>
    <w:rsid w:val="00304F70"/>
    <w:rsid w:val="003076DC"/>
    <w:rsid w:val="00311715"/>
    <w:rsid w:val="00311E96"/>
    <w:rsid w:val="00312792"/>
    <w:rsid w:val="00313864"/>
    <w:rsid w:val="00313926"/>
    <w:rsid w:val="00314BC7"/>
    <w:rsid w:val="00315106"/>
    <w:rsid w:val="00316275"/>
    <w:rsid w:val="00317CDE"/>
    <w:rsid w:val="0032074A"/>
    <w:rsid w:val="0032093E"/>
    <w:rsid w:val="00321C8A"/>
    <w:rsid w:val="00324D67"/>
    <w:rsid w:val="003256F2"/>
    <w:rsid w:val="00326076"/>
    <w:rsid w:val="00326861"/>
    <w:rsid w:val="00330107"/>
    <w:rsid w:val="00330168"/>
    <w:rsid w:val="00330FD4"/>
    <w:rsid w:val="003317A9"/>
    <w:rsid w:val="00332702"/>
    <w:rsid w:val="003339DF"/>
    <w:rsid w:val="00335D25"/>
    <w:rsid w:val="003418B2"/>
    <w:rsid w:val="0034294A"/>
    <w:rsid w:val="0034327A"/>
    <w:rsid w:val="003454C4"/>
    <w:rsid w:val="0034558E"/>
    <w:rsid w:val="00347DC3"/>
    <w:rsid w:val="00350C1B"/>
    <w:rsid w:val="003514F5"/>
    <w:rsid w:val="00351D43"/>
    <w:rsid w:val="003525BA"/>
    <w:rsid w:val="00352B4F"/>
    <w:rsid w:val="00353DC0"/>
    <w:rsid w:val="00355539"/>
    <w:rsid w:val="00355551"/>
    <w:rsid w:val="00355A55"/>
    <w:rsid w:val="00356124"/>
    <w:rsid w:val="003567EA"/>
    <w:rsid w:val="003609CF"/>
    <w:rsid w:val="003665E1"/>
    <w:rsid w:val="00367940"/>
    <w:rsid w:val="00371788"/>
    <w:rsid w:val="003738DC"/>
    <w:rsid w:val="00373B0C"/>
    <w:rsid w:val="00374B2F"/>
    <w:rsid w:val="0037617A"/>
    <w:rsid w:val="00376A12"/>
    <w:rsid w:val="00377528"/>
    <w:rsid w:val="00380529"/>
    <w:rsid w:val="00381E73"/>
    <w:rsid w:val="0038355D"/>
    <w:rsid w:val="00383955"/>
    <w:rsid w:val="00384A46"/>
    <w:rsid w:val="00387DD0"/>
    <w:rsid w:val="00391815"/>
    <w:rsid w:val="00393C82"/>
    <w:rsid w:val="00393F21"/>
    <w:rsid w:val="00396A5B"/>
    <w:rsid w:val="00397731"/>
    <w:rsid w:val="00397DAE"/>
    <w:rsid w:val="003A1821"/>
    <w:rsid w:val="003A19DA"/>
    <w:rsid w:val="003A22D8"/>
    <w:rsid w:val="003A2635"/>
    <w:rsid w:val="003A4BA2"/>
    <w:rsid w:val="003A6CFB"/>
    <w:rsid w:val="003B1037"/>
    <w:rsid w:val="003B1548"/>
    <w:rsid w:val="003B411F"/>
    <w:rsid w:val="003B4136"/>
    <w:rsid w:val="003B4715"/>
    <w:rsid w:val="003B67B6"/>
    <w:rsid w:val="003C0A6B"/>
    <w:rsid w:val="003C0BA4"/>
    <w:rsid w:val="003C23A0"/>
    <w:rsid w:val="003C6879"/>
    <w:rsid w:val="003D0FA0"/>
    <w:rsid w:val="003D26E5"/>
    <w:rsid w:val="003D3BBB"/>
    <w:rsid w:val="003D57F6"/>
    <w:rsid w:val="003E0174"/>
    <w:rsid w:val="003E1E57"/>
    <w:rsid w:val="003E343A"/>
    <w:rsid w:val="003E6DEA"/>
    <w:rsid w:val="003E74F1"/>
    <w:rsid w:val="003E7801"/>
    <w:rsid w:val="003F100D"/>
    <w:rsid w:val="003F15A8"/>
    <w:rsid w:val="003F1AAE"/>
    <w:rsid w:val="003F4A81"/>
    <w:rsid w:val="003F5E66"/>
    <w:rsid w:val="003F651C"/>
    <w:rsid w:val="003F7176"/>
    <w:rsid w:val="003F722E"/>
    <w:rsid w:val="0040070F"/>
    <w:rsid w:val="0040431A"/>
    <w:rsid w:val="00405A82"/>
    <w:rsid w:val="0040646F"/>
    <w:rsid w:val="00407C1A"/>
    <w:rsid w:val="00407E44"/>
    <w:rsid w:val="00412807"/>
    <w:rsid w:val="00413595"/>
    <w:rsid w:val="00414A99"/>
    <w:rsid w:val="004158C6"/>
    <w:rsid w:val="00420D32"/>
    <w:rsid w:val="004230CD"/>
    <w:rsid w:val="004244E6"/>
    <w:rsid w:val="00425229"/>
    <w:rsid w:val="004252D6"/>
    <w:rsid w:val="00426DBF"/>
    <w:rsid w:val="0043232A"/>
    <w:rsid w:val="00433094"/>
    <w:rsid w:val="00433677"/>
    <w:rsid w:val="004343E0"/>
    <w:rsid w:val="0043482A"/>
    <w:rsid w:val="00434DEF"/>
    <w:rsid w:val="00435290"/>
    <w:rsid w:val="004367E5"/>
    <w:rsid w:val="004368F0"/>
    <w:rsid w:val="0044204B"/>
    <w:rsid w:val="00442CD9"/>
    <w:rsid w:val="0044383E"/>
    <w:rsid w:val="00444504"/>
    <w:rsid w:val="00444681"/>
    <w:rsid w:val="00445344"/>
    <w:rsid w:val="00447290"/>
    <w:rsid w:val="00447345"/>
    <w:rsid w:val="004477C1"/>
    <w:rsid w:val="00451534"/>
    <w:rsid w:val="004520E7"/>
    <w:rsid w:val="00452985"/>
    <w:rsid w:val="0045340D"/>
    <w:rsid w:val="0045507E"/>
    <w:rsid w:val="0045650C"/>
    <w:rsid w:val="004569BA"/>
    <w:rsid w:val="00456C25"/>
    <w:rsid w:val="00460666"/>
    <w:rsid w:val="00461AFF"/>
    <w:rsid w:val="00463C75"/>
    <w:rsid w:val="0046453B"/>
    <w:rsid w:val="0046742F"/>
    <w:rsid w:val="00473331"/>
    <w:rsid w:val="0047341F"/>
    <w:rsid w:val="0047619B"/>
    <w:rsid w:val="00476461"/>
    <w:rsid w:val="00476C9E"/>
    <w:rsid w:val="004809F1"/>
    <w:rsid w:val="00480A00"/>
    <w:rsid w:val="0048259B"/>
    <w:rsid w:val="004836E8"/>
    <w:rsid w:val="00484392"/>
    <w:rsid w:val="0048557F"/>
    <w:rsid w:val="00487C24"/>
    <w:rsid w:val="0049025B"/>
    <w:rsid w:val="00490638"/>
    <w:rsid w:val="00494B60"/>
    <w:rsid w:val="0049636C"/>
    <w:rsid w:val="004963AA"/>
    <w:rsid w:val="00497DB8"/>
    <w:rsid w:val="00497F87"/>
    <w:rsid w:val="004A2975"/>
    <w:rsid w:val="004A2D6C"/>
    <w:rsid w:val="004A7E38"/>
    <w:rsid w:val="004B2A00"/>
    <w:rsid w:val="004B2E71"/>
    <w:rsid w:val="004B3482"/>
    <w:rsid w:val="004B71DD"/>
    <w:rsid w:val="004C1E7C"/>
    <w:rsid w:val="004C37E3"/>
    <w:rsid w:val="004C6E09"/>
    <w:rsid w:val="004C76F3"/>
    <w:rsid w:val="004D10B3"/>
    <w:rsid w:val="004D3730"/>
    <w:rsid w:val="004D5875"/>
    <w:rsid w:val="004D5C97"/>
    <w:rsid w:val="004E0A8D"/>
    <w:rsid w:val="004E1805"/>
    <w:rsid w:val="004E279F"/>
    <w:rsid w:val="004E3286"/>
    <w:rsid w:val="004E4F6E"/>
    <w:rsid w:val="004E50A8"/>
    <w:rsid w:val="004E5324"/>
    <w:rsid w:val="004E5522"/>
    <w:rsid w:val="004F08D1"/>
    <w:rsid w:val="004F0D0D"/>
    <w:rsid w:val="004F2227"/>
    <w:rsid w:val="004F3CB5"/>
    <w:rsid w:val="004F518A"/>
    <w:rsid w:val="00500339"/>
    <w:rsid w:val="00500686"/>
    <w:rsid w:val="00501A13"/>
    <w:rsid w:val="0050261B"/>
    <w:rsid w:val="00505963"/>
    <w:rsid w:val="005067BD"/>
    <w:rsid w:val="0050682C"/>
    <w:rsid w:val="005069DC"/>
    <w:rsid w:val="00507EF9"/>
    <w:rsid w:val="0051078E"/>
    <w:rsid w:val="0051152D"/>
    <w:rsid w:val="0051164B"/>
    <w:rsid w:val="00511DF8"/>
    <w:rsid w:val="0051267C"/>
    <w:rsid w:val="005164BC"/>
    <w:rsid w:val="00516EF6"/>
    <w:rsid w:val="0052097B"/>
    <w:rsid w:val="005243EF"/>
    <w:rsid w:val="00524D88"/>
    <w:rsid w:val="00525120"/>
    <w:rsid w:val="00525DE4"/>
    <w:rsid w:val="0052695A"/>
    <w:rsid w:val="0053023A"/>
    <w:rsid w:val="0053027B"/>
    <w:rsid w:val="0053156F"/>
    <w:rsid w:val="0053245B"/>
    <w:rsid w:val="005333A6"/>
    <w:rsid w:val="00534986"/>
    <w:rsid w:val="0053527C"/>
    <w:rsid w:val="00536948"/>
    <w:rsid w:val="00537449"/>
    <w:rsid w:val="00537CD1"/>
    <w:rsid w:val="00541153"/>
    <w:rsid w:val="00542785"/>
    <w:rsid w:val="00542AE6"/>
    <w:rsid w:val="0054409E"/>
    <w:rsid w:val="00544711"/>
    <w:rsid w:val="00547488"/>
    <w:rsid w:val="00550454"/>
    <w:rsid w:val="005508D1"/>
    <w:rsid w:val="00552CD8"/>
    <w:rsid w:val="00554D71"/>
    <w:rsid w:val="0055634C"/>
    <w:rsid w:val="00556C51"/>
    <w:rsid w:val="0055795D"/>
    <w:rsid w:val="00560F58"/>
    <w:rsid w:val="00562175"/>
    <w:rsid w:val="0056421E"/>
    <w:rsid w:val="00570051"/>
    <w:rsid w:val="0057203D"/>
    <w:rsid w:val="0057262F"/>
    <w:rsid w:val="00573840"/>
    <w:rsid w:val="00573F7D"/>
    <w:rsid w:val="005768BC"/>
    <w:rsid w:val="0058094E"/>
    <w:rsid w:val="00581C48"/>
    <w:rsid w:val="005823F9"/>
    <w:rsid w:val="00591142"/>
    <w:rsid w:val="00591458"/>
    <w:rsid w:val="00592D92"/>
    <w:rsid w:val="00593342"/>
    <w:rsid w:val="005934B4"/>
    <w:rsid w:val="00594EB1"/>
    <w:rsid w:val="005954A2"/>
    <w:rsid w:val="00596471"/>
    <w:rsid w:val="00597753"/>
    <w:rsid w:val="005A26B6"/>
    <w:rsid w:val="005A43FA"/>
    <w:rsid w:val="005A5052"/>
    <w:rsid w:val="005A635A"/>
    <w:rsid w:val="005A728F"/>
    <w:rsid w:val="005A773C"/>
    <w:rsid w:val="005A7A98"/>
    <w:rsid w:val="005B101B"/>
    <w:rsid w:val="005B1E55"/>
    <w:rsid w:val="005B2D8D"/>
    <w:rsid w:val="005B3310"/>
    <w:rsid w:val="005B5BA8"/>
    <w:rsid w:val="005B6664"/>
    <w:rsid w:val="005B747A"/>
    <w:rsid w:val="005C28A5"/>
    <w:rsid w:val="005C2C53"/>
    <w:rsid w:val="005C5470"/>
    <w:rsid w:val="005C6CE4"/>
    <w:rsid w:val="005D19DF"/>
    <w:rsid w:val="005D25DF"/>
    <w:rsid w:val="005D2C7B"/>
    <w:rsid w:val="005D311C"/>
    <w:rsid w:val="005D3D94"/>
    <w:rsid w:val="005D3F44"/>
    <w:rsid w:val="005D3FAF"/>
    <w:rsid w:val="005D6708"/>
    <w:rsid w:val="005D6724"/>
    <w:rsid w:val="005D7C82"/>
    <w:rsid w:val="005E1313"/>
    <w:rsid w:val="005E1F2B"/>
    <w:rsid w:val="005E2980"/>
    <w:rsid w:val="005E5B21"/>
    <w:rsid w:val="005F3543"/>
    <w:rsid w:val="005F508D"/>
    <w:rsid w:val="005F5A13"/>
    <w:rsid w:val="005F5F91"/>
    <w:rsid w:val="005F715B"/>
    <w:rsid w:val="005F7E63"/>
    <w:rsid w:val="00600867"/>
    <w:rsid w:val="00602A89"/>
    <w:rsid w:val="00603875"/>
    <w:rsid w:val="006068AF"/>
    <w:rsid w:val="00606BCB"/>
    <w:rsid w:val="006076F4"/>
    <w:rsid w:val="00607782"/>
    <w:rsid w:val="0061114E"/>
    <w:rsid w:val="00615878"/>
    <w:rsid w:val="00615B64"/>
    <w:rsid w:val="00615C02"/>
    <w:rsid w:val="0061623E"/>
    <w:rsid w:val="006164D1"/>
    <w:rsid w:val="00622C6C"/>
    <w:rsid w:val="00623CC1"/>
    <w:rsid w:val="00627173"/>
    <w:rsid w:val="00630A73"/>
    <w:rsid w:val="00631F04"/>
    <w:rsid w:val="00632484"/>
    <w:rsid w:val="006326D9"/>
    <w:rsid w:val="006360AD"/>
    <w:rsid w:val="00636601"/>
    <w:rsid w:val="00636832"/>
    <w:rsid w:val="006376CA"/>
    <w:rsid w:val="00642618"/>
    <w:rsid w:val="006431E2"/>
    <w:rsid w:val="00645827"/>
    <w:rsid w:val="00646920"/>
    <w:rsid w:val="006473FD"/>
    <w:rsid w:val="00647A69"/>
    <w:rsid w:val="0065506F"/>
    <w:rsid w:val="0065529B"/>
    <w:rsid w:val="00655965"/>
    <w:rsid w:val="006567BE"/>
    <w:rsid w:val="00660B04"/>
    <w:rsid w:val="00663AFC"/>
    <w:rsid w:val="0066516E"/>
    <w:rsid w:val="00666D6B"/>
    <w:rsid w:val="00671465"/>
    <w:rsid w:val="00672568"/>
    <w:rsid w:val="006726F6"/>
    <w:rsid w:val="0067402B"/>
    <w:rsid w:val="006744E7"/>
    <w:rsid w:val="00675D21"/>
    <w:rsid w:val="0068169B"/>
    <w:rsid w:val="0068265C"/>
    <w:rsid w:val="00683F0E"/>
    <w:rsid w:val="00685397"/>
    <w:rsid w:val="0068563A"/>
    <w:rsid w:val="006859FD"/>
    <w:rsid w:val="00686E76"/>
    <w:rsid w:val="00693623"/>
    <w:rsid w:val="00693A4A"/>
    <w:rsid w:val="00696A92"/>
    <w:rsid w:val="006A08AF"/>
    <w:rsid w:val="006A3DEB"/>
    <w:rsid w:val="006A5FAC"/>
    <w:rsid w:val="006B1A77"/>
    <w:rsid w:val="006B37C0"/>
    <w:rsid w:val="006B3BA0"/>
    <w:rsid w:val="006B43DA"/>
    <w:rsid w:val="006B4AD2"/>
    <w:rsid w:val="006B605E"/>
    <w:rsid w:val="006B6770"/>
    <w:rsid w:val="006C091B"/>
    <w:rsid w:val="006C1471"/>
    <w:rsid w:val="006C2EFD"/>
    <w:rsid w:val="006C3D8C"/>
    <w:rsid w:val="006C69B2"/>
    <w:rsid w:val="006C6A11"/>
    <w:rsid w:val="006C6C34"/>
    <w:rsid w:val="006D053D"/>
    <w:rsid w:val="006D067E"/>
    <w:rsid w:val="006D17C9"/>
    <w:rsid w:val="006D2462"/>
    <w:rsid w:val="006D3195"/>
    <w:rsid w:val="006D3A66"/>
    <w:rsid w:val="006D413B"/>
    <w:rsid w:val="006D48E2"/>
    <w:rsid w:val="006D69D0"/>
    <w:rsid w:val="006D729F"/>
    <w:rsid w:val="006D7C4E"/>
    <w:rsid w:val="006E0673"/>
    <w:rsid w:val="006E0F00"/>
    <w:rsid w:val="006E2AD2"/>
    <w:rsid w:val="006E4D4C"/>
    <w:rsid w:val="006E66CA"/>
    <w:rsid w:val="006F015D"/>
    <w:rsid w:val="006F4E10"/>
    <w:rsid w:val="006F5AEB"/>
    <w:rsid w:val="006F67A5"/>
    <w:rsid w:val="007009FE"/>
    <w:rsid w:val="007047DF"/>
    <w:rsid w:val="00704865"/>
    <w:rsid w:val="00706034"/>
    <w:rsid w:val="007073BD"/>
    <w:rsid w:val="007074E7"/>
    <w:rsid w:val="00710595"/>
    <w:rsid w:val="007147B0"/>
    <w:rsid w:val="00716D85"/>
    <w:rsid w:val="007215B9"/>
    <w:rsid w:val="00722E6A"/>
    <w:rsid w:val="00722E81"/>
    <w:rsid w:val="007241B5"/>
    <w:rsid w:val="0072484D"/>
    <w:rsid w:val="00724ED2"/>
    <w:rsid w:val="00726138"/>
    <w:rsid w:val="007273ED"/>
    <w:rsid w:val="00730E90"/>
    <w:rsid w:val="00731266"/>
    <w:rsid w:val="00733884"/>
    <w:rsid w:val="00734C82"/>
    <w:rsid w:val="00736A6D"/>
    <w:rsid w:val="00736C0F"/>
    <w:rsid w:val="00737E78"/>
    <w:rsid w:val="00742334"/>
    <w:rsid w:val="00743809"/>
    <w:rsid w:val="0074411D"/>
    <w:rsid w:val="00751EB3"/>
    <w:rsid w:val="007528DE"/>
    <w:rsid w:val="00752910"/>
    <w:rsid w:val="00753CD1"/>
    <w:rsid w:val="00754074"/>
    <w:rsid w:val="0075488F"/>
    <w:rsid w:val="00756C57"/>
    <w:rsid w:val="00756FB9"/>
    <w:rsid w:val="007574A7"/>
    <w:rsid w:val="0076428C"/>
    <w:rsid w:val="00764892"/>
    <w:rsid w:val="007653C3"/>
    <w:rsid w:val="00767BA5"/>
    <w:rsid w:val="00767C18"/>
    <w:rsid w:val="00767F72"/>
    <w:rsid w:val="0077122D"/>
    <w:rsid w:val="00771AB2"/>
    <w:rsid w:val="00772262"/>
    <w:rsid w:val="007723AD"/>
    <w:rsid w:val="00773C1E"/>
    <w:rsid w:val="00773CA3"/>
    <w:rsid w:val="007743FE"/>
    <w:rsid w:val="00775A29"/>
    <w:rsid w:val="007762CE"/>
    <w:rsid w:val="0077751A"/>
    <w:rsid w:val="00777596"/>
    <w:rsid w:val="00780A81"/>
    <w:rsid w:val="00780AAC"/>
    <w:rsid w:val="007813A6"/>
    <w:rsid w:val="00781EC0"/>
    <w:rsid w:val="00782612"/>
    <w:rsid w:val="007853C6"/>
    <w:rsid w:val="007878E7"/>
    <w:rsid w:val="007914B7"/>
    <w:rsid w:val="007959E4"/>
    <w:rsid w:val="007967E0"/>
    <w:rsid w:val="00796FA6"/>
    <w:rsid w:val="00797AC5"/>
    <w:rsid w:val="00797E0A"/>
    <w:rsid w:val="007A0726"/>
    <w:rsid w:val="007A2A12"/>
    <w:rsid w:val="007A44C2"/>
    <w:rsid w:val="007A5B03"/>
    <w:rsid w:val="007A5EC4"/>
    <w:rsid w:val="007A6692"/>
    <w:rsid w:val="007A6A81"/>
    <w:rsid w:val="007A6CE0"/>
    <w:rsid w:val="007B02D2"/>
    <w:rsid w:val="007B3DF0"/>
    <w:rsid w:val="007B5028"/>
    <w:rsid w:val="007B551A"/>
    <w:rsid w:val="007B6117"/>
    <w:rsid w:val="007B6F29"/>
    <w:rsid w:val="007B7075"/>
    <w:rsid w:val="007C0186"/>
    <w:rsid w:val="007C11CE"/>
    <w:rsid w:val="007C17E8"/>
    <w:rsid w:val="007C2D1D"/>
    <w:rsid w:val="007C2F8A"/>
    <w:rsid w:val="007C5069"/>
    <w:rsid w:val="007C641F"/>
    <w:rsid w:val="007D0002"/>
    <w:rsid w:val="007D09C1"/>
    <w:rsid w:val="007D302B"/>
    <w:rsid w:val="007D3CB1"/>
    <w:rsid w:val="007D3F21"/>
    <w:rsid w:val="007D5509"/>
    <w:rsid w:val="007D5ADF"/>
    <w:rsid w:val="007D5E2E"/>
    <w:rsid w:val="007D66A1"/>
    <w:rsid w:val="007D6F2B"/>
    <w:rsid w:val="007D71F4"/>
    <w:rsid w:val="007D7497"/>
    <w:rsid w:val="007D74CC"/>
    <w:rsid w:val="007D7EE6"/>
    <w:rsid w:val="007E190D"/>
    <w:rsid w:val="007E2600"/>
    <w:rsid w:val="007E4B95"/>
    <w:rsid w:val="007F5E0E"/>
    <w:rsid w:val="007F6CBC"/>
    <w:rsid w:val="0080079E"/>
    <w:rsid w:val="00801EE7"/>
    <w:rsid w:val="0080564B"/>
    <w:rsid w:val="0080735D"/>
    <w:rsid w:val="0081058E"/>
    <w:rsid w:val="00810F9D"/>
    <w:rsid w:val="00811AC1"/>
    <w:rsid w:val="00814671"/>
    <w:rsid w:val="00815E04"/>
    <w:rsid w:val="008162AD"/>
    <w:rsid w:val="00816465"/>
    <w:rsid w:val="008214EC"/>
    <w:rsid w:val="00823619"/>
    <w:rsid w:val="00823C04"/>
    <w:rsid w:val="008367B8"/>
    <w:rsid w:val="00836CC0"/>
    <w:rsid w:val="0084345A"/>
    <w:rsid w:val="00843C99"/>
    <w:rsid w:val="00844BF4"/>
    <w:rsid w:val="00844F4B"/>
    <w:rsid w:val="00850666"/>
    <w:rsid w:val="00851A85"/>
    <w:rsid w:val="00851ED7"/>
    <w:rsid w:val="00852BE2"/>
    <w:rsid w:val="00853037"/>
    <w:rsid w:val="008530F1"/>
    <w:rsid w:val="00853E2B"/>
    <w:rsid w:val="0085462C"/>
    <w:rsid w:val="0085767D"/>
    <w:rsid w:val="00857D00"/>
    <w:rsid w:val="00857DE1"/>
    <w:rsid w:val="008610FA"/>
    <w:rsid w:val="0086183B"/>
    <w:rsid w:val="00863C47"/>
    <w:rsid w:val="00863CEB"/>
    <w:rsid w:val="008645E3"/>
    <w:rsid w:val="00864B83"/>
    <w:rsid w:val="00867785"/>
    <w:rsid w:val="00872483"/>
    <w:rsid w:val="008752F8"/>
    <w:rsid w:val="0087625E"/>
    <w:rsid w:val="00883680"/>
    <w:rsid w:val="00884D59"/>
    <w:rsid w:val="00890AD9"/>
    <w:rsid w:val="00890BFA"/>
    <w:rsid w:val="00890C98"/>
    <w:rsid w:val="00891A1B"/>
    <w:rsid w:val="008926C8"/>
    <w:rsid w:val="00893732"/>
    <w:rsid w:val="008949CE"/>
    <w:rsid w:val="008954BF"/>
    <w:rsid w:val="00897349"/>
    <w:rsid w:val="008A05E6"/>
    <w:rsid w:val="008A2A9A"/>
    <w:rsid w:val="008A2D4E"/>
    <w:rsid w:val="008A2DC7"/>
    <w:rsid w:val="008A4435"/>
    <w:rsid w:val="008B0842"/>
    <w:rsid w:val="008B110E"/>
    <w:rsid w:val="008B1209"/>
    <w:rsid w:val="008B2492"/>
    <w:rsid w:val="008B2A3C"/>
    <w:rsid w:val="008B2F6B"/>
    <w:rsid w:val="008B34BB"/>
    <w:rsid w:val="008B42C2"/>
    <w:rsid w:val="008B4C65"/>
    <w:rsid w:val="008B5489"/>
    <w:rsid w:val="008B6624"/>
    <w:rsid w:val="008B6E74"/>
    <w:rsid w:val="008B6E8A"/>
    <w:rsid w:val="008B709D"/>
    <w:rsid w:val="008C0F70"/>
    <w:rsid w:val="008C18A8"/>
    <w:rsid w:val="008C2188"/>
    <w:rsid w:val="008C279D"/>
    <w:rsid w:val="008C4524"/>
    <w:rsid w:val="008C4630"/>
    <w:rsid w:val="008C5A87"/>
    <w:rsid w:val="008C6D64"/>
    <w:rsid w:val="008C6F2A"/>
    <w:rsid w:val="008D3476"/>
    <w:rsid w:val="008D4BCC"/>
    <w:rsid w:val="008D6599"/>
    <w:rsid w:val="008D6F77"/>
    <w:rsid w:val="008E012E"/>
    <w:rsid w:val="008E0424"/>
    <w:rsid w:val="008E1013"/>
    <w:rsid w:val="008E124A"/>
    <w:rsid w:val="008E2074"/>
    <w:rsid w:val="008E27F5"/>
    <w:rsid w:val="008E376A"/>
    <w:rsid w:val="008E3D6B"/>
    <w:rsid w:val="008E4863"/>
    <w:rsid w:val="008F0138"/>
    <w:rsid w:val="008F0170"/>
    <w:rsid w:val="008F1C4A"/>
    <w:rsid w:val="008F266B"/>
    <w:rsid w:val="008F27FE"/>
    <w:rsid w:val="008F3B6D"/>
    <w:rsid w:val="008F3D2E"/>
    <w:rsid w:val="008F5D94"/>
    <w:rsid w:val="008F72C9"/>
    <w:rsid w:val="0090103E"/>
    <w:rsid w:val="00901DCC"/>
    <w:rsid w:val="00905CD9"/>
    <w:rsid w:val="0090630B"/>
    <w:rsid w:val="009105F3"/>
    <w:rsid w:val="00911F8F"/>
    <w:rsid w:val="00912D05"/>
    <w:rsid w:val="00913F07"/>
    <w:rsid w:val="00914CA6"/>
    <w:rsid w:val="00915430"/>
    <w:rsid w:val="009157E0"/>
    <w:rsid w:val="0091591A"/>
    <w:rsid w:val="009242FC"/>
    <w:rsid w:val="00924580"/>
    <w:rsid w:val="00925396"/>
    <w:rsid w:val="00925403"/>
    <w:rsid w:val="00927EC4"/>
    <w:rsid w:val="00934308"/>
    <w:rsid w:val="00936A5E"/>
    <w:rsid w:val="009375B2"/>
    <w:rsid w:val="00943244"/>
    <w:rsid w:val="0094413D"/>
    <w:rsid w:val="0094570F"/>
    <w:rsid w:val="00946507"/>
    <w:rsid w:val="00946D31"/>
    <w:rsid w:val="009509CB"/>
    <w:rsid w:val="00950BA8"/>
    <w:rsid w:val="00954D57"/>
    <w:rsid w:val="009560DC"/>
    <w:rsid w:val="0095697C"/>
    <w:rsid w:val="00960FB1"/>
    <w:rsid w:val="0096117D"/>
    <w:rsid w:val="00961349"/>
    <w:rsid w:val="00961ACF"/>
    <w:rsid w:val="0096261A"/>
    <w:rsid w:val="00962A4A"/>
    <w:rsid w:val="009631CF"/>
    <w:rsid w:val="009639D5"/>
    <w:rsid w:val="009648F9"/>
    <w:rsid w:val="0096627F"/>
    <w:rsid w:val="00967503"/>
    <w:rsid w:val="00967ED8"/>
    <w:rsid w:val="0097090C"/>
    <w:rsid w:val="009722A8"/>
    <w:rsid w:val="009738F6"/>
    <w:rsid w:val="00973E71"/>
    <w:rsid w:val="0097419D"/>
    <w:rsid w:val="00975DCA"/>
    <w:rsid w:val="009778EA"/>
    <w:rsid w:val="009809F8"/>
    <w:rsid w:val="00980E70"/>
    <w:rsid w:val="00981D26"/>
    <w:rsid w:val="00982EBB"/>
    <w:rsid w:val="00983554"/>
    <w:rsid w:val="0098430F"/>
    <w:rsid w:val="0098446D"/>
    <w:rsid w:val="00984A68"/>
    <w:rsid w:val="00986205"/>
    <w:rsid w:val="00986274"/>
    <w:rsid w:val="0098636C"/>
    <w:rsid w:val="009870AB"/>
    <w:rsid w:val="00987B1F"/>
    <w:rsid w:val="00990210"/>
    <w:rsid w:val="00992508"/>
    <w:rsid w:val="0099653A"/>
    <w:rsid w:val="009A1EBC"/>
    <w:rsid w:val="009A3A25"/>
    <w:rsid w:val="009A3BE2"/>
    <w:rsid w:val="009A50E4"/>
    <w:rsid w:val="009A5A94"/>
    <w:rsid w:val="009A5C2B"/>
    <w:rsid w:val="009A5EC7"/>
    <w:rsid w:val="009A6EF1"/>
    <w:rsid w:val="009A7C9B"/>
    <w:rsid w:val="009B0313"/>
    <w:rsid w:val="009B05D6"/>
    <w:rsid w:val="009B1A19"/>
    <w:rsid w:val="009B1C1D"/>
    <w:rsid w:val="009B4929"/>
    <w:rsid w:val="009B5D92"/>
    <w:rsid w:val="009C0E81"/>
    <w:rsid w:val="009C136F"/>
    <w:rsid w:val="009C1EF0"/>
    <w:rsid w:val="009C25E1"/>
    <w:rsid w:val="009C2D21"/>
    <w:rsid w:val="009C2ECB"/>
    <w:rsid w:val="009C3931"/>
    <w:rsid w:val="009C4015"/>
    <w:rsid w:val="009C441C"/>
    <w:rsid w:val="009C46FC"/>
    <w:rsid w:val="009C4E7C"/>
    <w:rsid w:val="009C61EA"/>
    <w:rsid w:val="009C7312"/>
    <w:rsid w:val="009C7E60"/>
    <w:rsid w:val="009D1155"/>
    <w:rsid w:val="009D2C2E"/>
    <w:rsid w:val="009D2D53"/>
    <w:rsid w:val="009D3264"/>
    <w:rsid w:val="009D6811"/>
    <w:rsid w:val="009D7CDC"/>
    <w:rsid w:val="009E0B84"/>
    <w:rsid w:val="009E6968"/>
    <w:rsid w:val="009F48C9"/>
    <w:rsid w:val="009F53DB"/>
    <w:rsid w:val="009F5E9F"/>
    <w:rsid w:val="00A01C25"/>
    <w:rsid w:val="00A0238C"/>
    <w:rsid w:val="00A02C2B"/>
    <w:rsid w:val="00A02E70"/>
    <w:rsid w:val="00A042A3"/>
    <w:rsid w:val="00A06EED"/>
    <w:rsid w:val="00A07077"/>
    <w:rsid w:val="00A079A1"/>
    <w:rsid w:val="00A11A81"/>
    <w:rsid w:val="00A12661"/>
    <w:rsid w:val="00A128C2"/>
    <w:rsid w:val="00A140C7"/>
    <w:rsid w:val="00A15C0B"/>
    <w:rsid w:val="00A16357"/>
    <w:rsid w:val="00A163EE"/>
    <w:rsid w:val="00A169D1"/>
    <w:rsid w:val="00A201EA"/>
    <w:rsid w:val="00A2058D"/>
    <w:rsid w:val="00A27ED2"/>
    <w:rsid w:val="00A27F7B"/>
    <w:rsid w:val="00A30961"/>
    <w:rsid w:val="00A30AEA"/>
    <w:rsid w:val="00A310E1"/>
    <w:rsid w:val="00A33AFF"/>
    <w:rsid w:val="00A34E0B"/>
    <w:rsid w:val="00A36091"/>
    <w:rsid w:val="00A3662F"/>
    <w:rsid w:val="00A414F2"/>
    <w:rsid w:val="00A41A16"/>
    <w:rsid w:val="00A4215D"/>
    <w:rsid w:val="00A4385C"/>
    <w:rsid w:val="00A44793"/>
    <w:rsid w:val="00A46217"/>
    <w:rsid w:val="00A477A2"/>
    <w:rsid w:val="00A47CA4"/>
    <w:rsid w:val="00A51FC0"/>
    <w:rsid w:val="00A538A2"/>
    <w:rsid w:val="00A552F6"/>
    <w:rsid w:val="00A559AF"/>
    <w:rsid w:val="00A5661D"/>
    <w:rsid w:val="00A57012"/>
    <w:rsid w:val="00A57EDD"/>
    <w:rsid w:val="00A60976"/>
    <w:rsid w:val="00A6141F"/>
    <w:rsid w:val="00A617D3"/>
    <w:rsid w:val="00A64E76"/>
    <w:rsid w:val="00A669BF"/>
    <w:rsid w:val="00A669C1"/>
    <w:rsid w:val="00A670C9"/>
    <w:rsid w:val="00A677BA"/>
    <w:rsid w:val="00A67CCE"/>
    <w:rsid w:val="00A70CB3"/>
    <w:rsid w:val="00A7218A"/>
    <w:rsid w:val="00A72568"/>
    <w:rsid w:val="00A752FB"/>
    <w:rsid w:val="00A7722D"/>
    <w:rsid w:val="00A77C1F"/>
    <w:rsid w:val="00A8236D"/>
    <w:rsid w:val="00A82F73"/>
    <w:rsid w:val="00A85A21"/>
    <w:rsid w:val="00A85CBB"/>
    <w:rsid w:val="00A91960"/>
    <w:rsid w:val="00A919E9"/>
    <w:rsid w:val="00A91C4C"/>
    <w:rsid w:val="00A91D8B"/>
    <w:rsid w:val="00A93716"/>
    <w:rsid w:val="00A9458A"/>
    <w:rsid w:val="00AA398E"/>
    <w:rsid w:val="00AA4407"/>
    <w:rsid w:val="00AA647F"/>
    <w:rsid w:val="00AA731E"/>
    <w:rsid w:val="00AB072D"/>
    <w:rsid w:val="00AB107F"/>
    <w:rsid w:val="00AB1353"/>
    <w:rsid w:val="00AB1730"/>
    <w:rsid w:val="00AB1BD6"/>
    <w:rsid w:val="00AB1C95"/>
    <w:rsid w:val="00AB2928"/>
    <w:rsid w:val="00AB3DFB"/>
    <w:rsid w:val="00AC3BAA"/>
    <w:rsid w:val="00AC5CA3"/>
    <w:rsid w:val="00AC7046"/>
    <w:rsid w:val="00AC78B3"/>
    <w:rsid w:val="00AD304E"/>
    <w:rsid w:val="00AD37F9"/>
    <w:rsid w:val="00AD4564"/>
    <w:rsid w:val="00AD53B8"/>
    <w:rsid w:val="00AD546F"/>
    <w:rsid w:val="00AD5EDF"/>
    <w:rsid w:val="00AE08AB"/>
    <w:rsid w:val="00AE15B7"/>
    <w:rsid w:val="00AE180C"/>
    <w:rsid w:val="00AE21A3"/>
    <w:rsid w:val="00AE2310"/>
    <w:rsid w:val="00AE5C22"/>
    <w:rsid w:val="00AE5C62"/>
    <w:rsid w:val="00AE7064"/>
    <w:rsid w:val="00AE748E"/>
    <w:rsid w:val="00AF010F"/>
    <w:rsid w:val="00AF08CA"/>
    <w:rsid w:val="00AF26CC"/>
    <w:rsid w:val="00AF2D07"/>
    <w:rsid w:val="00AF2D62"/>
    <w:rsid w:val="00AF4376"/>
    <w:rsid w:val="00AF472B"/>
    <w:rsid w:val="00AF6E0D"/>
    <w:rsid w:val="00AF7955"/>
    <w:rsid w:val="00B01670"/>
    <w:rsid w:val="00B03E17"/>
    <w:rsid w:val="00B0585A"/>
    <w:rsid w:val="00B05B40"/>
    <w:rsid w:val="00B05B9D"/>
    <w:rsid w:val="00B07866"/>
    <w:rsid w:val="00B10157"/>
    <w:rsid w:val="00B1725E"/>
    <w:rsid w:val="00B22963"/>
    <w:rsid w:val="00B2318D"/>
    <w:rsid w:val="00B24333"/>
    <w:rsid w:val="00B247F2"/>
    <w:rsid w:val="00B26EAD"/>
    <w:rsid w:val="00B33563"/>
    <w:rsid w:val="00B358B9"/>
    <w:rsid w:val="00B35B6B"/>
    <w:rsid w:val="00B36B04"/>
    <w:rsid w:val="00B4099E"/>
    <w:rsid w:val="00B415BD"/>
    <w:rsid w:val="00B42275"/>
    <w:rsid w:val="00B4539A"/>
    <w:rsid w:val="00B45E25"/>
    <w:rsid w:val="00B47A8D"/>
    <w:rsid w:val="00B53197"/>
    <w:rsid w:val="00B55131"/>
    <w:rsid w:val="00B5540F"/>
    <w:rsid w:val="00B55629"/>
    <w:rsid w:val="00B55F7A"/>
    <w:rsid w:val="00B56641"/>
    <w:rsid w:val="00B60260"/>
    <w:rsid w:val="00B63DBA"/>
    <w:rsid w:val="00B66522"/>
    <w:rsid w:val="00B66B96"/>
    <w:rsid w:val="00B7047D"/>
    <w:rsid w:val="00B74022"/>
    <w:rsid w:val="00B746DD"/>
    <w:rsid w:val="00B74A9C"/>
    <w:rsid w:val="00B74DF6"/>
    <w:rsid w:val="00B755FB"/>
    <w:rsid w:val="00B76722"/>
    <w:rsid w:val="00B76E55"/>
    <w:rsid w:val="00B77237"/>
    <w:rsid w:val="00B776F8"/>
    <w:rsid w:val="00B81E09"/>
    <w:rsid w:val="00B84880"/>
    <w:rsid w:val="00B84B84"/>
    <w:rsid w:val="00B85C52"/>
    <w:rsid w:val="00B85E73"/>
    <w:rsid w:val="00B8720B"/>
    <w:rsid w:val="00B873DA"/>
    <w:rsid w:val="00B90738"/>
    <w:rsid w:val="00B91B96"/>
    <w:rsid w:val="00B92E68"/>
    <w:rsid w:val="00B962BA"/>
    <w:rsid w:val="00B96E17"/>
    <w:rsid w:val="00BA0101"/>
    <w:rsid w:val="00BA0687"/>
    <w:rsid w:val="00BA1AF9"/>
    <w:rsid w:val="00BA2CB1"/>
    <w:rsid w:val="00BA2E59"/>
    <w:rsid w:val="00BA398A"/>
    <w:rsid w:val="00BA3C2F"/>
    <w:rsid w:val="00BA4283"/>
    <w:rsid w:val="00BA5939"/>
    <w:rsid w:val="00BB09A8"/>
    <w:rsid w:val="00BB1DFF"/>
    <w:rsid w:val="00BB271F"/>
    <w:rsid w:val="00BB2CB3"/>
    <w:rsid w:val="00BB479F"/>
    <w:rsid w:val="00BB5711"/>
    <w:rsid w:val="00BB5FFE"/>
    <w:rsid w:val="00BB6B60"/>
    <w:rsid w:val="00BB7C32"/>
    <w:rsid w:val="00BC0662"/>
    <w:rsid w:val="00BC1B4B"/>
    <w:rsid w:val="00BC68DE"/>
    <w:rsid w:val="00BC6BA6"/>
    <w:rsid w:val="00BC7A90"/>
    <w:rsid w:val="00BD0229"/>
    <w:rsid w:val="00BD0CBE"/>
    <w:rsid w:val="00BD17BC"/>
    <w:rsid w:val="00BD2744"/>
    <w:rsid w:val="00BD3DDF"/>
    <w:rsid w:val="00BD441F"/>
    <w:rsid w:val="00BD4671"/>
    <w:rsid w:val="00BD5283"/>
    <w:rsid w:val="00BD7695"/>
    <w:rsid w:val="00BE0114"/>
    <w:rsid w:val="00BE29B4"/>
    <w:rsid w:val="00BE36A8"/>
    <w:rsid w:val="00BE4001"/>
    <w:rsid w:val="00BF014F"/>
    <w:rsid w:val="00BF298F"/>
    <w:rsid w:val="00BF5237"/>
    <w:rsid w:val="00BF5B63"/>
    <w:rsid w:val="00BF7605"/>
    <w:rsid w:val="00C00596"/>
    <w:rsid w:val="00C041C2"/>
    <w:rsid w:val="00C064FE"/>
    <w:rsid w:val="00C068A8"/>
    <w:rsid w:val="00C06EDF"/>
    <w:rsid w:val="00C07D81"/>
    <w:rsid w:val="00C13C32"/>
    <w:rsid w:val="00C178E7"/>
    <w:rsid w:val="00C2254D"/>
    <w:rsid w:val="00C23F20"/>
    <w:rsid w:val="00C24836"/>
    <w:rsid w:val="00C257D2"/>
    <w:rsid w:val="00C261DD"/>
    <w:rsid w:val="00C26BF6"/>
    <w:rsid w:val="00C26DEB"/>
    <w:rsid w:val="00C278C9"/>
    <w:rsid w:val="00C32015"/>
    <w:rsid w:val="00C33E75"/>
    <w:rsid w:val="00C349AE"/>
    <w:rsid w:val="00C34A84"/>
    <w:rsid w:val="00C3636A"/>
    <w:rsid w:val="00C41571"/>
    <w:rsid w:val="00C42310"/>
    <w:rsid w:val="00C43A13"/>
    <w:rsid w:val="00C44899"/>
    <w:rsid w:val="00C46A93"/>
    <w:rsid w:val="00C47BBF"/>
    <w:rsid w:val="00C47D11"/>
    <w:rsid w:val="00C50B07"/>
    <w:rsid w:val="00C50B8D"/>
    <w:rsid w:val="00C5398F"/>
    <w:rsid w:val="00C53ECB"/>
    <w:rsid w:val="00C53FED"/>
    <w:rsid w:val="00C6102E"/>
    <w:rsid w:val="00C6142F"/>
    <w:rsid w:val="00C6665E"/>
    <w:rsid w:val="00C674D2"/>
    <w:rsid w:val="00C7786C"/>
    <w:rsid w:val="00C77FA1"/>
    <w:rsid w:val="00C81B57"/>
    <w:rsid w:val="00C82D13"/>
    <w:rsid w:val="00C841BB"/>
    <w:rsid w:val="00C844E6"/>
    <w:rsid w:val="00C84A13"/>
    <w:rsid w:val="00C85170"/>
    <w:rsid w:val="00C8683A"/>
    <w:rsid w:val="00C86D18"/>
    <w:rsid w:val="00C90837"/>
    <w:rsid w:val="00C91271"/>
    <w:rsid w:val="00C94300"/>
    <w:rsid w:val="00C97138"/>
    <w:rsid w:val="00CA19AB"/>
    <w:rsid w:val="00CA3315"/>
    <w:rsid w:val="00CA4C0B"/>
    <w:rsid w:val="00CA53B5"/>
    <w:rsid w:val="00CA7A5E"/>
    <w:rsid w:val="00CA7C98"/>
    <w:rsid w:val="00CB0C5D"/>
    <w:rsid w:val="00CB0D52"/>
    <w:rsid w:val="00CB2496"/>
    <w:rsid w:val="00CB38DF"/>
    <w:rsid w:val="00CB73F5"/>
    <w:rsid w:val="00CB775B"/>
    <w:rsid w:val="00CC124C"/>
    <w:rsid w:val="00CC1616"/>
    <w:rsid w:val="00CC4B3F"/>
    <w:rsid w:val="00CC5C15"/>
    <w:rsid w:val="00CD01BF"/>
    <w:rsid w:val="00CD216F"/>
    <w:rsid w:val="00CD4549"/>
    <w:rsid w:val="00CD4811"/>
    <w:rsid w:val="00CD6DB6"/>
    <w:rsid w:val="00CD70B6"/>
    <w:rsid w:val="00CE02B1"/>
    <w:rsid w:val="00CE3921"/>
    <w:rsid w:val="00CE78BA"/>
    <w:rsid w:val="00CF005C"/>
    <w:rsid w:val="00CF1281"/>
    <w:rsid w:val="00CF21F0"/>
    <w:rsid w:val="00CF37A9"/>
    <w:rsid w:val="00CF4196"/>
    <w:rsid w:val="00CF5150"/>
    <w:rsid w:val="00CF691C"/>
    <w:rsid w:val="00CF79AE"/>
    <w:rsid w:val="00D05B4E"/>
    <w:rsid w:val="00D05D38"/>
    <w:rsid w:val="00D06320"/>
    <w:rsid w:val="00D1011E"/>
    <w:rsid w:val="00D1026E"/>
    <w:rsid w:val="00D10621"/>
    <w:rsid w:val="00D1076D"/>
    <w:rsid w:val="00D10A2F"/>
    <w:rsid w:val="00D10EB7"/>
    <w:rsid w:val="00D12238"/>
    <w:rsid w:val="00D125EB"/>
    <w:rsid w:val="00D13850"/>
    <w:rsid w:val="00D14E4B"/>
    <w:rsid w:val="00D15AA0"/>
    <w:rsid w:val="00D15B3D"/>
    <w:rsid w:val="00D16DA7"/>
    <w:rsid w:val="00D21B74"/>
    <w:rsid w:val="00D22BC6"/>
    <w:rsid w:val="00D232FC"/>
    <w:rsid w:val="00D23577"/>
    <w:rsid w:val="00D23E35"/>
    <w:rsid w:val="00D23FF2"/>
    <w:rsid w:val="00D24B22"/>
    <w:rsid w:val="00D26EEF"/>
    <w:rsid w:val="00D33219"/>
    <w:rsid w:val="00D34786"/>
    <w:rsid w:val="00D34AD0"/>
    <w:rsid w:val="00D34B9B"/>
    <w:rsid w:val="00D35FDE"/>
    <w:rsid w:val="00D3726F"/>
    <w:rsid w:val="00D3785E"/>
    <w:rsid w:val="00D4223B"/>
    <w:rsid w:val="00D43814"/>
    <w:rsid w:val="00D44746"/>
    <w:rsid w:val="00D50550"/>
    <w:rsid w:val="00D51837"/>
    <w:rsid w:val="00D51856"/>
    <w:rsid w:val="00D51E27"/>
    <w:rsid w:val="00D52DB6"/>
    <w:rsid w:val="00D530DD"/>
    <w:rsid w:val="00D539E3"/>
    <w:rsid w:val="00D53FE3"/>
    <w:rsid w:val="00D5463C"/>
    <w:rsid w:val="00D57A81"/>
    <w:rsid w:val="00D601A0"/>
    <w:rsid w:val="00D60684"/>
    <w:rsid w:val="00D64166"/>
    <w:rsid w:val="00D64936"/>
    <w:rsid w:val="00D65660"/>
    <w:rsid w:val="00D6732C"/>
    <w:rsid w:val="00D67388"/>
    <w:rsid w:val="00D70BE8"/>
    <w:rsid w:val="00D71959"/>
    <w:rsid w:val="00D719AB"/>
    <w:rsid w:val="00D7259C"/>
    <w:rsid w:val="00D7781D"/>
    <w:rsid w:val="00D77C58"/>
    <w:rsid w:val="00D81119"/>
    <w:rsid w:val="00D814F3"/>
    <w:rsid w:val="00D815EA"/>
    <w:rsid w:val="00D827C9"/>
    <w:rsid w:val="00D834A5"/>
    <w:rsid w:val="00D8568C"/>
    <w:rsid w:val="00D863A5"/>
    <w:rsid w:val="00D86A8F"/>
    <w:rsid w:val="00D86BF3"/>
    <w:rsid w:val="00D87320"/>
    <w:rsid w:val="00D87518"/>
    <w:rsid w:val="00D920DE"/>
    <w:rsid w:val="00D9259B"/>
    <w:rsid w:val="00DA01EE"/>
    <w:rsid w:val="00DA13B8"/>
    <w:rsid w:val="00DA2710"/>
    <w:rsid w:val="00DA3CD2"/>
    <w:rsid w:val="00DA5530"/>
    <w:rsid w:val="00DB16B6"/>
    <w:rsid w:val="00DB4AE2"/>
    <w:rsid w:val="00DB53D5"/>
    <w:rsid w:val="00DB59F8"/>
    <w:rsid w:val="00DC0A1A"/>
    <w:rsid w:val="00DC1E5E"/>
    <w:rsid w:val="00DC1FBD"/>
    <w:rsid w:val="00DC4245"/>
    <w:rsid w:val="00DC5A8B"/>
    <w:rsid w:val="00DC61DE"/>
    <w:rsid w:val="00DD1943"/>
    <w:rsid w:val="00DD3747"/>
    <w:rsid w:val="00DD44E9"/>
    <w:rsid w:val="00DD4ABC"/>
    <w:rsid w:val="00DD5374"/>
    <w:rsid w:val="00DE1D39"/>
    <w:rsid w:val="00DE2C0E"/>
    <w:rsid w:val="00DE34E3"/>
    <w:rsid w:val="00DE3FD8"/>
    <w:rsid w:val="00DE4264"/>
    <w:rsid w:val="00DE474D"/>
    <w:rsid w:val="00DE775B"/>
    <w:rsid w:val="00DE7C45"/>
    <w:rsid w:val="00DF0C08"/>
    <w:rsid w:val="00DF15B3"/>
    <w:rsid w:val="00DF1A62"/>
    <w:rsid w:val="00DF2E6D"/>
    <w:rsid w:val="00DF40B9"/>
    <w:rsid w:val="00DF4C7E"/>
    <w:rsid w:val="00E0014D"/>
    <w:rsid w:val="00E0063B"/>
    <w:rsid w:val="00E00825"/>
    <w:rsid w:val="00E039DC"/>
    <w:rsid w:val="00E03D81"/>
    <w:rsid w:val="00E059F8"/>
    <w:rsid w:val="00E0651A"/>
    <w:rsid w:val="00E07F63"/>
    <w:rsid w:val="00E109F5"/>
    <w:rsid w:val="00E12012"/>
    <w:rsid w:val="00E128CD"/>
    <w:rsid w:val="00E133AF"/>
    <w:rsid w:val="00E13CE8"/>
    <w:rsid w:val="00E15B1F"/>
    <w:rsid w:val="00E20502"/>
    <w:rsid w:val="00E20C09"/>
    <w:rsid w:val="00E21777"/>
    <w:rsid w:val="00E236A4"/>
    <w:rsid w:val="00E3021B"/>
    <w:rsid w:val="00E31DFC"/>
    <w:rsid w:val="00E31E32"/>
    <w:rsid w:val="00E3364C"/>
    <w:rsid w:val="00E359B2"/>
    <w:rsid w:val="00E40B04"/>
    <w:rsid w:val="00E40FA1"/>
    <w:rsid w:val="00E41627"/>
    <w:rsid w:val="00E41FC6"/>
    <w:rsid w:val="00E42AAD"/>
    <w:rsid w:val="00E42B63"/>
    <w:rsid w:val="00E43344"/>
    <w:rsid w:val="00E43918"/>
    <w:rsid w:val="00E44091"/>
    <w:rsid w:val="00E457BC"/>
    <w:rsid w:val="00E46F5E"/>
    <w:rsid w:val="00E5103F"/>
    <w:rsid w:val="00E54387"/>
    <w:rsid w:val="00E5655F"/>
    <w:rsid w:val="00E56C07"/>
    <w:rsid w:val="00E61088"/>
    <w:rsid w:val="00E613C3"/>
    <w:rsid w:val="00E6435E"/>
    <w:rsid w:val="00E67505"/>
    <w:rsid w:val="00E703CC"/>
    <w:rsid w:val="00E71A1A"/>
    <w:rsid w:val="00E726C3"/>
    <w:rsid w:val="00E7292A"/>
    <w:rsid w:val="00E73DEB"/>
    <w:rsid w:val="00E74CFD"/>
    <w:rsid w:val="00E7545B"/>
    <w:rsid w:val="00E75CC6"/>
    <w:rsid w:val="00E77D66"/>
    <w:rsid w:val="00E839FB"/>
    <w:rsid w:val="00E843A7"/>
    <w:rsid w:val="00E846D6"/>
    <w:rsid w:val="00E86B88"/>
    <w:rsid w:val="00E86E0B"/>
    <w:rsid w:val="00E87448"/>
    <w:rsid w:val="00E87FA8"/>
    <w:rsid w:val="00E91448"/>
    <w:rsid w:val="00E93246"/>
    <w:rsid w:val="00E95993"/>
    <w:rsid w:val="00E97579"/>
    <w:rsid w:val="00E97E31"/>
    <w:rsid w:val="00EA1600"/>
    <w:rsid w:val="00EA48DF"/>
    <w:rsid w:val="00EA4D5D"/>
    <w:rsid w:val="00EA5A30"/>
    <w:rsid w:val="00EA6F31"/>
    <w:rsid w:val="00EA783C"/>
    <w:rsid w:val="00EB06D0"/>
    <w:rsid w:val="00EB2A1B"/>
    <w:rsid w:val="00EB2C79"/>
    <w:rsid w:val="00EB3373"/>
    <w:rsid w:val="00EB4319"/>
    <w:rsid w:val="00EB6013"/>
    <w:rsid w:val="00EB7818"/>
    <w:rsid w:val="00EC2A16"/>
    <w:rsid w:val="00EC3041"/>
    <w:rsid w:val="00EC3CE1"/>
    <w:rsid w:val="00EC5A59"/>
    <w:rsid w:val="00EC693B"/>
    <w:rsid w:val="00EC7F70"/>
    <w:rsid w:val="00ED05D0"/>
    <w:rsid w:val="00ED0A88"/>
    <w:rsid w:val="00ED0BE0"/>
    <w:rsid w:val="00ED1863"/>
    <w:rsid w:val="00ED19DB"/>
    <w:rsid w:val="00ED22C7"/>
    <w:rsid w:val="00ED25E1"/>
    <w:rsid w:val="00ED2ECB"/>
    <w:rsid w:val="00ED3E8A"/>
    <w:rsid w:val="00ED4A51"/>
    <w:rsid w:val="00ED6089"/>
    <w:rsid w:val="00ED699E"/>
    <w:rsid w:val="00ED7099"/>
    <w:rsid w:val="00EE00A3"/>
    <w:rsid w:val="00EE06FB"/>
    <w:rsid w:val="00EE1F8F"/>
    <w:rsid w:val="00EE26D6"/>
    <w:rsid w:val="00EE443D"/>
    <w:rsid w:val="00EE54D3"/>
    <w:rsid w:val="00EE61EB"/>
    <w:rsid w:val="00EF11A7"/>
    <w:rsid w:val="00EF223C"/>
    <w:rsid w:val="00EF2568"/>
    <w:rsid w:val="00EF2D63"/>
    <w:rsid w:val="00EF4F3C"/>
    <w:rsid w:val="00EF7068"/>
    <w:rsid w:val="00EF7B94"/>
    <w:rsid w:val="00F030DE"/>
    <w:rsid w:val="00F03914"/>
    <w:rsid w:val="00F04B30"/>
    <w:rsid w:val="00F05B2F"/>
    <w:rsid w:val="00F07E0F"/>
    <w:rsid w:val="00F10585"/>
    <w:rsid w:val="00F1280C"/>
    <w:rsid w:val="00F13257"/>
    <w:rsid w:val="00F156E3"/>
    <w:rsid w:val="00F17084"/>
    <w:rsid w:val="00F17AB7"/>
    <w:rsid w:val="00F17D3C"/>
    <w:rsid w:val="00F20A5A"/>
    <w:rsid w:val="00F219FF"/>
    <w:rsid w:val="00F235C4"/>
    <w:rsid w:val="00F25EB8"/>
    <w:rsid w:val="00F27612"/>
    <w:rsid w:val="00F30348"/>
    <w:rsid w:val="00F309E2"/>
    <w:rsid w:val="00F31E37"/>
    <w:rsid w:val="00F33542"/>
    <w:rsid w:val="00F33D56"/>
    <w:rsid w:val="00F33ED2"/>
    <w:rsid w:val="00F343F3"/>
    <w:rsid w:val="00F34A08"/>
    <w:rsid w:val="00F35ABF"/>
    <w:rsid w:val="00F3620C"/>
    <w:rsid w:val="00F363CB"/>
    <w:rsid w:val="00F36C7E"/>
    <w:rsid w:val="00F36D52"/>
    <w:rsid w:val="00F37746"/>
    <w:rsid w:val="00F402C7"/>
    <w:rsid w:val="00F4102C"/>
    <w:rsid w:val="00F41672"/>
    <w:rsid w:val="00F4257A"/>
    <w:rsid w:val="00F42E0D"/>
    <w:rsid w:val="00F43952"/>
    <w:rsid w:val="00F43B91"/>
    <w:rsid w:val="00F44D67"/>
    <w:rsid w:val="00F455FD"/>
    <w:rsid w:val="00F506BC"/>
    <w:rsid w:val="00F509DC"/>
    <w:rsid w:val="00F517F1"/>
    <w:rsid w:val="00F51973"/>
    <w:rsid w:val="00F533EB"/>
    <w:rsid w:val="00F549B2"/>
    <w:rsid w:val="00F549D1"/>
    <w:rsid w:val="00F56FCD"/>
    <w:rsid w:val="00F57139"/>
    <w:rsid w:val="00F57960"/>
    <w:rsid w:val="00F64C7F"/>
    <w:rsid w:val="00F70EC9"/>
    <w:rsid w:val="00F72B86"/>
    <w:rsid w:val="00F733EA"/>
    <w:rsid w:val="00F73657"/>
    <w:rsid w:val="00F74C5B"/>
    <w:rsid w:val="00F76B5E"/>
    <w:rsid w:val="00F77946"/>
    <w:rsid w:val="00F80169"/>
    <w:rsid w:val="00F802FD"/>
    <w:rsid w:val="00F804C6"/>
    <w:rsid w:val="00F84C44"/>
    <w:rsid w:val="00F8600A"/>
    <w:rsid w:val="00F9061E"/>
    <w:rsid w:val="00F9090F"/>
    <w:rsid w:val="00F91ED7"/>
    <w:rsid w:val="00F93316"/>
    <w:rsid w:val="00F964EC"/>
    <w:rsid w:val="00F96F6F"/>
    <w:rsid w:val="00FA2EA4"/>
    <w:rsid w:val="00FA36B7"/>
    <w:rsid w:val="00FA48EF"/>
    <w:rsid w:val="00FA4F1A"/>
    <w:rsid w:val="00FB118D"/>
    <w:rsid w:val="00FB20E5"/>
    <w:rsid w:val="00FB2B7C"/>
    <w:rsid w:val="00FB3036"/>
    <w:rsid w:val="00FB4670"/>
    <w:rsid w:val="00FB4A7B"/>
    <w:rsid w:val="00FB4A84"/>
    <w:rsid w:val="00FB6E89"/>
    <w:rsid w:val="00FB6F69"/>
    <w:rsid w:val="00FB7BAE"/>
    <w:rsid w:val="00FC1914"/>
    <w:rsid w:val="00FC261A"/>
    <w:rsid w:val="00FC43A0"/>
    <w:rsid w:val="00FC5835"/>
    <w:rsid w:val="00FC60B4"/>
    <w:rsid w:val="00FC6A50"/>
    <w:rsid w:val="00FD0486"/>
    <w:rsid w:val="00FD217E"/>
    <w:rsid w:val="00FD5137"/>
    <w:rsid w:val="00FD775B"/>
    <w:rsid w:val="00FD78F2"/>
    <w:rsid w:val="00FE0AE3"/>
    <w:rsid w:val="00FE1449"/>
    <w:rsid w:val="00FE2018"/>
    <w:rsid w:val="00FE3201"/>
    <w:rsid w:val="00FE3421"/>
    <w:rsid w:val="00FE4891"/>
    <w:rsid w:val="00FE60A9"/>
    <w:rsid w:val="00FF023C"/>
    <w:rsid w:val="00FF1C07"/>
    <w:rsid w:val="00FF2448"/>
    <w:rsid w:val="00FF319D"/>
    <w:rsid w:val="00FF45CD"/>
    <w:rsid w:val="00FF51FA"/>
    <w:rsid w:val="00FF521F"/>
    <w:rsid w:val="00FF7162"/>
    <w:rsid w:val="00FF71B3"/>
    <w:rsid w:val="00FF7669"/>
    <w:rsid w:val="00FF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845B"/>
  <w15:docId w15:val="{992A016E-3A5B-4E3B-875B-88B464F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3577"/>
    <w:pPr>
      <w:spacing w:after="120"/>
    </w:pPr>
    <w:rPr>
      <w:rFonts w:ascii="Arial" w:eastAsia="Calibri" w:hAnsi="Arial"/>
      <w:sz w:val="22"/>
    </w:rPr>
  </w:style>
  <w:style w:type="paragraph" w:styleId="Nadpis1">
    <w:name w:val="heading 1"/>
    <w:basedOn w:val="Normln"/>
    <w:next w:val="Normln"/>
    <w:link w:val="Nadpis1Char"/>
    <w:qFormat/>
    <w:rsid w:val="00FF1C07"/>
    <w:pPr>
      <w:keepNext/>
      <w:numPr>
        <w:numId w:val="1"/>
      </w:numPr>
      <w:jc w:val="center"/>
      <w:outlineLvl w:val="0"/>
    </w:pPr>
    <w:rPr>
      <w:b/>
      <w:sz w:val="24"/>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rsid w:val="007762CE"/>
    <w:pPr>
      <w:tabs>
        <w:tab w:val="center" w:pos="4536"/>
        <w:tab w:val="right" w:pos="9072"/>
      </w:tabs>
    </w:p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Odstavec se seznamem a odrážkou,1 úroveň Odstavec se seznamem,Základní styl odstavce,List Paragraph (Czech Tourism),Nad,Odstavec cíl se seznamem,Odstavec se seznamem5,Odstavec_muj,Odrážky,List Paragraph"/>
    <w:basedOn w:val="Normln"/>
    <w:link w:val="OdstavecseseznamemChar"/>
    <w:uiPriority w:val="34"/>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FontStyle30">
    <w:name w:val="Font Style30"/>
    <w:basedOn w:val="Standardnpsmoodstavce"/>
    <w:uiPriority w:val="99"/>
    <w:rsid w:val="0084345A"/>
    <w:rPr>
      <w:rFonts w:ascii="Arial" w:hAnsi="Arial" w:cs="Arial" w:hint="default"/>
    </w:rPr>
  </w:style>
  <w:style w:type="character" w:customStyle="1" w:styleId="Nadpis1Char">
    <w:name w:val="Nadpis 1 Char"/>
    <w:basedOn w:val="Standardnpsmoodstavce"/>
    <w:link w:val="Nadpis1"/>
    <w:locked/>
    <w:rsid w:val="00FF1C07"/>
    <w:rPr>
      <w:rFonts w:ascii="Arial" w:eastAsia="Calibri" w:hAnsi="Arial"/>
      <w:b/>
      <w:sz w:val="24"/>
    </w:rPr>
  </w:style>
  <w:style w:type="character" w:styleId="Hypertextovodkaz">
    <w:name w:val="Hyperlink"/>
    <w:basedOn w:val="Standardnpsmoodstavce"/>
    <w:uiPriority w:val="99"/>
    <w:unhideWhenUsed/>
    <w:rsid w:val="00380529"/>
    <w:rPr>
      <w:color w:val="0000FF" w:themeColor="hyperlink"/>
      <w:u w:val="single"/>
    </w:rPr>
  </w:style>
  <w:style w:type="paragraph" w:styleId="Normlnweb">
    <w:name w:val="Normal (Web)"/>
    <w:basedOn w:val="Normln"/>
    <w:uiPriority w:val="99"/>
    <w:unhideWhenUsed/>
    <w:rsid w:val="00A7722D"/>
    <w:pPr>
      <w:spacing w:before="100" w:beforeAutospacing="1" w:after="119"/>
    </w:pPr>
    <w:rPr>
      <w:rFonts w:ascii="Times New Roman" w:eastAsia="Times New Roman" w:hAnsi="Times New Roman"/>
      <w:szCs w:val="24"/>
    </w:rPr>
  </w:style>
  <w:style w:type="paragraph" w:customStyle="1" w:styleId="sdfootnote">
    <w:name w:val="sdfootnote"/>
    <w:basedOn w:val="Normln"/>
    <w:rsid w:val="00A7722D"/>
    <w:pPr>
      <w:spacing w:before="100" w:beforeAutospacing="1"/>
    </w:pPr>
    <w:rPr>
      <w:rFonts w:ascii="Times New Roman" w:eastAsia="Times New Roman" w:hAnsi="Times New Roman"/>
      <w:szCs w:val="24"/>
    </w:rPr>
  </w:style>
  <w:style w:type="paragraph" w:styleId="Revize">
    <w:name w:val="Revision"/>
    <w:hidden/>
    <w:uiPriority w:val="99"/>
    <w:semiHidden/>
    <w:rsid w:val="00FE3201"/>
    <w:rPr>
      <w:rFonts w:ascii="Arial" w:eastAsia="Calibri" w:hAnsi="Arial"/>
      <w:sz w:val="22"/>
    </w:rPr>
  </w:style>
  <w:style w:type="character" w:customStyle="1" w:styleId="TextkomenteChar">
    <w:name w:val="Text komentáře Char"/>
    <w:basedOn w:val="Standardnpsmoodstavce"/>
    <w:link w:val="Textkomente"/>
    <w:uiPriority w:val="99"/>
    <w:rsid w:val="00771AB2"/>
    <w:rPr>
      <w:rFonts w:ascii="Arial" w:eastAsia="Calibri" w:hAnsi="Arial"/>
    </w:rPr>
  </w:style>
  <w:style w:type="character" w:styleId="Sledovanodkaz">
    <w:name w:val="FollowedHyperlink"/>
    <w:basedOn w:val="Standardnpsmoodstavce"/>
    <w:semiHidden/>
    <w:unhideWhenUsed/>
    <w:rsid w:val="00990210"/>
    <w:rPr>
      <w:color w:val="800080" w:themeColor="followedHyperlink"/>
      <w:u w:val="single"/>
    </w:rPr>
  </w:style>
  <w:style w:type="character" w:styleId="Zstupntext">
    <w:name w:val="Placeholder Text"/>
    <w:basedOn w:val="Standardnpsmoodstavce"/>
    <w:uiPriority w:val="99"/>
    <w:semiHidden/>
    <w:rsid w:val="00BD5283"/>
    <w:rPr>
      <w:color w:val="808080"/>
    </w:rPr>
  </w:style>
  <w:style w:type="character" w:styleId="Siln">
    <w:name w:val="Strong"/>
    <w:basedOn w:val="Standardnpsmoodstavce"/>
    <w:uiPriority w:val="22"/>
    <w:qFormat/>
    <w:rsid w:val="00B63DBA"/>
    <w:rPr>
      <w:b/>
      <w:bCs/>
    </w:rPr>
  </w:style>
  <w:style w:type="character" w:customStyle="1" w:styleId="Nevyeenzmnka1">
    <w:name w:val="Nevyřešená zmínka1"/>
    <w:basedOn w:val="Standardnpsmoodstavce"/>
    <w:uiPriority w:val="99"/>
    <w:semiHidden/>
    <w:unhideWhenUsed/>
    <w:rsid w:val="00843C99"/>
    <w:rPr>
      <w:color w:val="605E5C"/>
      <w:shd w:val="clear" w:color="auto" w:fill="E1DFDD"/>
    </w:rPr>
  </w:style>
  <w:style w:type="paragraph" w:styleId="Textpoznpodarou">
    <w:name w:val="footnote text"/>
    <w:basedOn w:val="Normln"/>
    <w:link w:val="TextpoznpodarouChar"/>
    <w:semiHidden/>
    <w:unhideWhenUsed/>
    <w:rsid w:val="005D19DF"/>
    <w:pPr>
      <w:spacing w:after="0"/>
    </w:pPr>
    <w:rPr>
      <w:sz w:val="20"/>
    </w:rPr>
  </w:style>
  <w:style w:type="character" w:customStyle="1" w:styleId="TextpoznpodarouChar">
    <w:name w:val="Text pozn. pod čarou Char"/>
    <w:basedOn w:val="Standardnpsmoodstavce"/>
    <w:link w:val="Textpoznpodarou"/>
    <w:semiHidden/>
    <w:rsid w:val="005D19DF"/>
    <w:rPr>
      <w:rFonts w:ascii="Arial" w:eastAsia="Calibri" w:hAnsi="Arial"/>
    </w:rPr>
  </w:style>
  <w:style w:type="character" w:styleId="Znakapoznpodarou">
    <w:name w:val="footnote reference"/>
    <w:basedOn w:val="Standardnpsmoodstavce"/>
    <w:semiHidden/>
    <w:unhideWhenUsed/>
    <w:rsid w:val="005D19DF"/>
    <w:rPr>
      <w:vertAlign w:val="superscript"/>
    </w:rPr>
  </w:style>
  <w:style w:type="character" w:customStyle="1" w:styleId="bntextChar">
    <w:name w:val="běžný text Char"/>
    <w:basedOn w:val="Standardnpsmoodstavce"/>
    <w:link w:val="bntext"/>
    <w:locked/>
    <w:rsid w:val="002A1CF4"/>
    <w:rPr>
      <w:rFonts w:ascii="Verdana" w:hAnsi="Verdana" w:cs="Calibri"/>
      <w:sz w:val="18"/>
      <w:szCs w:val="18"/>
    </w:rPr>
  </w:style>
  <w:style w:type="paragraph" w:customStyle="1" w:styleId="bntext">
    <w:name w:val="běžný text"/>
    <w:basedOn w:val="Nadpis4"/>
    <w:link w:val="bntextChar"/>
    <w:qFormat/>
    <w:rsid w:val="002A1CF4"/>
    <w:pPr>
      <w:keepNext w:val="0"/>
      <w:numPr>
        <w:numId w:val="20"/>
      </w:numPr>
      <w:tabs>
        <w:tab w:val="left" w:pos="1134"/>
        <w:tab w:val="left" w:pos="1701"/>
        <w:tab w:val="left" w:pos="2268"/>
        <w:tab w:val="left" w:pos="2835"/>
        <w:tab w:val="left" w:pos="3402"/>
      </w:tabs>
      <w:spacing w:before="120" w:line="240" w:lineRule="atLeast"/>
      <w:jc w:val="both"/>
    </w:pPr>
    <w:rPr>
      <w:rFonts w:ascii="Verdana" w:eastAsia="Times New Roman" w:hAnsi="Verdana" w:cs="Calibri"/>
      <w:b w:val="0"/>
      <w:sz w:val="18"/>
      <w:szCs w:val="18"/>
    </w:rPr>
  </w:style>
  <w:style w:type="paragraph" w:customStyle="1" w:styleId="Textodst1sl">
    <w:name w:val="Text odst.1čísl"/>
    <w:basedOn w:val="Normln"/>
    <w:uiPriority w:val="99"/>
    <w:rsid w:val="002A1CF4"/>
    <w:pPr>
      <w:numPr>
        <w:ilvl w:val="1"/>
        <w:numId w:val="20"/>
      </w:numPr>
      <w:tabs>
        <w:tab w:val="left" w:pos="0"/>
        <w:tab w:val="left" w:pos="284"/>
      </w:tabs>
      <w:spacing w:before="80" w:after="0"/>
      <w:outlineLvl w:val="1"/>
    </w:pPr>
    <w:rPr>
      <w:rFonts w:eastAsia="Times New Roman"/>
    </w:rPr>
  </w:style>
  <w:style w:type="paragraph" w:styleId="Seznam">
    <w:name w:val="List"/>
    <w:basedOn w:val="Normln"/>
    <w:rsid w:val="002A1CF4"/>
    <w:pPr>
      <w:spacing w:after="0"/>
      <w:ind w:left="283" w:hanging="283"/>
    </w:pPr>
    <w:rPr>
      <w:rFonts w:ascii="Times New Roman" w:eastAsia="Times New Roman" w:hAnsi="Times New Roman"/>
      <w:sz w:val="20"/>
    </w:rPr>
  </w:style>
  <w:style w:type="character" w:customStyle="1" w:styleId="OdstavecseseznamemChar">
    <w:name w:val="Odstavec se seznamem Char"/>
    <w:aliases w:val="Smlouva-Odst. Char,Odstavec se seznamem a odrážkou Char,1 úroveň Odstavec se seznamem Char,Základní styl odstavce Char,List Paragraph (Czech Tourism) Char,Nad Char,Odstavec cíl se seznamem Char,Odstavec se seznamem5 Char"/>
    <w:link w:val="Odstavecseseznamem"/>
    <w:uiPriority w:val="34"/>
    <w:rsid w:val="003031FD"/>
    <w:rPr>
      <w:rFonts w:ascii="Arial" w:eastAsia="Calibri" w:hAnsi="Arial"/>
      <w:sz w:val="22"/>
    </w:rPr>
  </w:style>
  <w:style w:type="paragraph" w:styleId="Nzev">
    <w:name w:val="Title"/>
    <w:basedOn w:val="Normln"/>
    <w:next w:val="Normln"/>
    <w:link w:val="NzevChar"/>
    <w:uiPriority w:val="10"/>
    <w:qFormat/>
    <w:rsid w:val="0063683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36832"/>
    <w:rPr>
      <w:rFonts w:asciiTheme="majorHAnsi" w:eastAsiaTheme="majorEastAsia" w:hAnsiTheme="majorHAnsi" w:cstheme="majorBidi"/>
      <w:spacing w:val="-10"/>
      <w:kern w:val="28"/>
      <w:sz w:val="56"/>
      <w:szCs w:val="56"/>
      <w:lang w:eastAsia="en-US"/>
      <w14:ligatures w14:val="standardContextual"/>
    </w:rPr>
  </w:style>
  <w:style w:type="paragraph" w:customStyle="1" w:styleId="Level1">
    <w:name w:val="Level 1"/>
    <w:basedOn w:val="Normln"/>
    <w:link w:val="Level1Char"/>
    <w:uiPriority w:val="7"/>
    <w:qFormat/>
    <w:rsid w:val="00636832"/>
    <w:pPr>
      <w:numPr>
        <w:numId w:val="30"/>
      </w:numPr>
      <w:spacing w:before="120"/>
      <w:jc w:val="both"/>
    </w:pPr>
    <w:rPr>
      <w:rFonts w:asciiTheme="minorHAnsi" w:eastAsia="Times New Roman" w:hAnsiTheme="minorHAnsi"/>
      <w:sz w:val="20"/>
      <w:szCs w:val="24"/>
      <w:lang w:eastAsia="en-GB"/>
    </w:rPr>
  </w:style>
  <w:style w:type="character" w:customStyle="1" w:styleId="Level1Char">
    <w:name w:val="Level 1 Char"/>
    <w:basedOn w:val="Standardnpsmoodstavce"/>
    <w:link w:val="Level1"/>
    <w:uiPriority w:val="7"/>
    <w:rsid w:val="00850666"/>
    <w:rPr>
      <w:rFonts w:asciiTheme="minorHAnsi" w:hAnsiTheme="minorHAnsi"/>
      <w:szCs w:val="24"/>
      <w:lang w:eastAsia="en-GB"/>
    </w:rPr>
  </w:style>
  <w:style w:type="character" w:customStyle="1" w:styleId="Zkladntext0">
    <w:name w:val="Z‡kladn’ text_"/>
    <w:link w:val="Zkladntext1"/>
    <w:uiPriority w:val="99"/>
    <w:rsid w:val="00743809"/>
    <w:rPr>
      <w:rFonts w:ascii="Arial" w:hAnsi="Arial" w:cs="Arial"/>
      <w:shd w:val="clear" w:color="auto" w:fill="FFFFFF"/>
    </w:rPr>
  </w:style>
  <w:style w:type="paragraph" w:customStyle="1" w:styleId="Zkladntext1">
    <w:name w:val="Z‡kladn’ text1"/>
    <w:basedOn w:val="Normln"/>
    <w:link w:val="Zkladntext0"/>
    <w:uiPriority w:val="99"/>
    <w:rsid w:val="00743809"/>
    <w:pPr>
      <w:widowControl w:val="0"/>
      <w:shd w:val="clear" w:color="auto" w:fill="FFFFFF"/>
      <w:spacing w:after="0" w:line="299" w:lineRule="exact"/>
      <w:ind w:hanging="1280"/>
    </w:pPr>
    <w:rPr>
      <w:rFonts w:eastAsia="Times New Roman"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00876940">
      <w:bodyDiv w:val="1"/>
      <w:marLeft w:val="0"/>
      <w:marRight w:val="0"/>
      <w:marTop w:val="0"/>
      <w:marBottom w:val="0"/>
      <w:divBdr>
        <w:top w:val="none" w:sz="0" w:space="0" w:color="auto"/>
        <w:left w:val="none" w:sz="0" w:space="0" w:color="auto"/>
        <w:bottom w:val="none" w:sz="0" w:space="0" w:color="auto"/>
        <w:right w:val="none" w:sz="0" w:space="0" w:color="auto"/>
      </w:divBdr>
    </w:div>
    <w:div w:id="172889239">
      <w:bodyDiv w:val="1"/>
      <w:marLeft w:val="0"/>
      <w:marRight w:val="0"/>
      <w:marTop w:val="0"/>
      <w:marBottom w:val="0"/>
      <w:divBdr>
        <w:top w:val="none" w:sz="0" w:space="0" w:color="auto"/>
        <w:left w:val="none" w:sz="0" w:space="0" w:color="auto"/>
        <w:bottom w:val="none" w:sz="0" w:space="0" w:color="auto"/>
        <w:right w:val="none" w:sz="0" w:space="0" w:color="auto"/>
      </w:divBdr>
    </w:div>
    <w:div w:id="198276549">
      <w:bodyDiv w:val="1"/>
      <w:marLeft w:val="0"/>
      <w:marRight w:val="0"/>
      <w:marTop w:val="0"/>
      <w:marBottom w:val="0"/>
      <w:divBdr>
        <w:top w:val="none" w:sz="0" w:space="0" w:color="auto"/>
        <w:left w:val="none" w:sz="0" w:space="0" w:color="auto"/>
        <w:bottom w:val="none" w:sz="0" w:space="0" w:color="auto"/>
        <w:right w:val="none" w:sz="0" w:space="0" w:color="auto"/>
      </w:divBdr>
    </w:div>
    <w:div w:id="287704357">
      <w:bodyDiv w:val="1"/>
      <w:marLeft w:val="0"/>
      <w:marRight w:val="0"/>
      <w:marTop w:val="0"/>
      <w:marBottom w:val="0"/>
      <w:divBdr>
        <w:top w:val="none" w:sz="0" w:space="0" w:color="auto"/>
        <w:left w:val="none" w:sz="0" w:space="0" w:color="auto"/>
        <w:bottom w:val="none" w:sz="0" w:space="0" w:color="auto"/>
        <w:right w:val="none" w:sz="0" w:space="0" w:color="auto"/>
      </w:divBdr>
    </w:div>
    <w:div w:id="305404448">
      <w:bodyDiv w:val="1"/>
      <w:marLeft w:val="0"/>
      <w:marRight w:val="0"/>
      <w:marTop w:val="0"/>
      <w:marBottom w:val="0"/>
      <w:divBdr>
        <w:top w:val="none" w:sz="0" w:space="0" w:color="auto"/>
        <w:left w:val="none" w:sz="0" w:space="0" w:color="auto"/>
        <w:bottom w:val="none" w:sz="0" w:space="0" w:color="auto"/>
        <w:right w:val="none" w:sz="0" w:space="0" w:color="auto"/>
      </w:divBdr>
    </w:div>
    <w:div w:id="545486395">
      <w:bodyDiv w:val="1"/>
      <w:marLeft w:val="0"/>
      <w:marRight w:val="0"/>
      <w:marTop w:val="0"/>
      <w:marBottom w:val="0"/>
      <w:divBdr>
        <w:top w:val="none" w:sz="0" w:space="0" w:color="auto"/>
        <w:left w:val="none" w:sz="0" w:space="0" w:color="auto"/>
        <w:bottom w:val="none" w:sz="0" w:space="0" w:color="auto"/>
        <w:right w:val="none" w:sz="0" w:space="0" w:color="auto"/>
      </w:divBdr>
    </w:div>
    <w:div w:id="561214138">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664020132">
      <w:bodyDiv w:val="1"/>
      <w:marLeft w:val="0"/>
      <w:marRight w:val="0"/>
      <w:marTop w:val="0"/>
      <w:marBottom w:val="0"/>
      <w:divBdr>
        <w:top w:val="none" w:sz="0" w:space="0" w:color="auto"/>
        <w:left w:val="none" w:sz="0" w:space="0" w:color="auto"/>
        <w:bottom w:val="none" w:sz="0" w:space="0" w:color="auto"/>
        <w:right w:val="none" w:sz="0" w:space="0" w:color="auto"/>
      </w:divBdr>
    </w:div>
    <w:div w:id="738675062">
      <w:bodyDiv w:val="1"/>
      <w:marLeft w:val="0"/>
      <w:marRight w:val="0"/>
      <w:marTop w:val="0"/>
      <w:marBottom w:val="0"/>
      <w:divBdr>
        <w:top w:val="none" w:sz="0" w:space="0" w:color="auto"/>
        <w:left w:val="none" w:sz="0" w:space="0" w:color="auto"/>
        <w:bottom w:val="none" w:sz="0" w:space="0" w:color="auto"/>
        <w:right w:val="none" w:sz="0" w:space="0" w:color="auto"/>
      </w:divBdr>
    </w:div>
    <w:div w:id="814568961">
      <w:bodyDiv w:val="1"/>
      <w:marLeft w:val="0"/>
      <w:marRight w:val="0"/>
      <w:marTop w:val="0"/>
      <w:marBottom w:val="0"/>
      <w:divBdr>
        <w:top w:val="none" w:sz="0" w:space="0" w:color="auto"/>
        <w:left w:val="none" w:sz="0" w:space="0" w:color="auto"/>
        <w:bottom w:val="none" w:sz="0" w:space="0" w:color="auto"/>
        <w:right w:val="none" w:sz="0" w:space="0" w:color="auto"/>
      </w:divBdr>
    </w:div>
    <w:div w:id="825055133">
      <w:bodyDiv w:val="1"/>
      <w:marLeft w:val="0"/>
      <w:marRight w:val="0"/>
      <w:marTop w:val="0"/>
      <w:marBottom w:val="0"/>
      <w:divBdr>
        <w:top w:val="none" w:sz="0" w:space="0" w:color="auto"/>
        <w:left w:val="none" w:sz="0" w:space="0" w:color="auto"/>
        <w:bottom w:val="none" w:sz="0" w:space="0" w:color="auto"/>
        <w:right w:val="none" w:sz="0" w:space="0" w:color="auto"/>
      </w:divBdr>
    </w:div>
    <w:div w:id="862591832">
      <w:bodyDiv w:val="1"/>
      <w:marLeft w:val="0"/>
      <w:marRight w:val="0"/>
      <w:marTop w:val="0"/>
      <w:marBottom w:val="0"/>
      <w:divBdr>
        <w:top w:val="none" w:sz="0" w:space="0" w:color="auto"/>
        <w:left w:val="none" w:sz="0" w:space="0" w:color="auto"/>
        <w:bottom w:val="none" w:sz="0" w:space="0" w:color="auto"/>
        <w:right w:val="none" w:sz="0" w:space="0" w:color="auto"/>
      </w:divBdr>
    </w:div>
    <w:div w:id="1033112438">
      <w:bodyDiv w:val="1"/>
      <w:marLeft w:val="0"/>
      <w:marRight w:val="0"/>
      <w:marTop w:val="0"/>
      <w:marBottom w:val="0"/>
      <w:divBdr>
        <w:top w:val="none" w:sz="0" w:space="0" w:color="auto"/>
        <w:left w:val="none" w:sz="0" w:space="0" w:color="auto"/>
        <w:bottom w:val="none" w:sz="0" w:space="0" w:color="auto"/>
        <w:right w:val="none" w:sz="0" w:space="0" w:color="auto"/>
      </w:divBdr>
    </w:div>
    <w:div w:id="1051805088">
      <w:bodyDiv w:val="1"/>
      <w:marLeft w:val="0"/>
      <w:marRight w:val="0"/>
      <w:marTop w:val="0"/>
      <w:marBottom w:val="0"/>
      <w:divBdr>
        <w:top w:val="none" w:sz="0" w:space="0" w:color="auto"/>
        <w:left w:val="none" w:sz="0" w:space="0" w:color="auto"/>
        <w:bottom w:val="none" w:sz="0" w:space="0" w:color="auto"/>
        <w:right w:val="none" w:sz="0" w:space="0" w:color="auto"/>
      </w:divBdr>
    </w:div>
    <w:div w:id="1231381185">
      <w:bodyDiv w:val="1"/>
      <w:marLeft w:val="0"/>
      <w:marRight w:val="0"/>
      <w:marTop w:val="0"/>
      <w:marBottom w:val="0"/>
      <w:divBdr>
        <w:top w:val="none" w:sz="0" w:space="0" w:color="auto"/>
        <w:left w:val="none" w:sz="0" w:space="0" w:color="auto"/>
        <w:bottom w:val="none" w:sz="0" w:space="0" w:color="auto"/>
        <w:right w:val="none" w:sz="0" w:space="0" w:color="auto"/>
      </w:divBdr>
    </w:div>
    <w:div w:id="1257787927">
      <w:bodyDiv w:val="1"/>
      <w:marLeft w:val="0"/>
      <w:marRight w:val="0"/>
      <w:marTop w:val="0"/>
      <w:marBottom w:val="0"/>
      <w:divBdr>
        <w:top w:val="none" w:sz="0" w:space="0" w:color="auto"/>
        <w:left w:val="none" w:sz="0" w:space="0" w:color="auto"/>
        <w:bottom w:val="none" w:sz="0" w:space="0" w:color="auto"/>
        <w:right w:val="none" w:sz="0" w:space="0" w:color="auto"/>
      </w:divBdr>
    </w:div>
    <w:div w:id="1342321193">
      <w:bodyDiv w:val="1"/>
      <w:marLeft w:val="0"/>
      <w:marRight w:val="0"/>
      <w:marTop w:val="0"/>
      <w:marBottom w:val="0"/>
      <w:divBdr>
        <w:top w:val="none" w:sz="0" w:space="0" w:color="auto"/>
        <w:left w:val="none" w:sz="0" w:space="0" w:color="auto"/>
        <w:bottom w:val="none" w:sz="0" w:space="0" w:color="auto"/>
        <w:right w:val="none" w:sz="0" w:space="0" w:color="auto"/>
      </w:divBdr>
    </w:div>
    <w:div w:id="1715887517">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897812320">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 w:id="209474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8E819BCB-25FC-4F4F-A4A5-9F523F4DC1B5}"/>
      </w:docPartPr>
      <w:docPartBody>
        <w:p w:rsidR="00317312" w:rsidRDefault="006446D7">
          <w:r w:rsidRPr="006058D5">
            <w:rPr>
              <w:rStyle w:val="Zstupntext"/>
            </w:rPr>
            <w:t>Klikněte sem a zadejte text.</w:t>
          </w:r>
        </w:p>
      </w:docPartBody>
    </w:docPart>
    <w:docPart>
      <w:docPartPr>
        <w:name w:val="168B6E41B9A741F0882FE5ECFD2C5098"/>
        <w:category>
          <w:name w:val="Obecné"/>
          <w:gallery w:val="placeholder"/>
        </w:category>
        <w:types>
          <w:type w:val="bbPlcHdr"/>
        </w:types>
        <w:behaviors>
          <w:behavior w:val="content"/>
        </w:behaviors>
        <w:guid w:val="{137BF0AA-DD1D-4855-B8D4-EDCCB39CCE3A}"/>
      </w:docPartPr>
      <w:docPartBody>
        <w:p w:rsidR="00CA78F0" w:rsidRDefault="00CE5575" w:rsidP="00CE5575">
          <w:pPr>
            <w:pStyle w:val="168B6E41B9A741F0882FE5ECFD2C5098"/>
          </w:pPr>
          <w:r w:rsidRPr="006058D5">
            <w:rPr>
              <w:rStyle w:val="Zstupntext"/>
            </w:rPr>
            <w:t>Klikněte sem a zadejte text.</w:t>
          </w:r>
        </w:p>
      </w:docPartBody>
    </w:docPart>
    <w:docPart>
      <w:docPartPr>
        <w:name w:val="2AF5E9FD29AC415C90659F2598A8674F"/>
        <w:category>
          <w:name w:val="Obecné"/>
          <w:gallery w:val="placeholder"/>
        </w:category>
        <w:types>
          <w:type w:val="bbPlcHdr"/>
        </w:types>
        <w:behaviors>
          <w:behavior w:val="content"/>
        </w:behaviors>
        <w:guid w:val="{47D7D401-4916-4DB1-8BDB-1C532C2AC1A9}"/>
      </w:docPartPr>
      <w:docPartBody>
        <w:p w:rsidR="00CA78F0" w:rsidRDefault="00CE5575" w:rsidP="00CE5575">
          <w:pPr>
            <w:pStyle w:val="2AF5E9FD29AC415C90659F2598A8674F"/>
          </w:pPr>
          <w:r w:rsidRPr="006058D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D7"/>
    <w:rsid w:val="00001A66"/>
    <w:rsid w:val="0001068A"/>
    <w:rsid w:val="000243BA"/>
    <w:rsid w:val="00042FBE"/>
    <w:rsid w:val="0006355E"/>
    <w:rsid w:val="00072146"/>
    <w:rsid w:val="000D705E"/>
    <w:rsid w:val="000F5826"/>
    <w:rsid w:val="001111B1"/>
    <w:rsid w:val="00127446"/>
    <w:rsid w:val="001501B7"/>
    <w:rsid w:val="00174F36"/>
    <w:rsid w:val="0019621B"/>
    <w:rsid w:val="001A532D"/>
    <w:rsid w:val="001B3805"/>
    <w:rsid w:val="00207A89"/>
    <w:rsid w:val="002336D1"/>
    <w:rsid w:val="002551A7"/>
    <w:rsid w:val="00262654"/>
    <w:rsid w:val="00266EA4"/>
    <w:rsid w:val="002807EE"/>
    <w:rsid w:val="00294B5D"/>
    <w:rsid w:val="00295D1D"/>
    <w:rsid w:val="002B7D8A"/>
    <w:rsid w:val="002C3BDA"/>
    <w:rsid w:val="002F2389"/>
    <w:rsid w:val="002F52D0"/>
    <w:rsid w:val="002F69DD"/>
    <w:rsid w:val="00317312"/>
    <w:rsid w:val="003978A2"/>
    <w:rsid w:val="003A0808"/>
    <w:rsid w:val="00425229"/>
    <w:rsid w:val="00442E32"/>
    <w:rsid w:val="00452710"/>
    <w:rsid w:val="004E279F"/>
    <w:rsid w:val="00501711"/>
    <w:rsid w:val="00505963"/>
    <w:rsid w:val="005179F9"/>
    <w:rsid w:val="00540FB1"/>
    <w:rsid w:val="0058168D"/>
    <w:rsid w:val="005A0824"/>
    <w:rsid w:val="005A4C0C"/>
    <w:rsid w:val="005D4DE2"/>
    <w:rsid w:val="005E4139"/>
    <w:rsid w:val="005E5EBD"/>
    <w:rsid w:val="005F2DB5"/>
    <w:rsid w:val="00633A2D"/>
    <w:rsid w:val="00634A5F"/>
    <w:rsid w:val="006446D7"/>
    <w:rsid w:val="006811D4"/>
    <w:rsid w:val="00694BFC"/>
    <w:rsid w:val="006A6209"/>
    <w:rsid w:val="006B2B4A"/>
    <w:rsid w:val="006C59B2"/>
    <w:rsid w:val="0070505E"/>
    <w:rsid w:val="0074348F"/>
    <w:rsid w:val="00773C1E"/>
    <w:rsid w:val="007824E6"/>
    <w:rsid w:val="007A0907"/>
    <w:rsid w:val="007A3E76"/>
    <w:rsid w:val="007C2F8A"/>
    <w:rsid w:val="00800FB5"/>
    <w:rsid w:val="008346E6"/>
    <w:rsid w:val="00836CC0"/>
    <w:rsid w:val="008A2D4E"/>
    <w:rsid w:val="008A5AAC"/>
    <w:rsid w:val="008B151A"/>
    <w:rsid w:val="008C4630"/>
    <w:rsid w:val="008C4644"/>
    <w:rsid w:val="008F3C89"/>
    <w:rsid w:val="009361E2"/>
    <w:rsid w:val="009D3E2F"/>
    <w:rsid w:val="009E0BD0"/>
    <w:rsid w:val="009F1F74"/>
    <w:rsid w:val="009F6017"/>
    <w:rsid w:val="00A3461B"/>
    <w:rsid w:val="00A45D3D"/>
    <w:rsid w:val="00A569BC"/>
    <w:rsid w:val="00AA57BB"/>
    <w:rsid w:val="00AA6CB8"/>
    <w:rsid w:val="00B024CB"/>
    <w:rsid w:val="00B06659"/>
    <w:rsid w:val="00B37747"/>
    <w:rsid w:val="00BC41CA"/>
    <w:rsid w:val="00BD3E38"/>
    <w:rsid w:val="00BF1AAC"/>
    <w:rsid w:val="00C1562F"/>
    <w:rsid w:val="00C40718"/>
    <w:rsid w:val="00C55B3D"/>
    <w:rsid w:val="00C90837"/>
    <w:rsid w:val="00C91F45"/>
    <w:rsid w:val="00CA1657"/>
    <w:rsid w:val="00CA26D4"/>
    <w:rsid w:val="00CA78F0"/>
    <w:rsid w:val="00CD46E9"/>
    <w:rsid w:val="00CE5575"/>
    <w:rsid w:val="00D07865"/>
    <w:rsid w:val="00D258D9"/>
    <w:rsid w:val="00D52713"/>
    <w:rsid w:val="00D54DD1"/>
    <w:rsid w:val="00D56EF7"/>
    <w:rsid w:val="00D66487"/>
    <w:rsid w:val="00D774E3"/>
    <w:rsid w:val="00DA0AD3"/>
    <w:rsid w:val="00DD4ABC"/>
    <w:rsid w:val="00DD7B77"/>
    <w:rsid w:val="00DE5F3F"/>
    <w:rsid w:val="00DF6B14"/>
    <w:rsid w:val="00E03FEB"/>
    <w:rsid w:val="00E06DB6"/>
    <w:rsid w:val="00E219AB"/>
    <w:rsid w:val="00E82D39"/>
    <w:rsid w:val="00E864F4"/>
    <w:rsid w:val="00EA48DF"/>
    <w:rsid w:val="00EB5556"/>
    <w:rsid w:val="00EC612F"/>
    <w:rsid w:val="00EE1EC1"/>
    <w:rsid w:val="00F06904"/>
    <w:rsid w:val="00F44FF0"/>
    <w:rsid w:val="00F84FB4"/>
    <w:rsid w:val="00F900ED"/>
    <w:rsid w:val="00F91DDD"/>
    <w:rsid w:val="00FD07FA"/>
    <w:rsid w:val="00FF1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2654"/>
    <w:rPr>
      <w:color w:val="808080"/>
    </w:rPr>
  </w:style>
  <w:style w:type="paragraph" w:customStyle="1" w:styleId="168B6E41B9A741F0882FE5ECFD2C5098">
    <w:name w:val="168B6E41B9A741F0882FE5ECFD2C5098"/>
    <w:rsid w:val="00CE5575"/>
  </w:style>
  <w:style w:type="paragraph" w:customStyle="1" w:styleId="2AF5E9FD29AC415C90659F2598A8674F">
    <w:name w:val="2AF5E9FD29AC415C90659F2598A8674F"/>
    <w:rsid w:val="00CE5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169B-F7E1-4BDF-ADFF-2AF80698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8734</Words>
  <Characters>51533</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AKNT</Company>
  <LinksUpToDate>false</LinksUpToDate>
  <CharactersWithSpaces>60147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dc:creator>
  <cp:keywords/>
  <dc:description/>
  <cp:lastModifiedBy>Michajličenko Petr</cp:lastModifiedBy>
  <cp:revision>36</cp:revision>
  <cp:lastPrinted>2025-05-29T07:52:00Z</cp:lastPrinted>
  <dcterms:created xsi:type="dcterms:W3CDTF">2025-05-28T06:21:00Z</dcterms:created>
  <dcterms:modified xsi:type="dcterms:W3CDTF">2025-05-29T13:49:00Z</dcterms:modified>
</cp:coreProperties>
</file>