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67EC" w:rsidRDefault="00EE5C6B">
      <w:pPr>
        <w:pStyle w:val="Nadpis1"/>
        <w:jc w:val="center"/>
        <w:rPr>
          <w:sz w:val="28"/>
        </w:rPr>
      </w:pPr>
      <w:r>
        <w:rPr>
          <w:sz w:val="28"/>
        </w:rPr>
        <w:t>Smlouva o dílo</w:t>
      </w:r>
    </w:p>
    <w:p w14:paraId="00000002" w14:textId="77777777" w:rsidR="008C67EC" w:rsidRDefault="00EE5C6B">
      <w:pPr>
        <w:jc w:val="center"/>
        <w:rPr>
          <w:sz w:val="20"/>
          <w:szCs w:val="20"/>
        </w:rPr>
      </w:pPr>
      <w:bookmarkStart w:id="0" w:name="_heading=h.gjdgxs" w:colFirst="0" w:colLast="0"/>
      <w:bookmarkEnd w:id="0"/>
      <w:r>
        <w:rPr>
          <w:sz w:val="20"/>
          <w:szCs w:val="20"/>
        </w:rPr>
        <w:t>……………………</w:t>
      </w:r>
      <w:r>
        <w:rPr>
          <w:sz w:val="20"/>
          <w:szCs w:val="20"/>
          <w:vertAlign w:val="superscript"/>
        </w:rPr>
        <w:t>číslo smlouvy objednatele</w:t>
      </w:r>
    </w:p>
    <w:p w14:paraId="00000003" w14:textId="77777777" w:rsidR="008C67EC" w:rsidRDefault="00EE5C6B">
      <w:pPr>
        <w:pStyle w:val="Nadpis1"/>
        <w:numPr>
          <w:ilvl w:val="0"/>
          <w:numId w:val="9"/>
        </w:numPr>
        <w:jc w:val="center"/>
      </w:pPr>
      <w:r>
        <w:t>Smluvní strany</w:t>
      </w:r>
    </w:p>
    <w:p w14:paraId="00000004" w14:textId="77777777" w:rsidR="008C67EC" w:rsidRDefault="00EE5C6B">
      <w:pPr>
        <w:spacing w:after="0"/>
      </w:pPr>
      <w:r>
        <w:t xml:space="preserve">Objednatel: </w:t>
      </w:r>
      <w:r>
        <w:tab/>
        <w:t>Statutární město Děčín</w:t>
      </w:r>
    </w:p>
    <w:p w14:paraId="00000005" w14:textId="77777777" w:rsidR="008C67EC" w:rsidRDefault="00EE5C6B">
      <w:pPr>
        <w:spacing w:after="0"/>
      </w:pPr>
      <w:r>
        <w:t xml:space="preserve">zastoupený: </w:t>
      </w:r>
      <w:r>
        <w:tab/>
        <w:t>Ing. Jiří Anděl, CSc.</w:t>
      </w:r>
    </w:p>
    <w:p w14:paraId="00000006" w14:textId="77777777" w:rsidR="008C67EC" w:rsidRDefault="00EE5C6B">
      <w:pPr>
        <w:spacing w:after="0"/>
      </w:pPr>
      <w:r>
        <w:t>sídlo:</w:t>
      </w:r>
      <w:r>
        <w:tab/>
      </w:r>
      <w:r>
        <w:tab/>
        <w:t>Mírové náměstí 1175/5</w:t>
      </w:r>
    </w:p>
    <w:p w14:paraId="00000007" w14:textId="77777777" w:rsidR="008C67EC" w:rsidRDefault="00EE5C6B">
      <w:pPr>
        <w:spacing w:after="0"/>
      </w:pPr>
      <w:r>
        <w:t>IČ:</w:t>
      </w:r>
      <w:r>
        <w:tab/>
      </w:r>
      <w:r>
        <w:tab/>
        <w:t>00261238</w:t>
      </w:r>
    </w:p>
    <w:p w14:paraId="00000008" w14:textId="77777777" w:rsidR="008C67EC" w:rsidRDefault="00EE5C6B">
      <w:pPr>
        <w:spacing w:after="0"/>
      </w:pPr>
      <w:r>
        <w:t>DIČ:</w:t>
      </w:r>
      <w:r>
        <w:tab/>
      </w:r>
      <w:r>
        <w:tab/>
        <w:t xml:space="preserve">CZ00261238 </w:t>
      </w:r>
    </w:p>
    <w:p w14:paraId="00000009" w14:textId="77777777" w:rsidR="008C67EC" w:rsidRDefault="00EE5C6B">
      <w:pPr>
        <w:spacing w:after="0"/>
      </w:pPr>
      <w:r>
        <w:t>číslo účtu:</w:t>
      </w:r>
      <w:r>
        <w:tab/>
        <w:t>921402389/0800</w:t>
      </w:r>
    </w:p>
    <w:p w14:paraId="0000000A" w14:textId="77777777" w:rsidR="008C67EC" w:rsidRDefault="00EE5C6B">
      <w:pPr>
        <w:spacing w:after="0"/>
      </w:pPr>
      <w:r>
        <w:t>telefon:</w:t>
      </w:r>
      <w:r>
        <w:tab/>
        <w:t>412 593 111</w:t>
      </w:r>
    </w:p>
    <w:p w14:paraId="0000000B" w14:textId="77777777" w:rsidR="008C67EC" w:rsidRDefault="00EE5C6B">
      <w:pPr>
        <w:spacing w:after="0"/>
      </w:pPr>
      <w:r>
        <w:t>e-mail:</w:t>
      </w:r>
      <w:r>
        <w:tab/>
      </w:r>
      <w:r>
        <w:tab/>
        <w:t>mesto@mmdecin.cz</w:t>
      </w:r>
    </w:p>
    <w:p w14:paraId="0000000C" w14:textId="77777777" w:rsidR="008C67EC" w:rsidRDefault="00EE5C6B">
      <w:pPr>
        <w:spacing w:before="200"/>
      </w:pPr>
      <w:r>
        <w:t>a</w:t>
      </w:r>
    </w:p>
    <w:p w14:paraId="0000000D" w14:textId="77777777" w:rsidR="008C67EC" w:rsidRDefault="00EE5C6B">
      <w:pPr>
        <w:spacing w:after="0"/>
      </w:pPr>
      <w:r>
        <w:t xml:space="preserve">Zhotovitel: </w:t>
      </w:r>
      <w:r>
        <w:tab/>
      </w:r>
      <w:r>
        <w:rPr>
          <w:highlight w:val="yellow"/>
        </w:rPr>
        <w:t>…………</w:t>
      </w:r>
    </w:p>
    <w:p w14:paraId="0000000E" w14:textId="77777777" w:rsidR="008C67EC" w:rsidRDefault="00EE5C6B">
      <w:pPr>
        <w:spacing w:after="0"/>
      </w:pPr>
      <w:r>
        <w:t xml:space="preserve">zastoupený: </w:t>
      </w:r>
      <w:r>
        <w:tab/>
      </w:r>
      <w:r>
        <w:rPr>
          <w:highlight w:val="yellow"/>
        </w:rPr>
        <w:t>…………</w:t>
      </w:r>
      <w:r>
        <w:tab/>
      </w:r>
    </w:p>
    <w:p w14:paraId="0000000F" w14:textId="77777777" w:rsidR="008C67EC" w:rsidRDefault="00EE5C6B">
      <w:pPr>
        <w:spacing w:after="0"/>
      </w:pPr>
      <w:r>
        <w:t>sídlo:</w:t>
      </w:r>
      <w:r>
        <w:tab/>
      </w:r>
      <w:r>
        <w:tab/>
      </w:r>
      <w:r>
        <w:rPr>
          <w:highlight w:val="yellow"/>
        </w:rPr>
        <w:t>…………</w:t>
      </w:r>
    </w:p>
    <w:p w14:paraId="00000010" w14:textId="77777777" w:rsidR="008C67EC" w:rsidRDefault="00EE5C6B">
      <w:pPr>
        <w:spacing w:after="0"/>
      </w:pPr>
      <w:r>
        <w:t>IČO:</w:t>
      </w:r>
      <w:r>
        <w:tab/>
      </w:r>
      <w:r>
        <w:tab/>
      </w:r>
      <w:r>
        <w:rPr>
          <w:highlight w:val="yellow"/>
        </w:rPr>
        <w:t>…………</w:t>
      </w:r>
    </w:p>
    <w:p w14:paraId="00000011" w14:textId="77777777" w:rsidR="008C67EC" w:rsidRDefault="00EE5C6B">
      <w:pPr>
        <w:spacing w:after="0"/>
      </w:pPr>
      <w:r>
        <w:t>DIČ:</w:t>
      </w:r>
      <w:r>
        <w:tab/>
      </w:r>
      <w:r>
        <w:tab/>
      </w:r>
      <w:r>
        <w:rPr>
          <w:highlight w:val="yellow"/>
        </w:rPr>
        <w:t>…………</w:t>
      </w:r>
    </w:p>
    <w:p w14:paraId="00000012" w14:textId="77777777" w:rsidR="008C67EC" w:rsidRDefault="00EE5C6B">
      <w:pPr>
        <w:spacing w:after="0"/>
      </w:pPr>
      <w:r>
        <w:t>číslo účtu:</w:t>
      </w:r>
      <w:r>
        <w:tab/>
      </w:r>
      <w:r>
        <w:rPr>
          <w:highlight w:val="yellow"/>
        </w:rPr>
        <w:t>………….</w:t>
      </w:r>
    </w:p>
    <w:p w14:paraId="00000013" w14:textId="77777777" w:rsidR="008C67EC" w:rsidRDefault="00EE5C6B">
      <w:pPr>
        <w:spacing w:after="0"/>
      </w:pPr>
      <w:r>
        <w:t>telefon:</w:t>
      </w:r>
      <w:r>
        <w:tab/>
      </w:r>
      <w:r>
        <w:rPr>
          <w:highlight w:val="yellow"/>
        </w:rPr>
        <w:t>………….</w:t>
      </w:r>
    </w:p>
    <w:p w14:paraId="00000014" w14:textId="77777777" w:rsidR="008C67EC" w:rsidRDefault="00EE5C6B">
      <w:pPr>
        <w:spacing w:after="0"/>
      </w:pPr>
      <w:r>
        <w:t>fax:</w:t>
      </w:r>
      <w:r>
        <w:tab/>
      </w:r>
      <w:r>
        <w:tab/>
      </w:r>
      <w:r>
        <w:rPr>
          <w:highlight w:val="yellow"/>
        </w:rPr>
        <w:t>………….</w:t>
      </w:r>
    </w:p>
    <w:p w14:paraId="00000015" w14:textId="77777777" w:rsidR="008C67EC" w:rsidRDefault="00EE5C6B">
      <w:pPr>
        <w:spacing w:after="0"/>
      </w:pPr>
      <w:r>
        <w:t>e-mail:</w:t>
      </w:r>
      <w:r>
        <w:tab/>
      </w:r>
      <w:r>
        <w:tab/>
      </w:r>
      <w:r>
        <w:rPr>
          <w:highlight w:val="yellow"/>
        </w:rPr>
        <w:t>………….</w:t>
      </w:r>
    </w:p>
    <w:p w14:paraId="00000016" w14:textId="77777777" w:rsidR="008C67EC" w:rsidRDefault="00EE5C6B">
      <w:pPr>
        <w:spacing w:before="240" w:after="120"/>
      </w:pPr>
      <w:r>
        <w:t>smluvní strany, vědomy si svých závazků v této smlouvě obsažených a s úmyslem být touto smlouvou vázány, dohodly se na následujícím znění smlouvy v souladu s </w:t>
      </w:r>
      <w:proofErr w:type="spellStart"/>
      <w:r>
        <w:t>ust</w:t>
      </w:r>
      <w:proofErr w:type="spellEnd"/>
      <w:r>
        <w:t>. § 2586 a násl.  občanského zákoníku:</w:t>
      </w:r>
    </w:p>
    <w:p w14:paraId="00000017" w14:textId="77777777" w:rsidR="008C67EC" w:rsidRDefault="00EE5C6B">
      <w:pPr>
        <w:pStyle w:val="Nadpis1"/>
        <w:numPr>
          <w:ilvl w:val="0"/>
          <w:numId w:val="9"/>
        </w:numPr>
        <w:jc w:val="center"/>
      </w:pPr>
      <w:r>
        <w:t>Preambule</w:t>
      </w:r>
    </w:p>
    <w:p w14:paraId="1F10D30A" w14:textId="55825116" w:rsidR="00A91179" w:rsidRDefault="00EE5C6B" w:rsidP="00427E54">
      <w:r>
        <w:t xml:space="preserve">Vzhledem ke skutečnosti, že </w:t>
      </w:r>
    </w:p>
    <w:p w14:paraId="69EC2528" w14:textId="39F32C48" w:rsidR="00A91179" w:rsidRDefault="00A91179" w:rsidP="00A91179">
      <w:pPr>
        <w:pStyle w:val="Odstavecseseznamem"/>
        <w:numPr>
          <w:ilvl w:val="0"/>
          <w:numId w:val="26"/>
        </w:numPr>
        <w:ind w:left="720"/>
      </w:pPr>
      <w:r w:rsidRPr="00A91179">
        <w:t xml:space="preserve">zhotovitel je držitelem příslušných živnostenských oprávnění potřebných k provedení díla a má řádné vybavení, zkušenosti a schopnosti, aby řádně a včas provedl dílo dle této smlouvy a je tak způsobilý splnit nabídku zhotovitele ze dne XXX podané v zadávacím řízení </w:t>
      </w:r>
      <w:r w:rsidR="00926237">
        <w:t xml:space="preserve">jako veřejná zakázka malého rozsahu s názvem </w:t>
      </w:r>
      <w:r w:rsidRPr="00A91179">
        <w:t>„</w:t>
      </w:r>
      <w:r w:rsidR="00A118CF">
        <w:rPr>
          <w:b/>
          <w:bCs/>
        </w:rPr>
        <w:t xml:space="preserve">Údržba </w:t>
      </w:r>
      <w:r w:rsidR="00926237">
        <w:rPr>
          <w:b/>
          <w:bCs/>
        </w:rPr>
        <w:t xml:space="preserve">silniční zeleně – </w:t>
      </w:r>
      <w:r w:rsidR="00DC559F">
        <w:rPr>
          <w:b/>
          <w:bCs/>
        </w:rPr>
        <w:t xml:space="preserve">Část A </w:t>
      </w:r>
      <w:r w:rsidR="00926237">
        <w:rPr>
          <w:b/>
          <w:bCs/>
        </w:rPr>
        <w:t>strojní sekání</w:t>
      </w:r>
      <w:r w:rsidRPr="00A91179">
        <w:t>“, (dále jen jako „nabídka")</w:t>
      </w:r>
      <w:r w:rsidR="00FD2CBE">
        <w:t>;</w:t>
      </w:r>
      <w:r w:rsidRPr="00A91179">
        <w:t xml:space="preserve"> </w:t>
      </w:r>
    </w:p>
    <w:p w14:paraId="3270092D" w14:textId="52D461D1" w:rsidR="00A91179" w:rsidRDefault="00A91179" w:rsidP="00A10D5B">
      <w:pPr>
        <w:pStyle w:val="Odstavecseseznamem"/>
        <w:numPr>
          <w:ilvl w:val="0"/>
          <w:numId w:val="26"/>
        </w:numPr>
        <w:ind w:left="720"/>
      </w:pPr>
      <w:r w:rsidRPr="00A91179">
        <w:t>vybral objednatel tuto nabídku jako nejvhodnější</w:t>
      </w:r>
      <w:r w:rsidR="00FD2CBE">
        <w:t xml:space="preserve"> na základě nejnižší nabídkové ceny v Kč bez DPH</w:t>
      </w:r>
      <w:r>
        <w:t>;</w:t>
      </w:r>
    </w:p>
    <w:p w14:paraId="1BE5076E" w14:textId="4EDCD1E6" w:rsidR="00A91179" w:rsidRDefault="00A91179" w:rsidP="00A10D5B">
      <w:pPr>
        <w:pStyle w:val="Odstavecseseznamem"/>
        <w:numPr>
          <w:ilvl w:val="0"/>
          <w:numId w:val="26"/>
        </w:numPr>
        <w:ind w:left="720"/>
      </w:pPr>
      <w:r w:rsidRPr="00A91179">
        <w:t xml:space="preserve">zhotovitel prohlašuje, že je schopný dílo dle této smlouvy provést v souladu s touto smlouvou za sjednanou cenu a že si je vědom skutečnosti, že objednatel má značný zájem na </w:t>
      </w:r>
      <w:r w:rsidR="00FD2CBE">
        <w:t>provedení prací</w:t>
      </w:r>
      <w:r w:rsidRPr="00A91179">
        <w:t>, které j</w:t>
      </w:r>
      <w:r w:rsidR="00FD2CBE">
        <w:t>sou</w:t>
      </w:r>
      <w:r w:rsidRPr="00A91179">
        <w:t xml:space="preserve"> předmětem této smlouvy v čase a kvalitě dle této </w:t>
      </w:r>
      <w:r w:rsidR="00DC4F05" w:rsidRPr="00A91179">
        <w:t>smlouvy</w:t>
      </w:r>
      <w:r w:rsidR="00DC4F05" w:rsidRPr="00A91179" w:rsidDel="00A91179">
        <w:t>;</w:t>
      </w:r>
    </w:p>
    <w:p w14:paraId="71B33242" w14:textId="42A83553" w:rsidR="00A91179" w:rsidRDefault="00A91179" w:rsidP="00A10D5B">
      <w:pPr>
        <w:ind w:left="360"/>
      </w:pPr>
      <w:r>
        <w:t>dohodly se smluvní strany na uzavření této smlouvy v následující znění.</w:t>
      </w:r>
    </w:p>
    <w:p w14:paraId="0000001A" w14:textId="3FB151CC" w:rsidR="008C67EC" w:rsidRPr="00825271" w:rsidRDefault="00A10D5B" w:rsidP="00825271">
      <w:pPr>
        <w:rPr>
          <w:b/>
          <w:bCs/>
        </w:rPr>
      </w:pPr>
      <w:r w:rsidRPr="00A10D5B">
        <w:t>Objednatel a zhotovitel uzavírají tuto smlouvu o dílo (dále také jen „smlouva“)</w:t>
      </w:r>
      <w:r w:rsidRPr="00A10D5B" w:rsidDel="00325709">
        <w:t xml:space="preserve"> </w:t>
      </w:r>
      <w:r w:rsidRPr="00A10D5B">
        <w:t>na základě výsledku výběru nejvhodnější nabídky veřejné zakázky s názvem „</w:t>
      </w:r>
      <w:r w:rsidR="008429FE" w:rsidRPr="008429FE">
        <w:rPr>
          <w:b/>
          <w:bCs/>
        </w:rPr>
        <w:t>Údržba silniční zeleně – Část A strojní sekání“</w:t>
      </w:r>
      <w:r w:rsidR="00514091" w:rsidRPr="00825271">
        <w:rPr>
          <w:rFonts w:cs="Calibri"/>
          <w:b/>
          <w:kern w:val="3"/>
          <w:szCs w:val="14"/>
        </w:rPr>
        <w:t>,</w:t>
      </w:r>
      <w:r w:rsidR="005B282E" w:rsidRPr="00825271">
        <w:rPr>
          <w:rFonts w:cs="Calibri"/>
          <w:bCs/>
        </w:rPr>
        <w:t xml:space="preserve"> </w:t>
      </w:r>
      <w:r w:rsidR="00EE5C6B" w:rsidRPr="00A91179">
        <w:t>(dále jen veřejná zakázka</w:t>
      </w:r>
      <w:r w:rsidR="008429FE">
        <w:t xml:space="preserve"> malého rozsahu</w:t>
      </w:r>
      <w:r w:rsidR="00EE5C6B" w:rsidRPr="00A91179">
        <w:t>)</w:t>
      </w:r>
      <w:r w:rsidR="00EE5C6B">
        <w:t>.</w:t>
      </w:r>
    </w:p>
    <w:p w14:paraId="0000001B" w14:textId="5E5AA26A" w:rsidR="008C67EC" w:rsidRDefault="00EE5C6B">
      <w:pPr>
        <w:pStyle w:val="Nadpis1"/>
        <w:numPr>
          <w:ilvl w:val="0"/>
          <w:numId w:val="9"/>
        </w:numPr>
        <w:jc w:val="center"/>
      </w:pPr>
      <w:bookmarkStart w:id="1" w:name="_heading=h.30j0zll" w:colFirst="0" w:colLast="0"/>
      <w:bookmarkEnd w:id="1"/>
      <w:r>
        <w:lastRenderedPageBreak/>
        <w:t xml:space="preserve">Předmět plnění </w:t>
      </w:r>
      <w:r w:rsidR="005B282E">
        <w:br/>
      </w:r>
      <w:r>
        <w:t>a některá ujednání o ceně a smluvních pokutách</w:t>
      </w:r>
    </w:p>
    <w:p w14:paraId="7D75C4DA" w14:textId="77777777" w:rsidR="00DB461D" w:rsidRPr="00D1399A" w:rsidRDefault="00DB461D" w:rsidP="0065722F">
      <w:pPr>
        <w:ind w:left="90"/>
        <w:rPr>
          <w:u w:val="single"/>
        </w:rPr>
      </w:pPr>
      <w:bookmarkStart w:id="2" w:name="cl3_odst_1"/>
      <w:r w:rsidRPr="00D1399A">
        <w:rPr>
          <w:u w:val="single"/>
        </w:rPr>
        <w:t>Práce budou koordinovány s dodavatelem prací Údržba silniční zeleně část B dosekávání a řez profilů.</w:t>
      </w:r>
    </w:p>
    <w:p w14:paraId="2A0DCF24" w14:textId="77777777" w:rsidR="00DB461D" w:rsidRPr="00666F8A" w:rsidRDefault="00DB461D" w:rsidP="0065722F">
      <w:pPr>
        <w:pStyle w:val="Odstavecseseznamem"/>
        <w:numPr>
          <w:ilvl w:val="0"/>
          <w:numId w:val="30"/>
        </w:numPr>
        <w:suppressAutoHyphens/>
        <w:spacing w:line="240" w:lineRule="auto"/>
        <w:ind w:left="450"/>
      </w:pPr>
      <w:r w:rsidRPr="00666F8A">
        <w:t xml:space="preserve">Výška sečení bude prováděna tak, aby nedocházelo k poškození země a po sečení byla výška zeleně </w:t>
      </w:r>
      <w:proofErr w:type="gramStart"/>
      <w:r w:rsidRPr="00666F8A">
        <w:t>6 - 10</w:t>
      </w:r>
      <w:proofErr w:type="gramEnd"/>
      <w:r w:rsidRPr="00666F8A">
        <w:t xml:space="preserve"> cm. </w:t>
      </w:r>
    </w:p>
    <w:p w14:paraId="6ED059F0" w14:textId="6C8798E5" w:rsidR="00DB461D" w:rsidRPr="00666F8A" w:rsidRDefault="00DB461D" w:rsidP="0065722F">
      <w:pPr>
        <w:pStyle w:val="Odstavecseseznamem"/>
        <w:numPr>
          <w:ilvl w:val="0"/>
          <w:numId w:val="30"/>
        </w:numPr>
        <w:suppressAutoHyphens/>
        <w:spacing w:line="240" w:lineRule="auto"/>
        <w:ind w:left="450"/>
      </w:pPr>
      <w:r w:rsidRPr="00666F8A">
        <w:t>Zhotovitel je povinen vést pracovní deník pro údržbu travnatých ploch kolem místních komunikací – strojní sečení. Zjistí-li, objednatel vadu plnění je oprávněn tuto vadu vytknout tak, že ji zapíše do příslušného pracovního deníku spolu s lhůtou k plnění nebo ji zašle e-mailem a do deníku bude vlepena. Pracovní deník musí obsahovat:</w:t>
      </w:r>
    </w:p>
    <w:p w14:paraId="4A173F6D" w14:textId="77777777" w:rsidR="00DB461D" w:rsidRPr="0014673D" w:rsidRDefault="00DB461D" w:rsidP="0065722F">
      <w:pPr>
        <w:ind w:left="450"/>
      </w:pPr>
      <w:r w:rsidRPr="0014673D">
        <w:t>●</w:t>
      </w:r>
      <w:r w:rsidRPr="0014673D">
        <w:tab/>
        <w:t>Datum výkonu práce.</w:t>
      </w:r>
    </w:p>
    <w:p w14:paraId="78E92085" w14:textId="77777777" w:rsidR="00DB461D" w:rsidRPr="0014673D" w:rsidRDefault="00DB461D" w:rsidP="0065722F">
      <w:pPr>
        <w:ind w:left="450"/>
      </w:pPr>
      <w:r w:rsidRPr="0014673D">
        <w:t>●</w:t>
      </w:r>
      <w:r w:rsidRPr="0014673D">
        <w:tab/>
        <w:t>Počasí a teplotu při výkonu práce.</w:t>
      </w:r>
    </w:p>
    <w:p w14:paraId="22918C0C" w14:textId="77777777" w:rsidR="00DB461D" w:rsidRPr="0014673D" w:rsidRDefault="00DB461D" w:rsidP="0065722F">
      <w:pPr>
        <w:ind w:left="450"/>
      </w:pPr>
      <w:r w:rsidRPr="0014673D">
        <w:t>●</w:t>
      </w:r>
      <w:r w:rsidRPr="0014673D">
        <w:tab/>
        <w:t>Počet pracovníků, jež se podíleli na plnění předmětu této smlouvy.</w:t>
      </w:r>
    </w:p>
    <w:p w14:paraId="44B67A68" w14:textId="77777777" w:rsidR="00DB461D" w:rsidRPr="0014673D" w:rsidRDefault="00DB461D" w:rsidP="0065722F">
      <w:pPr>
        <w:ind w:left="450"/>
      </w:pPr>
      <w:r w:rsidRPr="0014673D">
        <w:t>●</w:t>
      </w:r>
      <w:r w:rsidRPr="0014673D">
        <w:tab/>
        <w:t>Místo výkonu práce.</w:t>
      </w:r>
    </w:p>
    <w:p w14:paraId="2782BDA7" w14:textId="77777777" w:rsidR="00DB461D" w:rsidRPr="0014673D" w:rsidRDefault="00DB461D" w:rsidP="0065722F">
      <w:pPr>
        <w:ind w:left="450"/>
      </w:pPr>
      <w:r w:rsidRPr="0014673D">
        <w:t>●</w:t>
      </w:r>
      <w:r w:rsidRPr="0014673D">
        <w:tab/>
        <w:t xml:space="preserve">Předmět výkonu pracovníků. </w:t>
      </w:r>
    </w:p>
    <w:p w14:paraId="5DB26949" w14:textId="77777777" w:rsidR="00DB461D" w:rsidRPr="0014673D" w:rsidRDefault="00DB461D" w:rsidP="0065722F">
      <w:pPr>
        <w:ind w:left="450"/>
      </w:pPr>
      <w:r w:rsidRPr="0014673D">
        <w:t>●</w:t>
      </w:r>
      <w:r w:rsidRPr="0014673D">
        <w:tab/>
        <w:t>Seznam použitých nástrojů a nářadí.</w:t>
      </w:r>
    </w:p>
    <w:p w14:paraId="207E0983" w14:textId="43A43DE0" w:rsidR="00DB461D" w:rsidRPr="0014673D" w:rsidRDefault="00DB461D" w:rsidP="0065722F">
      <w:pPr>
        <w:ind w:left="1155" w:hanging="705"/>
      </w:pPr>
      <w:r w:rsidRPr="0014673D">
        <w:t>●</w:t>
      </w:r>
      <w:r w:rsidRPr="0014673D">
        <w:tab/>
        <w:t>V případě vytknutí vady plnění, taktéž tuto výtku v jejím úplném znění včetně lhůty k plnění.</w:t>
      </w:r>
    </w:p>
    <w:p w14:paraId="1E3FA0F6" w14:textId="77777777" w:rsidR="00DB461D" w:rsidRPr="00666F8A" w:rsidRDefault="00DB461D" w:rsidP="0065722F">
      <w:pPr>
        <w:pStyle w:val="Odstavecseseznamem"/>
        <w:numPr>
          <w:ilvl w:val="0"/>
          <w:numId w:val="30"/>
        </w:numPr>
        <w:suppressAutoHyphens/>
        <w:spacing w:line="240" w:lineRule="auto"/>
        <w:ind w:left="450"/>
      </w:pPr>
      <w:r w:rsidRPr="00666F8A">
        <w:t>Zhotovitel je povinen zasílat denní fotodokumentaci z průběhu prací.</w:t>
      </w:r>
    </w:p>
    <w:p w14:paraId="0A0EC3F4" w14:textId="77777777" w:rsidR="00DB461D" w:rsidRPr="0014673D" w:rsidRDefault="00DB461D" w:rsidP="0065722F">
      <w:pPr>
        <w:pStyle w:val="Odstavecseseznamem"/>
        <w:numPr>
          <w:ilvl w:val="0"/>
          <w:numId w:val="30"/>
        </w:numPr>
        <w:suppressAutoHyphens/>
        <w:spacing w:line="240" w:lineRule="auto"/>
        <w:ind w:left="450"/>
      </w:pPr>
      <w:r w:rsidRPr="0014673D">
        <w:t xml:space="preserve">Zhotovitel je povinen vést excelovskou tabulku s uvedením: </w:t>
      </w:r>
    </w:p>
    <w:p w14:paraId="73801F29" w14:textId="59B7473D" w:rsidR="00DB461D" w:rsidRPr="0014673D" w:rsidRDefault="00DB461D" w:rsidP="0065722F">
      <w:pPr>
        <w:pStyle w:val="Odstavecseseznamem"/>
        <w:numPr>
          <w:ilvl w:val="0"/>
          <w:numId w:val="29"/>
        </w:numPr>
        <w:suppressAutoHyphens/>
        <w:spacing w:line="240" w:lineRule="auto"/>
        <w:ind w:left="810"/>
      </w:pPr>
      <w:r w:rsidRPr="0014673D">
        <w:t>délky</w:t>
      </w:r>
      <w:r w:rsidR="003060A6">
        <w:t xml:space="preserve"> v běžných metrech</w:t>
      </w:r>
      <w:r w:rsidRPr="0014673D">
        <w:t xml:space="preserve">, </w:t>
      </w:r>
    </w:p>
    <w:p w14:paraId="15385897" w14:textId="77777777" w:rsidR="00DB461D" w:rsidRPr="0014673D" w:rsidRDefault="00DB461D" w:rsidP="0065722F">
      <w:pPr>
        <w:pStyle w:val="Odstavecseseznamem"/>
        <w:numPr>
          <w:ilvl w:val="0"/>
          <w:numId w:val="29"/>
        </w:numPr>
        <w:suppressAutoHyphens/>
        <w:spacing w:line="240" w:lineRule="auto"/>
        <w:ind w:left="810"/>
      </w:pPr>
      <w:r w:rsidRPr="0014673D">
        <w:t>kolik pruhů je sekáno v rámci strojního sekání</w:t>
      </w:r>
    </w:p>
    <w:p w14:paraId="2DAB5387" w14:textId="77777777" w:rsidR="00DB461D" w:rsidRPr="0014673D" w:rsidRDefault="00DB461D" w:rsidP="0065722F">
      <w:pPr>
        <w:pStyle w:val="Odstavecseseznamem"/>
        <w:numPr>
          <w:ilvl w:val="0"/>
          <w:numId w:val="29"/>
        </w:numPr>
        <w:suppressAutoHyphens/>
        <w:spacing w:line="240" w:lineRule="auto"/>
        <w:ind w:left="810"/>
      </w:pPr>
      <w:r w:rsidRPr="0014673D">
        <w:t>zda se jedná o jeden či oba směry u jednotlivých ulic.</w:t>
      </w:r>
    </w:p>
    <w:p w14:paraId="20B01E23" w14:textId="6C1EC935" w:rsidR="00DB461D" w:rsidRPr="009D431C" w:rsidRDefault="00DB461D" w:rsidP="0065722F">
      <w:pPr>
        <w:pStyle w:val="Odstavecseseznamem"/>
        <w:numPr>
          <w:ilvl w:val="0"/>
          <w:numId w:val="30"/>
        </w:numPr>
        <w:suppressAutoHyphens/>
        <w:spacing w:line="240" w:lineRule="auto"/>
        <w:ind w:left="450"/>
      </w:pPr>
      <w:r w:rsidRPr="00666F8A">
        <w:t xml:space="preserve">Seč bude provedena 2x </w:t>
      </w:r>
      <w:r w:rsidR="00D1399A">
        <w:t>v daném období trvání této veřejné zakázky</w:t>
      </w:r>
      <w:r w:rsidRPr="00666F8A">
        <w:t xml:space="preserve"> nebo dle pokynu </w:t>
      </w:r>
      <w:r w:rsidRPr="009D431C">
        <w:t>zadavatele tak, aby bylo dosaženo kompletního posečení.</w:t>
      </w:r>
    </w:p>
    <w:p w14:paraId="1F80F21E" w14:textId="77777777" w:rsidR="00DB461D" w:rsidRPr="009D431C" w:rsidRDefault="00DB461D" w:rsidP="0065722F">
      <w:pPr>
        <w:pStyle w:val="Odstavecseseznamem"/>
        <w:numPr>
          <w:ilvl w:val="0"/>
          <w:numId w:val="30"/>
        </w:numPr>
        <w:suppressAutoHyphens/>
        <w:spacing w:line="240" w:lineRule="auto"/>
        <w:ind w:left="450"/>
      </w:pPr>
      <w:r w:rsidRPr="009D431C">
        <w:t>Posečená tráva bude mulčována na místě.</w:t>
      </w:r>
    </w:p>
    <w:p w14:paraId="30D534BA" w14:textId="77777777" w:rsidR="00DB461D" w:rsidRPr="009D431C" w:rsidRDefault="00DB461D" w:rsidP="0065722F">
      <w:pPr>
        <w:pStyle w:val="Odstavecseseznamem"/>
        <w:numPr>
          <w:ilvl w:val="0"/>
          <w:numId w:val="30"/>
        </w:numPr>
        <w:suppressAutoHyphens/>
        <w:spacing w:line="240" w:lineRule="auto"/>
        <w:ind w:left="450"/>
      </w:pPr>
      <w:r w:rsidRPr="009D431C">
        <w:t>Součástí sečení je před započetím prací provedení odstranění předmětů a materiálů, které nejsou součástí travních porostů, zejména kamenů, drátů, větví, odpadků a jiných volných předmětů v trase kosení, včetně likvidace odpadu.</w:t>
      </w:r>
    </w:p>
    <w:p w14:paraId="7E549683" w14:textId="77777777" w:rsidR="00DB461D" w:rsidRPr="009D431C" w:rsidRDefault="00DB461D" w:rsidP="0065722F">
      <w:pPr>
        <w:pStyle w:val="Odstavecseseznamem"/>
        <w:numPr>
          <w:ilvl w:val="0"/>
          <w:numId w:val="30"/>
        </w:numPr>
        <w:suppressAutoHyphens/>
        <w:spacing w:line="240" w:lineRule="auto"/>
        <w:ind w:left="450"/>
      </w:pPr>
      <w:r w:rsidRPr="009D431C">
        <w:t>Zhotovitel je povinen nejpozději do 31.12. 2025 předložit objednateli</w:t>
      </w:r>
      <w:r>
        <w:t xml:space="preserve"> </w:t>
      </w:r>
      <w:r w:rsidRPr="009D431C">
        <w:t>doklady o využití či likvidaci odpadů včetně biologicky rozložitelných odpadů zeleně předloží evidenci způsobu využití či likvidace za tuto zakázku.</w:t>
      </w:r>
    </w:p>
    <w:p w14:paraId="0E1F22B8" w14:textId="77777777" w:rsidR="00DB461D" w:rsidRPr="009D431C" w:rsidRDefault="00DB461D" w:rsidP="0065722F">
      <w:pPr>
        <w:pStyle w:val="Odstavecseseznamem"/>
        <w:numPr>
          <w:ilvl w:val="0"/>
          <w:numId w:val="30"/>
        </w:numPr>
        <w:suppressAutoHyphens/>
        <w:spacing w:line="240" w:lineRule="auto"/>
        <w:ind w:left="450"/>
      </w:pPr>
      <w:r w:rsidRPr="009D431C">
        <w:t xml:space="preserve">Seč bude prováděna strojem se šířkou ramene 1,2 m. Je možné využít samochodnou svahovou sekačku, </w:t>
      </w:r>
      <w:proofErr w:type="spellStart"/>
      <w:r w:rsidRPr="009D431C">
        <w:t>podsvodidlovou</w:t>
      </w:r>
      <w:proofErr w:type="spellEnd"/>
      <w:r w:rsidRPr="009D431C">
        <w:t xml:space="preserve"> sekačku.</w:t>
      </w:r>
    </w:p>
    <w:p w14:paraId="5B839B86" w14:textId="77777777" w:rsidR="00DB461D" w:rsidRPr="009D431C" w:rsidRDefault="00DB461D" w:rsidP="0065722F">
      <w:pPr>
        <w:pStyle w:val="Odstavecseseznamem"/>
        <w:numPr>
          <w:ilvl w:val="0"/>
          <w:numId w:val="30"/>
        </w:numPr>
        <w:suppressAutoHyphens/>
        <w:spacing w:line="240" w:lineRule="auto"/>
        <w:ind w:left="450"/>
      </w:pPr>
      <w:r w:rsidRPr="009D431C">
        <w:t>DIO (dopravně inženýrské opatření) si zajistí dodavatel na své náklady včetně administrativní přípravy včetně přenosného svislého dopravního značení.</w:t>
      </w:r>
    </w:p>
    <w:p w14:paraId="62F243BC" w14:textId="77777777" w:rsidR="00DB461D" w:rsidRPr="009D431C" w:rsidRDefault="00DB461D" w:rsidP="0065722F">
      <w:pPr>
        <w:pStyle w:val="Odstavecseseznamem"/>
        <w:numPr>
          <w:ilvl w:val="0"/>
          <w:numId w:val="30"/>
        </w:numPr>
        <w:suppressAutoHyphens/>
        <w:spacing w:line="240" w:lineRule="auto"/>
        <w:ind w:left="450"/>
      </w:pPr>
      <w:r w:rsidRPr="009D431C">
        <w:t>Požadavky na GPS systém – povinností je poskytovat nekorigovaná data z vozidlových jednotek veškeré techniky provádějící údržbu v reálném čase.</w:t>
      </w:r>
    </w:p>
    <w:p w14:paraId="031D7E42" w14:textId="77777777" w:rsidR="00DB461D" w:rsidRPr="009D431C" w:rsidRDefault="00DB461D" w:rsidP="0065722F">
      <w:pPr>
        <w:pStyle w:val="Odstavecseseznamem"/>
        <w:numPr>
          <w:ilvl w:val="0"/>
          <w:numId w:val="30"/>
        </w:numPr>
        <w:suppressAutoHyphens/>
        <w:spacing w:line="240" w:lineRule="auto"/>
        <w:ind w:left="450"/>
      </w:pPr>
      <w:r w:rsidRPr="009D431C">
        <w:t>V případě škody způsobené na majetku třetích osob vzniklé při činnosti dodavatele řeší toto vždy dodavatel přímo s poškozenou osobou.</w:t>
      </w:r>
    </w:p>
    <w:p w14:paraId="1D81603A" w14:textId="77777777" w:rsidR="00DB461D" w:rsidRDefault="00DB461D" w:rsidP="0065722F">
      <w:pPr>
        <w:pStyle w:val="Odstavecseseznamem"/>
        <w:numPr>
          <w:ilvl w:val="0"/>
          <w:numId w:val="30"/>
        </w:numPr>
        <w:suppressAutoHyphens/>
        <w:spacing w:line="240" w:lineRule="auto"/>
        <w:ind w:left="450"/>
      </w:pPr>
      <w:r w:rsidRPr="009D431C">
        <w:t xml:space="preserve">Převzetí </w:t>
      </w:r>
      <w:r>
        <w:t>prací proběhne na základě předložení:</w:t>
      </w:r>
    </w:p>
    <w:p w14:paraId="07555809" w14:textId="77777777" w:rsidR="00DB461D" w:rsidRDefault="00DB461D" w:rsidP="0065722F">
      <w:pPr>
        <w:pStyle w:val="Odstavecseseznamem"/>
        <w:numPr>
          <w:ilvl w:val="0"/>
          <w:numId w:val="29"/>
        </w:numPr>
        <w:suppressAutoHyphens/>
        <w:spacing w:line="240" w:lineRule="auto"/>
        <w:ind w:left="810"/>
      </w:pPr>
      <w:r w:rsidRPr="009D431C">
        <w:t>doklad</w:t>
      </w:r>
      <w:r>
        <w:t>ů</w:t>
      </w:r>
      <w:r w:rsidRPr="009D431C">
        <w:t xml:space="preserve"> z GPS, </w:t>
      </w:r>
    </w:p>
    <w:p w14:paraId="701EF5E8" w14:textId="77777777" w:rsidR="00DB461D" w:rsidRDefault="00DB461D" w:rsidP="0065722F">
      <w:pPr>
        <w:pStyle w:val="Odstavecseseznamem"/>
        <w:numPr>
          <w:ilvl w:val="0"/>
          <w:numId w:val="29"/>
        </w:numPr>
        <w:suppressAutoHyphens/>
        <w:spacing w:line="240" w:lineRule="auto"/>
        <w:ind w:left="810"/>
      </w:pPr>
      <w:r w:rsidRPr="009D431C">
        <w:t>excelovsk</w:t>
      </w:r>
      <w:r>
        <w:t>é</w:t>
      </w:r>
      <w:r w:rsidRPr="009D431C">
        <w:t xml:space="preserve"> tabulk</w:t>
      </w:r>
      <w:r>
        <w:t>y,</w:t>
      </w:r>
    </w:p>
    <w:p w14:paraId="6ECCBEAA" w14:textId="77777777" w:rsidR="00DB461D" w:rsidRPr="009D431C" w:rsidRDefault="00DB461D" w:rsidP="0065722F">
      <w:pPr>
        <w:pStyle w:val="Odstavecseseznamem"/>
        <w:numPr>
          <w:ilvl w:val="0"/>
          <w:numId w:val="29"/>
        </w:numPr>
        <w:suppressAutoHyphens/>
        <w:spacing w:line="240" w:lineRule="auto"/>
        <w:ind w:left="810"/>
      </w:pPr>
      <w:r w:rsidRPr="009D431C">
        <w:t>předávací</w:t>
      </w:r>
      <w:r>
        <w:t>ho</w:t>
      </w:r>
      <w:r w:rsidRPr="009D431C">
        <w:t xml:space="preserve"> protokol</w:t>
      </w:r>
      <w:r>
        <w:t>u.</w:t>
      </w:r>
    </w:p>
    <w:bookmarkEnd w:id="2"/>
    <w:p w14:paraId="00000026" w14:textId="104634B2" w:rsidR="008C67EC" w:rsidRDefault="00EE5C6B" w:rsidP="0065722F">
      <w:pPr>
        <w:pStyle w:val="Odstavecseseznamem"/>
        <w:numPr>
          <w:ilvl w:val="0"/>
          <w:numId w:val="30"/>
        </w:numPr>
        <w:suppressAutoHyphens/>
        <w:spacing w:line="240" w:lineRule="auto"/>
        <w:ind w:left="450"/>
        <w:rPr>
          <w:color w:val="000000"/>
        </w:rPr>
      </w:pPr>
      <w:r>
        <w:rPr>
          <w:color w:val="000000"/>
        </w:rPr>
        <w:t>Cena za plnění bez DPH i s DPH je v jednotkových cenách a je uvedena v </w:t>
      </w:r>
      <w:hyperlink w:anchor="priloha_cenik" w:history="1">
        <w:r w:rsidRPr="001F51C1">
          <w:rPr>
            <w:rStyle w:val="Hypertextovodkaz"/>
          </w:rPr>
          <w:t xml:space="preserve">Příloze č. </w:t>
        </w:r>
        <w:r w:rsidR="003060A6">
          <w:rPr>
            <w:rStyle w:val="Hypertextovodkaz"/>
          </w:rPr>
          <w:t>1</w:t>
        </w:r>
        <w:r w:rsidRPr="001F51C1">
          <w:rPr>
            <w:rStyle w:val="Hypertextovodkaz"/>
          </w:rPr>
          <w:t xml:space="preserve"> smlouvy – ceník</w:t>
        </w:r>
      </w:hyperlink>
      <w:r>
        <w:rPr>
          <w:color w:val="000000"/>
        </w:rPr>
        <w:t xml:space="preserve"> (dále jen jako „Ceník“). Cena za plnění uvedená v Ceníku zahrnuje cenu všech prací a dodávek, které jsou potřebné pro řádné a včasné poskytnutí plnění dle </w:t>
      </w:r>
      <w:hyperlink w:anchor="cl3_odst_2" w:history="1">
        <w:r w:rsidRPr="001F51C1">
          <w:rPr>
            <w:rStyle w:val="Hypertextovodkaz"/>
          </w:rPr>
          <w:t xml:space="preserve">čl. III </w:t>
        </w:r>
      </w:hyperlink>
      <w:r>
        <w:rPr>
          <w:color w:val="000000"/>
        </w:rPr>
        <w:t xml:space="preserve"> vždy v celém rozsahu plnění a zahrnuje tak výkon uvedený v bodech </w:t>
      </w:r>
      <w:hyperlink w:anchor="cl3_odst_2" w:history="1">
        <w:r w:rsidR="00DF73D2">
          <w:rPr>
            <w:rStyle w:val="Hypertextovodkaz"/>
          </w:rPr>
          <w:t>1</w:t>
        </w:r>
      </w:hyperlink>
      <w:r>
        <w:rPr>
          <w:color w:val="000000"/>
        </w:rPr>
        <w:t xml:space="preserve"> tohoto článku. V případě, že řádné a včasné plnění dle této smlouvy bude vyžadovat provedení dalších prací či dodávek výslovně v této smlouvě neuvedených, nicméně měl-li potřebu jejich </w:t>
      </w:r>
      <w:r>
        <w:rPr>
          <w:color w:val="000000"/>
        </w:rPr>
        <w:lastRenderedPageBreak/>
        <w:t>provedení zhotovitel předvídat, má se za to, že cena takovýchto prací a služeb je zahrnuta ve sjednané ceně a zhotovitel je povinen potřebné práce a dodávky provést.</w:t>
      </w:r>
    </w:p>
    <w:p w14:paraId="00000027" w14:textId="4F4CC157" w:rsidR="008C67EC" w:rsidRDefault="00EE5C6B" w:rsidP="00C35D96">
      <w:pPr>
        <w:pStyle w:val="Odstavecseseznamem"/>
        <w:numPr>
          <w:ilvl w:val="0"/>
          <w:numId w:val="30"/>
        </w:numPr>
        <w:suppressAutoHyphens/>
        <w:spacing w:line="240" w:lineRule="auto"/>
        <w:ind w:left="450"/>
        <w:rPr>
          <w:color w:val="000000"/>
        </w:rPr>
      </w:pPr>
      <w:r>
        <w:rPr>
          <w:color w:val="000000"/>
        </w:rPr>
        <w:t xml:space="preserve">V případě, že zhotovitel neprovede řádně a včas plnění dle bodu </w:t>
      </w:r>
      <w:hyperlink w:anchor="cl3_odst_2_1_sec" w:history="1">
        <w:r w:rsidR="00DF73D2">
          <w:rPr>
            <w:rStyle w:val="Hypertextovodkaz"/>
          </w:rPr>
          <w:t>1.</w:t>
        </w:r>
      </w:hyperlink>
      <w:r w:rsidR="001F51C1">
        <w:rPr>
          <w:color w:val="000000"/>
        </w:rPr>
        <w:t xml:space="preserve"> </w:t>
      </w:r>
      <w:r>
        <w:rPr>
          <w:color w:val="000000"/>
        </w:rPr>
        <w:t xml:space="preserve">je smluvní pokuta </w:t>
      </w:r>
      <w:r w:rsidR="003060A6">
        <w:rPr>
          <w:color w:val="000000"/>
        </w:rPr>
        <w:t>ve výši 0,05</w:t>
      </w:r>
      <w:r w:rsidR="0065722F">
        <w:rPr>
          <w:color w:val="000000"/>
        </w:rPr>
        <w:t xml:space="preserve"> </w:t>
      </w:r>
      <w:r w:rsidR="003060A6">
        <w:rPr>
          <w:color w:val="000000"/>
        </w:rPr>
        <w:t>%</w:t>
      </w:r>
      <w:r w:rsidR="005C6968">
        <w:rPr>
          <w:color w:val="000000"/>
        </w:rPr>
        <w:t xml:space="preserve"> z ceny dodávky bez DPH</w:t>
      </w:r>
      <w:r w:rsidR="003060A6">
        <w:rPr>
          <w:color w:val="000000"/>
        </w:rPr>
        <w:t xml:space="preserve"> za každý započatý den prodlení.</w:t>
      </w:r>
    </w:p>
    <w:p w14:paraId="00000030" w14:textId="77777777" w:rsidR="008C67EC" w:rsidRDefault="008C67EC">
      <w:pPr>
        <w:pBdr>
          <w:top w:val="nil"/>
          <w:left w:val="nil"/>
          <w:bottom w:val="nil"/>
          <w:right w:val="nil"/>
          <w:between w:val="nil"/>
        </w:pBdr>
        <w:spacing w:after="144"/>
        <w:ind w:left="567"/>
        <w:rPr>
          <w:b/>
          <w:color w:val="000000"/>
          <w:sz w:val="24"/>
          <w:szCs w:val="24"/>
        </w:rPr>
      </w:pPr>
    </w:p>
    <w:p w14:paraId="00000031" w14:textId="77777777" w:rsidR="008C67EC" w:rsidRDefault="00EE5C6B">
      <w:pPr>
        <w:pStyle w:val="Nadpis1"/>
        <w:numPr>
          <w:ilvl w:val="0"/>
          <w:numId w:val="9"/>
        </w:numPr>
        <w:jc w:val="center"/>
      </w:pPr>
      <w:r>
        <w:t>Místo a doba plnění</w:t>
      </w:r>
    </w:p>
    <w:p w14:paraId="00000032" w14:textId="77777777" w:rsidR="008C67EC" w:rsidRPr="00C35D96" w:rsidRDefault="00EE5C6B">
      <w:pPr>
        <w:numPr>
          <w:ilvl w:val="0"/>
          <w:numId w:val="6"/>
        </w:numPr>
        <w:pBdr>
          <w:top w:val="nil"/>
          <w:left w:val="nil"/>
          <w:bottom w:val="nil"/>
          <w:right w:val="nil"/>
          <w:between w:val="nil"/>
        </w:pBdr>
        <w:spacing w:before="240"/>
        <w:ind w:left="284" w:hanging="284"/>
        <w:rPr>
          <w:bCs/>
          <w:color w:val="000000"/>
        </w:rPr>
      </w:pPr>
      <w:bookmarkStart w:id="3" w:name="_heading=h.z337ya" w:colFirst="0" w:colLast="0"/>
      <w:bookmarkEnd w:id="3"/>
      <w:r w:rsidRPr="00C35D96">
        <w:rPr>
          <w:bCs/>
          <w:color w:val="000000"/>
        </w:rPr>
        <w:t xml:space="preserve">Místo plnění </w:t>
      </w:r>
    </w:p>
    <w:p w14:paraId="3A06B3DE" w14:textId="6C9B172F" w:rsidR="00CD45DF" w:rsidRPr="00CD45DF" w:rsidRDefault="00EE5C6B" w:rsidP="001409B8">
      <w:pPr>
        <w:pBdr>
          <w:top w:val="nil"/>
          <w:left w:val="nil"/>
          <w:bottom w:val="nil"/>
          <w:right w:val="nil"/>
          <w:between w:val="nil"/>
        </w:pBdr>
        <w:ind w:left="284"/>
        <w:rPr>
          <w:b/>
        </w:rPr>
      </w:pPr>
      <w:r w:rsidRPr="00CD45DF">
        <w:t xml:space="preserve">Objednatel požaduje poskytování </w:t>
      </w:r>
      <w:bookmarkStart w:id="4" w:name="_Hlk161741464"/>
      <w:r w:rsidR="00CD45DF" w:rsidRPr="00CD45DF">
        <w:t>služeb pro</w:t>
      </w:r>
      <w:r w:rsidR="005B282E" w:rsidRPr="00CD45DF">
        <w:t xml:space="preserve"> lokality </w:t>
      </w:r>
      <w:r w:rsidR="004E5B09" w:rsidRPr="00CD45DF">
        <w:rPr>
          <w:rFonts w:cs="Calibri"/>
          <w:bCs/>
          <w:kern w:val="3"/>
          <w:szCs w:val="14"/>
        </w:rPr>
        <w:t xml:space="preserve">vymezené </w:t>
      </w:r>
      <w:r w:rsidR="00524730">
        <w:rPr>
          <w:rFonts w:cs="Calibri"/>
          <w:bCs/>
          <w:kern w:val="3"/>
          <w:szCs w:val="14"/>
        </w:rPr>
        <w:t>tabulkou viz Příloha č.</w:t>
      </w:r>
      <w:r w:rsidR="00D452B3">
        <w:rPr>
          <w:rFonts w:cs="Calibri"/>
          <w:bCs/>
          <w:kern w:val="3"/>
          <w:szCs w:val="14"/>
        </w:rPr>
        <w:t xml:space="preserve"> 2</w:t>
      </w:r>
      <w:r w:rsidR="004E5B09" w:rsidRPr="00CD45DF">
        <w:rPr>
          <w:rFonts w:cs="Calibri"/>
          <w:b/>
          <w:kern w:val="3"/>
          <w:szCs w:val="14"/>
        </w:rPr>
        <w:t>.</w:t>
      </w:r>
      <w:r w:rsidR="00097B8B" w:rsidRPr="00CD45DF">
        <w:t xml:space="preserve"> </w:t>
      </w:r>
      <w:bookmarkEnd w:id="4"/>
      <w:r w:rsidR="00D22084">
        <w:t xml:space="preserve">Před započetím plnění bude provedena prohlídka </w:t>
      </w:r>
      <w:r w:rsidR="00212D0F">
        <w:t>lokalit.</w:t>
      </w:r>
    </w:p>
    <w:p w14:paraId="00000036" w14:textId="69C4B2A8" w:rsidR="008C67EC" w:rsidRPr="00C35D96" w:rsidRDefault="00EE5C6B" w:rsidP="00825271">
      <w:pPr>
        <w:numPr>
          <w:ilvl w:val="0"/>
          <w:numId w:val="6"/>
        </w:numPr>
        <w:pBdr>
          <w:top w:val="nil"/>
          <w:left w:val="nil"/>
          <w:bottom w:val="nil"/>
          <w:right w:val="nil"/>
          <w:between w:val="nil"/>
        </w:pBdr>
        <w:spacing w:before="240"/>
        <w:ind w:left="284" w:hanging="284"/>
        <w:rPr>
          <w:bCs/>
          <w:color w:val="000000"/>
        </w:rPr>
      </w:pPr>
      <w:r w:rsidRPr="00C35D96">
        <w:rPr>
          <w:bCs/>
          <w:color w:val="000000"/>
        </w:rPr>
        <w:t>Doba plnění</w:t>
      </w:r>
    </w:p>
    <w:p w14:paraId="00000037" w14:textId="6754D05A" w:rsidR="008C67EC" w:rsidRDefault="00EE5C6B" w:rsidP="001409B8">
      <w:pPr>
        <w:pBdr>
          <w:top w:val="nil"/>
          <w:left w:val="nil"/>
          <w:bottom w:val="nil"/>
          <w:right w:val="nil"/>
          <w:between w:val="nil"/>
        </w:pBdr>
        <w:ind w:left="284" w:firstLine="16"/>
        <w:rPr>
          <w:color w:val="000000"/>
        </w:rPr>
      </w:pPr>
      <w:r>
        <w:rPr>
          <w:color w:val="000000"/>
        </w:rPr>
        <w:t xml:space="preserve">Smlouva je uzavřena na dobu určitou </w:t>
      </w:r>
      <w:r w:rsidR="005B282E">
        <w:rPr>
          <w:color w:val="000000"/>
        </w:rPr>
        <w:t>do 31.12.202</w:t>
      </w:r>
      <w:r w:rsidR="00CD45DF">
        <w:rPr>
          <w:color w:val="000000"/>
        </w:rPr>
        <w:t>5</w:t>
      </w:r>
      <w:r w:rsidR="008976E4">
        <w:rPr>
          <w:color w:val="000000"/>
        </w:rPr>
        <w:t xml:space="preserve">. </w:t>
      </w:r>
      <w:r w:rsidR="001409B8">
        <w:rPr>
          <w:color w:val="000000"/>
        </w:rPr>
        <w:t>Plnění bude</w:t>
      </w:r>
      <w:r w:rsidR="008976E4">
        <w:rPr>
          <w:color w:val="000000"/>
        </w:rPr>
        <w:t xml:space="preserve"> zahájeno </w:t>
      </w:r>
      <w:r w:rsidR="005B282E">
        <w:rPr>
          <w:color w:val="000000"/>
        </w:rPr>
        <w:t>dne</w:t>
      </w:r>
      <w:r w:rsidR="008976E4">
        <w:rPr>
          <w:color w:val="000000"/>
        </w:rPr>
        <w:t>m</w:t>
      </w:r>
      <w:r w:rsidR="005B282E">
        <w:rPr>
          <w:color w:val="000000"/>
        </w:rPr>
        <w:t xml:space="preserve"> zveřejnění smlouvy v ISRS.</w:t>
      </w:r>
      <w:r w:rsidR="008976E4">
        <w:rPr>
          <w:color w:val="000000"/>
        </w:rPr>
        <w:t xml:space="preserve"> Zveřejnění provádí Objednatel.</w:t>
      </w:r>
    </w:p>
    <w:p w14:paraId="00000038" w14:textId="77777777" w:rsidR="008C67EC" w:rsidRDefault="00EE5C6B">
      <w:pPr>
        <w:pStyle w:val="Nadpis1"/>
        <w:numPr>
          <w:ilvl w:val="0"/>
          <w:numId w:val="9"/>
        </w:numPr>
        <w:jc w:val="center"/>
      </w:pPr>
      <w:r>
        <w:t>Cena</w:t>
      </w:r>
    </w:p>
    <w:p w14:paraId="00000039" w14:textId="77777777" w:rsidR="008C67EC" w:rsidRDefault="00EE5C6B">
      <w:pPr>
        <w:numPr>
          <w:ilvl w:val="0"/>
          <w:numId w:val="16"/>
        </w:numPr>
        <w:pBdr>
          <w:top w:val="nil"/>
          <w:left w:val="nil"/>
          <w:bottom w:val="nil"/>
          <w:right w:val="nil"/>
          <w:between w:val="nil"/>
        </w:pBdr>
        <w:ind w:left="284" w:hanging="290"/>
        <w:rPr>
          <w:color w:val="000000"/>
        </w:rPr>
      </w:pPr>
      <w:r>
        <w:rPr>
          <w:color w:val="000000"/>
        </w:rPr>
        <w:t>Ceny jsou uváděny v českých korunách (dále Kč). Sazby poplatků a daní (DPH) budou účtovány v aktuální výši v souladu s aktuální platnou právní úpravou ČR.</w:t>
      </w:r>
    </w:p>
    <w:p w14:paraId="0000003A" w14:textId="77777777" w:rsidR="008C67EC" w:rsidRDefault="00EE5C6B">
      <w:pPr>
        <w:numPr>
          <w:ilvl w:val="0"/>
          <w:numId w:val="16"/>
        </w:numPr>
        <w:pBdr>
          <w:top w:val="nil"/>
          <w:left w:val="nil"/>
          <w:bottom w:val="nil"/>
          <w:right w:val="nil"/>
          <w:between w:val="nil"/>
        </w:pBdr>
        <w:ind w:left="284" w:hanging="290"/>
        <w:rPr>
          <w:color w:val="000000"/>
        </w:rPr>
      </w:pPr>
      <w:r>
        <w:rPr>
          <w:color w:val="000000"/>
        </w:rPr>
        <w:t xml:space="preserve">Ceny jsou uvedeny jako jednotkové a jsou považovány za ceny smluvní – nejvýše přípustné. Zhotoviteli tak po poskytnutí každé jednotlivé služby vznikne nárok na odměnu ve výši, která bude odpovídat součinu množství jednotlivých poskytnutých služeb </w:t>
      </w:r>
      <w:hyperlink w:anchor="_heading=h.30j0zll">
        <w:r>
          <w:rPr>
            <w:color w:val="0563C1"/>
            <w:u w:val="single"/>
          </w:rPr>
          <w:t>uvedených v čl. III</w:t>
        </w:r>
      </w:hyperlink>
      <w:r>
        <w:rPr>
          <w:color w:val="000000"/>
        </w:rPr>
        <w:t xml:space="preserve"> této smlouvy a jednotkové ceny uvedené v Ceníku za příslušnou službu. Odměna zhotovitele je splatná způsobem a za podmínek uvedených v </w:t>
      </w:r>
      <w:hyperlink w:anchor="_heading=h.3j2qqm3">
        <w:r>
          <w:rPr>
            <w:color w:val="0563C1"/>
            <w:u w:val="single"/>
          </w:rPr>
          <w:t>čl. VI. této smlouvy</w:t>
        </w:r>
      </w:hyperlink>
      <w:r>
        <w:rPr>
          <w:color w:val="000000"/>
        </w:rPr>
        <w:t>.</w:t>
      </w:r>
    </w:p>
    <w:p w14:paraId="0000003B" w14:textId="77777777" w:rsidR="008C67EC" w:rsidRDefault="00EE5C6B">
      <w:pPr>
        <w:pStyle w:val="Nadpis1"/>
        <w:numPr>
          <w:ilvl w:val="0"/>
          <w:numId w:val="9"/>
        </w:numPr>
        <w:jc w:val="center"/>
      </w:pPr>
      <w:bookmarkStart w:id="5" w:name="_heading=h.3j2qqm3" w:colFirst="0" w:colLast="0"/>
      <w:bookmarkEnd w:id="5"/>
      <w:r>
        <w:t>Platební podmínky</w:t>
      </w:r>
    </w:p>
    <w:p w14:paraId="0000003C" w14:textId="77777777" w:rsidR="008C67EC" w:rsidRDefault="00EE5C6B">
      <w:pPr>
        <w:numPr>
          <w:ilvl w:val="0"/>
          <w:numId w:val="13"/>
        </w:numPr>
        <w:pBdr>
          <w:top w:val="nil"/>
          <w:left w:val="nil"/>
          <w:bottom w:val="nil"/>
          <w:right w:val="nil"/>
          <w:between w:val="nil"/>
        </w:pBdr>
        <w:ind w:left="284" w:hanging="284"/>
        <w:rPr>
          <w:color w:val="000000"/>
        </w:rPr>
      </w:pPr>
      <w:r>
        <w:rPr>
          <w:color w:val="000000"/>
        </w:rPr>
        <w:t>Zhotoviteli přísluší za plnění této smlouvy finanční odměna, kterou se objednatel zavazuje uhradit ve výši a způsobem stanoveným touto smlouvou, včetně příslušné DPH.</w:t>
      </w:r>
    </w:p>
    <w:p w14:paraId="0000003D" w14:textId="3A5A290C" w:rsidR="008C67EC" w:rsidRDefault="00EE5C6B">
      <w:pPr>
        <w:numPr>
          <w:ilvl w:val="0"/>
          <w:numId w:val="13"/>
        </w:numPr>
        <w:pBdr>
          <w:top w:val="nil"/>
          <w:left w:val="nil"/>
          <w:bottom w:val="nil"/>
          <w:right w:val="nil"/>
          <w:between w:val="nil"/>
        </w:pBdr>
        <w:ind w:left="284" w:hanging="284"/>
        <w:rPr>
          <w:color w:val="000000"/>
        </w:rPr>
      </w:pPr>
      <w:r>
        <w:rPr>
          <w:color w:val="000000"/>
        </w:rPr>
        <w:t>Cenu poskytnutého plnění je zhotovitel oprávněn vyúčtovat vždy</w:t>
      </w:r>
      <w:r w:rsidR="009729E1">
        <w:rPr>
          <w:color w:val="000000"/>
        </w:rPr>
        <w:t xml:space="preserve"> po </w:t>
      </w:r>
      <w:r w:rsidR="005C6968">
        <w:rPr>
          <w:color w:val="000000"/>
        </w:rPr>
        <w:t>do</w:t>
      </w:r>
      <w:r w:rsidR="009729E1">
        <w:rPr>
          <w:color w:val="000000"/>
        </w:rPr>
        <w:t>končení seče</w:t>
      </w:r>
      <w:r w:rsidR="005C6968">
        <w:rPr>
          <w:color w:val="000000"/>
        </w:rPr>
        <w:t xml:space="preserve"> (dle dohody)</w:t>
      </w:r>
      <w:r w:rsidR="009729E1">
        <w:rPr>
          <w:color w:val="000000"/>
        </w:rPr>
        <w:t xml:space="preserve"> dle skutečně provedených výkonů/sečí.</w:t>
      </w:r>
      <w:r>
        <w:rPr>
          <w:color w:val="000000"/>
        </w:rPr>
        <w:t xml:space="preserve"> </w:t>
      </w:r>
    </w:p>
    <w:p w14:paraId="0000003E" w14:textId="77777777" w:rsidR="008C67EC" w:rsidRDefault="00EE5C6B">
      <w:pPr>
        <w:numPr>
          <w:ilvl w:val="0"/>
          <w:numId w:val="13"/>
        </w:numPr>
        <w:pBdr>
          <w:top w:val="nil"/>
          <w:left w:val="nil"/>
          <w:bottom w:val="nil"/>
          <w:right w:val="nil"/>
          <w:between w:val="nil"/>
        </w:pBdr>
        <w:ind w:left="284" w:hanging="284"/>
        <w:rPr>
          <w:color w:val="000000"/>
        </w:rPr>
      </w:pPr>
      <w:r>
        <w:rPr>
          <w:color w:val="000000"/>
        </w:rPr>
        <w:t>Daňový doklad musí obsahovat veškeré údaje vyžadované obecně závaznými právními předpisy. Dále musí obsahovat:</w:t>
      </w:r>
    </w:p>
    <w:p w14:paraId="0000003F"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označení objednatele, zhotovitele, splatnost, datum vystavení,</w:t>
      </w:r>
    </w:p>
    <w:p w14:paraId="00000040"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celkovou cenu s příslušnou daní, bez daně, uvedení výše daně (platí pro všechny druhy cen),</w:t>
      </w:r>
    </w:p>
    <w:p w14:paraId="00000041"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cenu jednotlivých plnění, pokud jsou různého druhu,</w:t>
      </w:r>
    </w:p>
    <w:p w14:paraId="00000042"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u jednotlivých cen jednotkové ceny a počet jednotek,</w:t>
      </w:r>
    </w:p>
    <w:p w14:paraId="00000044" w14:textId="77777777" w:rsidR="008C67EC" w:rsidRDefault="00EE5C6B">
      <w:pPr>
        <w:numPr>
          <w:ilvl w:val="0"/>
          <w:numId w:val="7"/>
        </w:numPr>
        <w:pBdr>
          <w:top w:val="nil"/>
          <w:left w:val="nil"/>
          <w:bottom w:val="nil"/>
          <w:right w:val="nil"/>
          <w:between w:val="nil"/>
        </w:pBdr>
        <w:spacing w:after="0"/>
        <w:ind w:left="1066" w:hanging="357"/>
        <w:rPr>
          <w:color w:val="000000"/>
        </w:rPr>
      </w:pPr>
      <w:r>
        <w:rPr>
          <w:color w:val="000000"/>
        </w:rPr>
        <w:t>podklad v dohodnuté struktuře,</w:t>
      </w:r>
    </w:p>
    <w:p w14:paraId="2DAA9FEC" w14:textId="5899C7F8" w:rsidR="00754EAD" w:rsidRDefault="00754EAD" w:rsidP="00754EAD">
      <w:pPr>
        <w:numPr>
          <w:ilvl w:val="0"/>
          <w:numId w:val="7"/>
        </w:numPr>
        <w:pBdr>
          <w:top w:val="nil"/>
          <w:left w:val="nil"/>
          <w:bottom w:val="nil"/>
          <w:right w:val="nil"/>
          <w:between w:val="nil"/>
        </w:pBdr>
        <w:spacing w:after="0"/>
        <w:ind w:left="1066" w:hanging="357"/>
        <w:rPr>
          <w:color w:val="000000"/>
        </w:rPr>
      </w:pPr>
      <w:r>
        <w:rPr>
          <w:color w:val="000000"/>
        </w:rPr>
        <w:t>pokud se bude jednat o provedení prací na základě pokynu objednatele</w:t>
      </w:r>
      <w:r w:rsidR="00FA486C">
        <w:rPr>
          <w:color w:val="000000"/>
        </w:rPr>
        <w:t>,</w:t>
      </w:r>
      <w:r>
        <w:rPr>
          <w:color w:val="000000"/>
        </w:rPr>
        <w:t xml:space="preserve"> bude tento pokyn přílohou faktury,</w:t>
      </w:r>
    </w:p>
    <w:p w14:paraId="00000045" w14:textId="18E1B4D4" w:rsidR="008C67EC" w:rsidRDefault="00EE5C6B">
      <w:pPr>
        <w:numPr>
          <w:ilvl w:val="0"/>
          <w:numId w:val="7"/>
        </w:numPr>
        <w:pBdr>
          <w:top w:val="nil"/>
          <w:left w:val="nil"/>
          <w:bottom w:val="nil"/>
          <w:right w:val="nil"/>
          <w:between w:val="nil"/>
        </w:pBdr>
        <w:spacing w:after="0"/>
        <w:rPr>
          <w:color w:val="000000"/>
        </w:rPr>
      </w:pPr>
      <w:r>
        <w:rPr>
          <w:color w:val="000000"/>
        </w:rPr>
        <w:t>číslo veřejné zakázky</w:t>
      </w:r>
      <w:r w:rsidR="004D332F">
        <w:rPr>
          <w:color w:val="000000"/>
        </w:rPr>
        <w:t xml:space="preserve"> viz </w:t>
      </w:r>
      <w:r w:rsidR="00C35D96">
        <w:rPr>
          <w:color w:val="000000"/>
        </w:rPr>
        <w:t>záhlaví smlouvy</w:t>
      </w:r>
      <w:r>
        <w:rPr>
          <w:color w:val="000000"/>
        </w:rPr>
        <w:t>.</w:t>
      </w:r>
    </w:p>
    <w:p w14:paraId="15A30BB0" w14:textId="25E2F4FF" w:rsidR="00ED5749" w:rsidRDefault="00ED5749" w:rsidP="00D42E8E">
      <w:pPr>
        <w:pStyle w:val="Odstavecseseznamem"/>
        <w:numPr>
          <w:ilvl w:val="0"/>
          <w:numId w:val="13"/>
        </w:numPr>
        <w:pBdr>
          <w:top w:val="nil"/>
          <w:left w:val="nil"/>
          <w:bottom w:val="nil"/>
          <w:right w:val="nil"/>
          <w:between w:val="nil"/>
        </w:pBdr>
        <w:spacing w:after="0"/>
      </w:pPr>
      <w:r w:rsidRPr="00ED5749">
        <w:rPr>
          <w:color w:val="000000"/>
        </w:rPr>
        <w:t>K daňovému dokladu bude přiložen předávací protokol (soupis skutečně provedených prací dle položek v ceníku podepsaný zadavatelem a objednatelem).</w:t>
      </w:r>
      <w:r w:rsidRPr="005E2775">
        <w:t xml:space="preserve"> </w:t>
      </w:r>
      <w:r>
        <w:t>Bude doplněná excelovská tabulka o délky, kolik pruhů je sekáno v rámci strojního sekání a zda oba nebo jeden směr u jednotlivých ulic a bude doložena fotodokumentace.</w:t>
      </w:r>
      <w:r w:rsidR="007E224D">
        <w:t xml:space="preserve"> Viz také čl. II</w:t>
      </w:r>
      <w:r w:rsidR="009729E1">
        <w:t>I</w:t>
      </w:r>
      <w:r w:rsidR="00C35D96">
        <w:t xml:space="preserve"> </w:t>
      </w:r>
      <w:r w:rsidR="007E224D">
        <w:t>odst. 13 této SOD.</w:t>
      </w:r>
      <w:r w:rsidR="00B34A7E">
        <w:t xml:space="preserve"> Bude doložena kopie pracovního deníku.</w:t>
      </w:r>
    </w:p>
    <w:p w14:paraId="00000047"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Nebude-li daňový doklad vystaven v souladu se zákonnými požadavky, případně požadavky objednatele včetně jeho příloh dle tohoto článku, je objednatel oprávněn vrátit daňový doklad včetně jeho příloh zhotoviteli k opravě. Nová doba splatnosti daňového dokladu běží od doručení řádně doplněného daňového dokladu zhotovitelem.</w:t>
      </w:r>
    </w:p>
    <w:p w14:paraId="00000048" w14:textId="77777777" w:rsidR="008C67EC" w:rsidRDefault="00EE5C6B">
      <w:pPr>
        <w:numPr>
          <w:ilvl w:val="0"/>
          <w:numId w:val="13"/>
        </w:numPr>
        <w:pBdr>
          <w:top w:val="nil"/>
          <w:left w:val="nil"/>
          <w:bottom w:val="nil"/>
          <w:right w:val="nil"/>
          <w:between w:val="nil"/>
        </w:pBdr>
        <w:ind w:left="351" w:hanging="357"/>
        <w:rPr>
          <w:color w:val="000000"/>
        </w:rPr>
      </w:pPr>
      <w:r>
        <w:rPr>
          <w:color w:val="000000"/>
        </w:rPr>
        <w:lastRenderedPageBreak/>
        <w:t>Lhůta splatnosti daňového dokladu je 30 dnů ode dne jejího doručení objednateli. Daňový doklad se považuje za doručený jeho převzetím objednatelem.</w:t>
      </w:r>
    </w:p>
    <w:p w14:paraId="00000049"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Platba za plnění bude prováděna bezhotovostní úhradou na účet zhotovitele, uvedený na daňovém dokladu.</w:t>
      </w:r>
    </w:p>
    <w:p w14:paraId="0000004A"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Objednatel se zavazuje písemně informovat zhotovitele neprodleně o dalších údajích, nezbytných pro fakturaci, souvisejících s organizační strukturou objednatele (§ 109 odst. 2 zákona č. 128/2000 Sb., o obcích, ve znění změn a doplňků) a rozpočtovou skladbou používanou objednatelem.</w:t>
      </w:r>
    </w:p>
    <w:p w14:paraId="0000004B" w14:textId="77777777" w:rsidR="008C67EC" w:rsidRDefault="00EE5C6B">
      <w:pPr>
        <w:numPr>
          <w:ilvl w:val="0"/>
          <w:numId w:val="13"/>
        </w:numPr>
        <w:pBdr>
          <w:top w:val="nil"/>
          <w:left w:val="nil"/>
          <w:bottom w:val="nil"/>
          <w:right w:val="nil"/>
          <w:between w:val="nil"/>
        </w:pBdr>
        <w:ind w:left="351" w:hanging="357"/>
        <w:rPr>
          <w:color w:val="000000"/>
        </w:rPr>
      </w:pPr>
      <w:r>
        <w:rPr>
          <w:color w:val="000000"/>
        </w:rPr>
        <w:t xml:space="preserve">V případě, že zhotovitel nebude dle této smlouvy plnit řádně a včas, objednatel je oprávněn své plnění zdržet do doby, než bude zajištěna náprava. </w:t>
      </w:r>
    </w:p>
    <w:p w14:paraId="00000055" w14:textId="77777777" w:rsidR="008C67EC" w:rsidRDefault="00EE5C6B">
      <w:pPr>
        <w:pStyle w:val="Nadpis1"/>
        <w:numPr>
          <w:ilvl w:val="0"/>
          <w:numId w:val="9"/>
        </w:numPr>
        <w:jc w:val="center"/>
      </w:pPr>
      <w:r>
        <w:t>Závazky smluvních stran</w:t>
      </w:r>
    </w:p>
    <w:p w14:paraId="00000056" w14:textId="77777777" w:rsidR="008C67EC" w:rsidRDefault="00EE5C6B">
      <w:pPr>
        <w:numPr>
          <w:ilvl w:val="0"/>
          <w:numId w:val="11"/>
        </w:numPr>
        <w:pBdr>
          <w:top w:val="nil"/>
          <w:left w:val="nil"/>
          <w:bottom w:val="nil"/>
          <w:right w:val="nil"/>
          <w:between w:val="nil"/>
        </w:pBdr>
        <w:rPr>
          <w:color w:val="000000"/>
        </w:rPr>
      </w:pPr>
      <w:r>
        <w:rPr>
          <w:color w:val="000000"/>
        </w:rPr>
        <w:t>Zhotovitel se zavazuje:</w:t>
      </w:r>
    </w:p>
    <w:p w14:paraId="00000057"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plnit řádně a včas veškeré své závazky vzniklé na základě této smlouvy;</w:t>
      </w:r>
    </w:p>
    <w:p w14:paraId="00000058"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postupovat při zajišťování předmětu plnění s veškerou odbornou péčí, hospodárně, efektivně, v zájmu objednatele a v souladu s právními předpisy účinnými pro ČR, Ústecký kraj a město Děčín. K tomu vytvářet odpovídající personální, organizační a technologické zajištění pro řádné plnění smlouvy po celou dobu jejího trvání. Dále se zavazuje při plnění postupovat v souladu se všemi technickými nebo obdobnými normami specifikovanými objednatelem nebo takovými technickými nebo obdobnými normami, na něž odkazují obecně závazné právní předpisy vztahující se na konkrétní plnění zhotovitele, a to i v případě, že takové technické normy jsou pouze doporučujícího charakteru;</w:t>
      </w:r>
    </w:p>
    <w:p w14:paraId="00000059"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Při plnění používat pouze plně funkční a bezvadné mechanizační prostředky, technologické postupy, stroje, náčiní a nářadí, jejichž stav a způsob použití je v souladu s obecně závaznými právními předpisy, technickými normami a technologickými postupy, přičemž tyto mechanizační prostředky, stroje, náčiní a nářadí nesmějí být zhotovitelem použity v rozporu s jejich určením a charakterem. Při provádění prací neprodleně písemně upozornit objednatele na zřejmou nevhodnost věcí, dokumentů nebo pokynů převzatých od objednatele k provádění prací. Použije-li zhotovitel k plnění 3. osoby, odpovídá za plnění jako by plnil sám.</w:t>
      </w:r>
    </w:p>
    <w:p w14:paraId="0000005A" w14:textId="453318AF" w:rsidR="008C67EC" w:rsidRDefault="00EE5C6B">
      <w:pPr>
        <w:numPr>
          <w:ilvl w:val="1"/>
          <w:numId w:val="1"/>
        </w:numPr>
        <w:pBdr>
          <w:top w:val="nil"/>
          <w:left w:val="nil"/>
          <w:bottom w:val="nil"/>
          <w:right w:val="nil"/>
          <w:between w:val="nil"/>
        </w:pBdr>
        <w:ind w:left="567" w:hanging="425"/>
        <w:rPr>
          <w:color w:val="000000"/>
        </w:rPr>
      </w:pPr>
      <w:r>
        <w:rPr>
          <w:color w:val="000000"/>
        </w:rPr>
        <w:t>Při zjištění podstatné překážky při provádění prací, týkající se předmětu plnění, která znemožňují provedení práce řádně a včas, je povinen tuto skutečnost neprodleně oznámit objednateli, a to spolu s návrhem řešení vedoucím k odstranění překážky a možností dalšího řádného plnění</w:t>
      </w:r>
      <w:r w:rsidR="00ED5749">
        <w:rPr>
          <w:color w:val="000000"/>
        </w:rPr>
        <w:t>.</w:t>
      </w:r>
    </w:p>
    <w:p w14:paraId="0000005B"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Při zjištění skutečnosti nasvědčující hrozící nebo vzniklé škodě na majetku objednatele, je povinen bez zbytečného odkladu (tj. nejpozději do dvou pracovních dnů od zjištění) ohlásit takovou skutečnost objednateli. Totéž platí v případě, že hrozí nebo vznikla škoda 3. osob při plnění povinností zhotovitele. Škody způsobené na majetku 3. osob vzniklé při činnosti dodavatele budou řešeny vždy s těmito osobami.</w:t>
      </w:r>
    </w:p>
    <w:p w14:paraId="0000005C" w14:textId="77777777" w:rsidR="008C67EC" w:rsidRDefault="00EE5C6B">
      <w:pPr>
        <w:numPr>
          <w:ilvl w:val="1"/>
          <w:numId w:val="1"/>
        </w:numPr>
        <w:pBdr>
          <w:top w:val="nil"/>
          <w:left w:val="nil"/>
          <w:bottom w:val="nil"/>
          <w:right w:val="nil"/>
          <w:between w:val="nil"/>
        </w:pBdr>
        <w:ind w:left="567" w:hanging="425"/>
        <w:rPr>
          <w:color w:val="000000"/>
        </w:rPr>
      </w:pPr>
      <w:r>
        <w:rPr>
          <w:color w:val="000000"/>
        </w:rPr>
        <w:t>Při poskytování služeb a prací dodržovat, mimo jiné, veškeré obecně závazné právní předpisy upravující ochranu lidského zdraví, bezpečnost práce, ochranu životního prostředí. V případě nedodržení takových obecně závazných právních předpisů odpovídá objednateli za způsobenou škodu.</w:t>
      </w:r>
    </w:p>
    <w:p w14:paraId="0000005D" w14:textId="77777777" w:rsidR="008C67EC" w:rsidRDefault="00EE5C6B">
      <w:pPr>
        <w:numPr>
          <w:ilvl w:val="1"/>
          <w:numId w:val="1"/>
        </w:numPr>
        <w:pBdr>
          <w:top w:val="nil"/>
          <w:left w:val="nil"/>
          <w:bottom w:val="nil"/>
          <w:right w:val="nil"/>
          <w:between w:val="nil"/>
        </w:pBdr>
        <w:ind w:left="567" w:hanging="425"/>
        <w:rPr>
          <w:color w:val="000000"/>
        </w:rPr>
      </w:pPr>
      <w:r>
        <w:rPr>
          <w:color w:val="000000"/>
        </w:rPr>
        <w:t>K převzetí nebezpečí změny okolností ve smyslu § 1765 zákona č. 89/2012 Sb.</w:t>
      </w:r>
    </w:p>
    <w:p w14:paraId="0000005F" w14:textId="77777777" w:rsidR="008C67EC" w:rsidRDefault="00EE5C6B">
      <w:pPr>
        <w:numPr>
          <w:ilvl w:val="1"/>
          <w:numId w:val="1"/>
        </w:numPr>
        <w:pBdr>
          <w:top w:val="nil"/>
          <w:left w:val="nil"/>
          <w:bottom w:val="nil"/>
          <w:right w:val="nil"/>
          <w:between w:val="nil"/>
        </w:pBdr>
        <w:ind w:left="567" w:hanging="425"/>
        <w:rPr>
          <w:color w:val="000000"/>
        </w:rPr>
      </w:pPr>
      <w:r>
        <w:rPr>
          <w:color w:val="000000"/>
        </w:rPr>
        <w:t xml:space="preserve">Zhotovitel může pro splnění smlouvy využít i třetí osoby (poddodavatele) vyjma zadavatelem vyhrazeného plnění. V tomto případě odpovídá za řádné plnění stejně, jako kdyby příslušné plnění prováděl sám. V případě, že zhotovitel v rámci veřejné zakázky prokazoval kvalifikační předpoklady prostřednictvím 3. osob (poddodavatelů) zavazuje </w:t>
      </w:r>
      <w:r>
        <w:rPr>
          <w:color w:val="000000"/>
        </w:rPr>
        <w:lastRenderedPageBreak/>
        <w:t xml:space="preserve">se, že tyto osoby, prostřednictvím kterých byly splněny kvalifikační předpoklady, poskytnou plnění dle této smlouvy, věci nebo práva, s nimiž bude zhotovitel oprávněn disponovat v rámci plnění této smlouvy, a to alespoň v rozsahu, v jakém 3. osoba prokázala kvalifikační předpoklady za zhotovitele. Zhotovitel je oprávněn poddodavatele, prostřednictvím kterého prokazoval kvalifikaci ve veřejné zakázce, vyměnit, avšak pouze za poddodavatele, který taktéž splňuje ty kvalifikační předpoklady, které splňoval zhotovitel prostřednictvím předchozího poddodavatele. Skutečnost o výměně spolu s prokázáním splnění kvalifikačních předpokladů je zhotovitel povinen oznámit objednateli bez zbytečného odkladu. V případě, že zhotovitel neplní tuto smlouvu prostřednictvím žádných poddodavatelů a totéž již prohlásil v rámci zadávacího řízení, výše uvedené v tomto odstavci se neaplikuje, v takovém případě zhotovitel není oprávněn plnit předmět této smlouvy prostřednictvím žádného poddodavatele.  </w:t>
      </w:r>
    </w:p>
    <w:p w14:paraId="0000006A" w14:textId="77777777" w:rsidR="008C67EC" w:rsidRDefault="00EE5C6B">
      <w:pPr>
        <w:pStyle w:val="Nadpis1"/>
        <w:numPr>
          <w:ilvl w:val="0"/>
          <w:numId w:val="9"/>
        </w:numPr>
        <w:jc w:val="center"/>
      </w:pPr>
      <w:bookmarkStart w:id="6" w:name="_heading=h.4i7ojhp" w:colFirst="0" w:colLast="0"/>
      <w:bookmarkEnd w:id="6"/>
      <w:r>
        <w:t>Oprávněné osoby</w:t>
      </w:r>
    </w:p>
    <w:p w14:paraId="0000006B" w14:textId="77777777" w:rsidR="008C67EC" w:rsidRDefault="00EE5C6B">
      <w:pPr>
        <w:numPr>
          <w:ilvl w:val="0"/>
          <w:numId w:val="8"/>
        </w:numPr>
        <w:pBdr>
          <w:top w:val="nil"/>
          <w:left w:val="nil"/>
          <w:bottom w:val="nil"/>
          <w:right w:val="nil"/>
          <w:between w:val="nil"/>
        </w:pBdr>
        <w:spacing w:after="0"/>
        <w:ind w:left="502"/>
        <w:rPr>
          <w:color w:val="000000"/>
        </w:rPr>
      </w:pPr>
      <w:r>
        <w:rPr>
          <w:color w:val="000000"/>
        </w:rPr>
        <w:t>Ve věci plnění této veřejné zakázky je oprávněnou osobou:</w:t>
      </w:r>
    </w:p>
    <w:p w14:paraId="0000006C" w14:textId="77777777" w:rsidR="008C67EC" w:rsidRDefault="00EE5C6B">
      <w:pPr>
        <w:pBdr>
          <w:top w:val="nil"/>
          <w:left w:val="nil"/>
          <w:bottom w:val="nil"/>
          <w:right w:val="nil"/>
          <w:between w:val="nil"/>
        </w:pBdr>
        <w:spacing w:after="0"/>
        <w:ind w:left="502"/>
        <w:rPr>
          <w:color w:val="000000"/>
        </w:rPr>
      </w:pPr>
      <w:r>
        <w:rPr>
          <w:color w:val="000000"/>
        </w:rPr>
        <w:t>Za zhotovitele ………………………….</w:t>
      </w:r>
    </w:p>
    <w:p w14:paraId="0000006D" w14:textId="643420AA" w:rsidR="008C67EC" w:rsidRDefault="00EE5C6B">
      <w:pPr>
        <w:pBdr>
          <w:top w:val="nil"/>
          <w:left w:val="nil"/>
          <w:bottom w:val="nil"/>
          <w:right w:val="nil"/>
          <w:between w:val="nil"/>
        </w:pBdr>
        <w:spacing w:after="0"/>
        <w:ind w:left="502"/>
        <w:rPr>
          <w:color w:val="000000"/>
        </w:rPr>
      </w:pPr>
      <w:r>
        <w:rPr>
          <w:color w:val="000000"/>
        </w:rPr>
        <w:t xml:space="preserve">Za objednatele </w:t>
      </w:r>
      <w:r w:rsidR="004233DC">
        <w:rPr>
          <w:color w:val="000000"/>
        </w:rPr>
        <w:t>Ing. Zdeňka Švirlochová</w:t>
      </w:r>
      <w:r w:rsidR="00E47F09">
        <w:rPr>
          <w:color w:val="000000"/>
        </w:rPr>
        <w:t>, odbor komunikací a dopravy, tel.: 412 593 230.</w:t>
      </w:r>
    </w:p>
    <w:p w14:paraId="0000006E" w14:textId="77777777" w:rsidR="008C67EC" w:rsidRDefault="00EE5C6B">
      <w:pPr>
        <w:numPr>
          <w:ilvl w:val="0"/>
          <w:numId w:val="8"/>
        </w:numPr>
        <w:pBdr>
          <w:top w:val="nil"/>
          <w:left w:val="nil"/>
          <w:bottom w:val="nil"/>
          <w:right w:val="nil"/>
          <w:between w:val="nil"/>
        </w:pBdr>
        <w:spacing w:after="0"/>
        <w:ind w:left="502"/>
        <w:rPr>
          <w:color w:val="000000"/>
        </w:rPr>
      </w:pPr>
      <w:r>
        <w:rPr>
          <w:color w:val="000000"/>
        </w:rPr>
        <w:t>Ve věcech smluvních této veřejné zakázky je oprávněnou osobou:</w:t>
      </w:r>
    </w:p>
    <w:p w14:paraId="0000006F" w14:textId="77777777" w:rsidR="008C67EC" w:rsidRDefault="00EE5C6B">
      <w:pPr>
        <w:pBdr>
          <w:top w:val="nil"/>
          <w:left w:val="nil"/>
          <w:bottom w:val="nil"/>
          <w:right w:val="nil"/>
          <w:between w:val="nil"/>
        </w:pBdr>
        <w:spacing w:after="0"/>
        <w:ind w:left="502"/>
        <w:rPr>
          <w:color w:val="000000"/>
        </w:rPr>
      </w:pPr>
      <w:r>
        <w:rPr>
          <w:color w:val="000000"/>
        </w:rPr>
        <w:t>Za zhotovitele ………………………….</w:t>
      </w:r>
    </w:p>
    <w:p w14:paraId="00000070" w14:textId="6D15915D" w:rsidR="008C67EC" w:rsidRDefault="00EE5C6B">
      <w:pPr>
        <w:pBdr>
          <w:top w:val="nil"/>
          <w:left w:val="nil"/>
          <w:bottom w:val="nil"/>
          <w:right w:val="nil"/>
          <w:between w:val="nil"/>
        </w:pBdr>
        <w:ind w:left="502"/>
        <w:rPr>
          <w:color w:val="000000"/>
        </w:rPr>
      </w:pPr>
      <w:r>
        <w:rPr>
          <w:color w:val="000000"/>
        </w:rPr>
        <w:t>Za objednatele Ing. Jiří Anděl, CSc., primátor</w:t>
      </w:r>
      <w:r w:rsidR="00E47F09">
        <w:rPr>
          <w:color w:val="000000"/>
        </w:rPr>
        <w:t xml:space="preserve"> města</w:t>
      </w:r>
      <w:r>
        <w:rPr>
          <w:color w:val="000000"/>
        </w:rPr>
        <w:t>.</w:t>
      </w:r>
    </w:p>
    <w:p w14:paraId="00000071" w14:textId="77777777" w:rsidR="008C67EC" w:rsidRDefault="00EE5C6B">
      <w:pPr>
        <w:pStyle w:val="Nadpis1"/>
        <w:numPr>
          <w:ilvl w:val="0"/>
          <w:numId w:val="9"/>
        </w:numPr>
        <w:jc w:val="center"/>
      </w:pPr>
      <w:r>
        <w:t>Odpovědnost za škodu, pojištění</w:t>
      </w:r>
    </w:p>
    <w:p w14:paraId="00000072" w14:textId="53AD321B" w:rsidR="008C67EC" w:rsidRDefault="00EE5C6B">
      <w:pPr>
        <w:numPr>
          <w:ilvl w:val="0"/>
          <w:numId w:val="3"/>
        </w:numPr>
        <w:pBdr>
          <w:top w:val="nil"/>
          <w:left w:val="nil"/>
          <w:bottom w:val="nil"/>
          <w:right w:val="nil"/>
          <w:between w:val="nil"/>
        </w:pBdr>
        <w:ind w:left="426" w:hanging="426"/>
        <w:rPr>
          <w:b/>
          <w:color w:val="000000"/>
        </w:rPr>
      </w:pPr>
      <w:r>
        <w:rPr>
          <w:color w:val="000000"/>
        </w:rPr>
        <w:t xml:space="preserve">Smluvní strany se zavazují upozornit druhou smluvní stranu, vždy písemnou formou - např. e-mail, bez zbytečného odkladu na vzniklé překážky dle § 2913 odst. 2 </w:t>
      </w:r>
      <w:proofErr w:type="spellStart"/>
      <w:r>
        <w:rPr>
          <w:color w:val="000000"/>
        </w:rPr>
        <w:t>obč.z</w:t>
      </w:r>
      <w:proofErr w:type="spellEnd"/>
      <w:r>
        <w:rPr>
          <w:color w:val="000000"/>
        </w:rPr>
        <w:t>. bránící řádnému plnění této smlouvy.</w:t>
      </w:r>
    </w:p>
    <w:p w14:paraId="00000073" w14:textId="77777777" w:rsidR="008C67EC" w:rsidRDefault="00EE5C6B">
      <w:pPr>
        <w:numPr>
          <w:ilvl w:val="0"/>
          <w:numId w:val="3"/>
        </w:numPr>
        <w:pBdr>
          <w:top w:val="nil"/>
          <w:left w:val="nil"/>
          <w:bottom w:val="nil"/>
          <w:right w:val="nil"/>
          <w:between w:val="nil"/>
        </w:pBdr>
        <w:ind w:left="426" w:hanging="426"/>
        <w:rPr>
          <w:color w:val="000000"/>
        </w:rPr>
      </w:pPr>
      <w:r>
        <w:rPr>
          <w:color w:val="000000"/>
        </w:rPr>
        <w:t>Každá ze smluvních stran je oprávněna požadovat náhradu škody i v případě, že se jedná o porušení povinnosti, na kterou se vztahuje smluvní pokuta. Zaplacením jakékoliv sjednané smluvní pokuty není dotčeno právo poškozeného na náhradu škody.</w:t>
      </w:r>
    </w:p>
    <w:p w14:paraId="00000074" w14:textId="749910B9" w:rsidR="008C67EC" w:rsidRPr="00C35D96" w:rsidRDefault="00EE5C6B">
      <w:pPr>
        <w:numPr>
          <w:ilvl w:val="0"/>
          <w:numId w:val="3"/>
        </w:numPr>
        <w:pBdr>
          <w:top w:val="nil"/>
          <w:left w:val="nil"/>
          <w:bottom w:val="nil"/>
          <w:right w:val="nil"/>
          <w:between w:val="nil"/>
        </w:pBdr>
        <w:ind w:left="426" w:hanging="426"/>
        <w:rPr>
          <w:color w:val="000000"/>
        </w:rPr>
      </w:pPr>
      <w:r w:rsidRPr="00C35D96">
        <w:rPr>
          <w:color w:val="000000"/>
        </w:rPr>
        <w:t xml:space="preserve">Zhotovitel je povinen mít po celou dobu účinnosti smlouvy uzavřeno pojištění odpovědnosti za škodu způsobenou provozní činností poskytovatele nejméně </w:t>
      </w:r>
      <w:r w:rsidR="001409B8" w:rsidRPr="00C35D96">
        <w:rPr>
          <w:color w:val="000000"/>
        </w:rPr>
        <w:t>1</w:t>
      </w:r>
      <w:r w:rsidRPr="00C35D96">
        <w:rPr>
          <w:color w:val="000000"/>
        </w:rPr>
        <w:t> 000 000 Kč (slovy: tři miliony korun českých). Zhotovitel je povinen prokázat splnění povinnosti dle předchozí věty, včetně zaplacení pojistného, objednateli</w:t>
      </w:r>
      <w:r w:rsidR="00ED5749" w:rsidRPr="00C35D96">
        <w:rPr>
          <w:color w:val="000000"/>
        </w:rPr>
        <w:t>.</w:t>
      </w:r>
    </w:p>
    <w:p w14:paraId="00000075" w14:textId="77777777" w:rsidR="008C67EC" w:rsidRDefault="00EE5C6B">
      <w:pPr>
        <w:numPr>
          <w:ilvl w:val="0"/>
          <w:numId w:val="3"/>
        </w:numPr>
        <w:pBdr>
          <w:top w:val="nil"/>
          <w:left w:val="nil"/>
          <w:bottom w:val="nil"/>
          <w:right w:val="nil"/>
          <w:between w:val="nil"/>
        </w:pBdr>
        <w:ind w:left="426" w:hanging="426"/>
        <w:rPr>
          <w:color w:val="000000"/>
        </w:rPr>
      </w:pPr>
      <w:r w:rsidRPr="00C35D96">
        <w:rPr>
          <w:color w:val="000000"/>
        </w:rPr>
        <w:t>Zjistí-li zhotovitel při plnění povinností skutečnosti nasvědčující hrozící nebo vzniklé škodě</w:t>
      </w:r>
      <w:r>
        <w:rPr>
          <w:color w:val="000000"/>
        </w:rPr>
        <w:t xml:space="preserve"> na majetku objednatele, je povinen bez zbytečného odkladu (tj. nejpozději do dvou pracovních dnů od zjištění) ohlásit takové skutečnosti objednateli. Totéž platí v případě, že hrozí nebo vznikla škoda ze strany třetí osoby při plnění povinností zhotovitele.</w:t>
      </w:r>
    </w:p>
    <w:p w14:paraId="00000076" w14:textId="77777777" w:rsidR="008C67EC" w:rsidRDefault="00EE5C6B">
      <w:pPr>
        <w:numPr>
          <w:ilvl w:val="0"/>
          <w:numId w:val="3"/>
        </w:numPr>
        <w:pBdr>
          <w:top w:val="nil"/>
          <w:left w:val="nil"/>
          <w:bottom w:val="nil"/>
          <w:right w:val="nil"/>
          <w:between w:val="nil"/>
        </w:pBdr>
        <w:ind w:left="426" w:hanging="426"/>
        <w:rPr>
          <w:color w:val="000000"/>
        </w:rPr>
      </w:pPr>
      <w:r>
        <w:rPr>
          <w:color w:val="000000"/>
        </w:rPr>
        <w:t>V případě prokazatelného poškození majetku objednatele způsobeného činností zhotovitele při plnění předmětu této smlouvy bude objednateli poskytnuta náhrada škody. O charakteru a rozsahu případné škody na majetku objednatele musí být učiněn úřední záznam za přítomnosti odpovědného pracovníka zhotovitele nejpozději do 3 dnů od zjištění škody.</w:t>
      </w:r>
    </w:p>
    <w:p w14:paraId="0000007A" w14:textId="77777777" w:rsidR="008C67EC" w:rsidRDefault="00EE5C6B">
      <w:pPr>
        <w:pStyle w:val="Nadpis1"/>
        <w:numPr>
          <w:ilvl w:val="0"/>
          <w:numId w:val="9"/>
        </w:numPr>
        <w:jc w:val="center"/>
      </w:pPr>
      <w:r>
        <w:t>Další ujednání o smluvních pokutách</w:t>
      </w:r>
    </w:p>
    <w:p w14:paraId="0000007B" w14:textId="200582DA" w:rsidR="008C67EC" w:rsidRDefault="00EE5C6B">
      <w:pPr>
        <w:numPr>
          <w:ilvl w:val="0"/>
          <w:numId w:val="19"/>
        </w:numPr>
        <w:pBdr>
          <w:top w:val="nil"/>
          <w:left w:val="nil"/>
          <w:bottom w:val="nil"/>
          <w:right w:val="nil"/>
          <w:between w:val="nil"/>
        </w:pBdr>
        <w:rPr>
          <w:color w:val="000000"/>
        </w:rPr>
      </w:pPr>
      <w:r>
        <w:rPr>
          <w:color w:val="000000"/>
        </w:rPr>
        <w:t xml:space="preserve">Zhotovitel je povinen uhradit smluvní pokutu za nesprávné nebo neúplné údaje v pracovním deníku ve výši: </w:t>
      </w:r>
      <w:r w:rsidR="00B34A7E">
        <w:rPr>
          <w:color w:val="000000"/>
        </w:rPr>
        <w:t>1</w:t>
      </w:r>
      <w:r w:rsidR="00B93020">
        <w:rPr>
          <w:color w:val="000000"/>
        </w:rPr>
        <w:t> 000,-</w:t>
      </w:r>
      <w:r>
        <w:rPr>
          <w:color w:val="000000"/>
        </w:rPr>
        <w:t xml:space="preserve"> Kč za 1 zjištění nesprávnosti nebo neúplnosti v pracovním deníku,</w:t>
      </w:r>
    </w:p>
    <w:p w14:paraId="0000007C" w14:textId="0E79AE8E" w:rsidR="008C67EC" w:rsidRDefault="00EE5C6B">
      <w:pPr>
        <w:numPr>
          <w:ilvl w:val="0"/>
          <w:numId w:val="19"/>
        </w:numPr>
        <w:pBdr>
          <w:top w:val="nil"/>
          <w:left w:val="nil"/>
          <w:bottom w:val="nil"/>
          <w:right w:val="nil"/>
          <w:between w:val="nil"/>
        </w:pBdr>
        <w:ind w:left="426" w:hanging="426"/>
        <w:rPr>
          <w:color w:val="000000"/>
        </w:rPr>
      </w:pPr>
      <w:r>
        <w:rPr>
          <w:color w:val="000000"/>
        </w:rPr>
        <w:t xml:space="preserve">Zhotovitel je povinen uhradit smluvní pokutu za ztrátu deníku zhotovitelem ve výši: </w:t>
      </w:r>
      <w:r w:rsidR="00B93020">
        <w:rPr>
          <w:color w:val="000000"/>
        </w:rPr>
        <w:t>5</w:t>
      </w:r>
      <w:r>
        <w:rPr>
          <w:color w:val="000000"/>
        </w:rPr>
        <w:t>.000,- Kč. Toto nezbavuje zhotovitele povinnosti provést věrnou rekonstrukci tohoto deníku.</w:t>
      </w:r>
    </w:p>
    <w:p w14:paraId="0000007D" w14:textId="6D2A2A64" w:rsidR="008C67EC" w:rsidRDefault="00EE5C6B">
      <w:pPr>
        <w:numPr>
          <w:ilvl w:val="0"/>
          <w:numId w:val="19"/>
        </w:numPr>
        <w:pBdr>
          <w:top w:val="nil"/>
          <w:left w:val="nil"/>
          <w:bottom w:val="nil"/>
          <w:right w:val="nil"/>
          <w:between w:val="nil"/>
        </w:pBdr>
        <w:ind w:left="426" w:hanging="426"/>
        <w:rPr>
          <w:color w:val="000000"/>
        </w:rPr>
      </w:pPr>
      <w:r>
        <w:rPr>
          <w:color w:val="000000"/>
        </w:rPr>
        <w:lastRenderedPageBreak/>
        <w:t xml:space="preserve">Zhotovitel je povinen uhradit smluvní pokutu za neodborné použití mechanizačních prostředků, strojů, nástrojů a nářadí: ve výši: </w:t>
      </w:r>
      <w:r w:rsidR="00B93020">
        <w:rPr>
          <w:color w:val="000000"/>
        </w:rPr>
        <w:t>1</w:t>
      </w:r>
      <w:r>
        <w:rPr>
          <w:color w:val="000000"/>
        </w:rPr>
        <w:t>.000,- Kč za 1 objednatelem zjištěné neodborné použití mechanizačních prostředků, strojů, nástrojů nebo nářadí.</w:t>
      </w:r>
    </w:p>
    <w:p w14:paraId="0000007E" w14:textId="05A93000" w:rsidR="008C67EC" w:rsidRDefault="00EE5C6B">
      <w:pPr>
        <w:numPr>
          <w:ilvl w:val="0"/>
          <w:numId w:val="19"/>
        </w:numPr>
        <w:pBdr>
          <w:top w:val="nil"/>
          <w:left w:val="nil"/>
          <w:bottom w:val="nil"/>
          <w:right w:val="nil"/>
          <w:between w:val="nil"/>
        </w:pBdr>
        <w:ind w:left="426" w:hanging="426"/>
        <w:rPr>
          <w:color w:val="000000"/>
        </w:rPr>
      </w:pPr>
      <w:r>
        <w:rPr>
          <w:color w:val="000000"/>
        </w:rPr>
        <w:t>Zhotovitel je povinen uhradit smluvní pokutu za nevyhovující (závadný) stav mechanizačních prostředků, strojů, nástrojů, náčiní či nářadí v rámci poskytování služeb, které ohrožuje nebo poškozuje majetek objednatele nebo majetek a zdraví třetích osob ve výši: 5 000,- Kč za jedno objednatelem zjištěné použití mechanizačních prostředků, nástrojů, náčiní či nářadí v nevyhovujícím (závadném) stavu.</w:t>
      </w:r>
    </w:p>
    <w:p w14:paraId="00000080" w14:textId="77777777" w:rsidR="008C67EC" w:rsidRDefault="00EE5C6B">
      <w:pPr>
        <w:numPr>
          <w:ilvl w:val="0"/>
          <w:numId w:val="19"/>
        </w:numPr>
        <w:pBdr>
          <w:top w:val="nil"/>
          <w:left w:val="nil"/>
          <w:bottom w:val="nil"/>
          <w:right w:val="nil"/>
          <w:between w:val="nil"/>
        </w:pBdr>
        <w:ind w:left="426" w:hanging="426"/>
        <w:rPr>
          <w:color w:val="000000"/>
        </w:rPr>
      </w:pPr>
      <w:bookmarkStart w:id="7" w:name="_heading=h.2xcytpi" w:colFirst="0" w:colLast="0"/>
      <w:bookmarkEnd w:id="7"/>
      <w:r>
        <w:rPr>
          <w:color w:val="000000"/>
        </w:rPr>
        <w:t>Smluvní pokutu je zhotovitel povinen uhradit převodem na účet objednatele do 5 dnů od doručení písemného oznámení o uplatnění smluvní pokuty. V oznámení uvede objednatel výši smluvní pokuty a specifikaci porušení povinnosti zakládající nárok na smluvní pokutu. Nedojde-li k řádnému splnění povinnosti nebo odstranění následků porušení povinnosti ani po uplatnění smluvní pokuty, lze smluvní pokutu ve stejné výši ukládat opakovaně. Smluvní pokutu je oprávněn objednatel jednostranně započíst na plnění poskytovaná zhotoviteli.</w:t>
      </w:r>
    </w:p>
    <w:p w14:paraId="00000081" w14:textId="77777777" w:rsidR="008C67EC" w:rsidRDefault="00EE5C6B">
      <w:pPr>
        <w:numPr>
          <w:ilvl w:val="0"/>
          <w:numId w:val="19"/>
        </w:numPr>
        <w:pBdr>
          <w:top w:val="nil"/>
          <w:left w:val="nil"/>
          <w:bottom w:val="nil"/>
          <w:right w:val="nil"/>
          <w:between w:val="nil"/>
        </w:pBdr>
        <w:ind w:left="426" w:hanging="426"/>
        <w:rPr>
          <w:color w:val="000000"/>
        </w:rPr>
      </w:pPr>
      <w:r>
        <w:rPr>
          <w:color w:val="000000"/>
        </w:rPr>
        <w:t>Objednatel má nárok na náhradu škody, která mu vznikne v důsledku porušení povinnosti, na kterou se vztahuje smluvní pokuta, a to v plném rozsahu vedle nároku na smluvní pokutu.</w:t>
      </w:r>
    </w:p>
    <w:p w14:paraId="00000082" w14:textId="77777777" w:rsidR="008C67EC" w:rsidRDefault="00EE5C6B">
      <w:pPr>
        <w:pStyle w:val="Nadpis1"/>
        <w:numPr>
          <w:ilvl w:val="0"/>
          <w:numId w:val="9"/>
        </w:numPr>
        <w:jc w:val="center"/>
      </w:pPr>
      <w:r>
        <w:t>Součinnost a vzájemná komunikace</w:t>
      </w:r>
    </w:p>
    <w:p w14:paraId="451C40BE" w14:textId="4547255B" w:rsidR="00FB2C90" w:rsidRDefault="00EE5C6B">
      <w:pPr>
        <w:numPr>
          <w:ilvl w:val="0"/>
          <w:numId w:val="17"/>
        </w:numPr>
        <w:pBdr>
          <w:top w:val="nil"/>
          <w:left w:val="nil"/>
          <w:bottom w:val="nil"/>
          <w:right w:val="nil"/>
          <w:between w:val="nil"/>
        </w:pBdr>
        <w:rPr>
          <w:color w:val="000000"/>
        </w:rPr>
      </w:pPr>
      <w:r>
        <w:rPr>
          <w:color w:val="000000"/>
        </w:rPr>
        <w:t xml:space="preserve">Zhotovitel se zavazuje provádět plnění operativně dle pokynů objednatele dle této smlouvy a zejména z Přílohy č. </w:t>
      </w:r>
      <w:r w:rsidR="00FB2C90">
        <w:rPr>
          <w:color w:val="000000"/>
        </w:rPr>
        <w:t>2 – tabulky a dále dle pokynu objednatele.</w:t>
      </w:r>
    </w:p>
    <w:p w14:paraId="00000083" w14:textId="48BBBD86" w:rsidR="008C67EC" w:rsidRDefault="00FB2C90">
      <w:pPr>
        <w:numPr>
          <w:ilvl w:val="0"/>
          <w:numId w:val="17"/>
        </w:numPr>
        <w:pBdr>
          <w:top w:val="nil"/>
          <w:left w:val="nil"/>
          <w:bottom w:val="nil"/>
          <w:right w:val="nil"/>
          <w:between w:val="nil"/>
        </w:pBdr>
        <w:rPr>
          <w:color w:val="000000"/>
        </w:rPr>
      </w:pPr>
      <w:r>
        <w:rPr>
          <w:color w:val="000000"/>
        </w:rPr>
        <w:t xml:space="preserve">Objednatel si vyhrazuje možnost </w:t>
      </w:r>
      <w:r w:rsidR="00075705">
        <w:rPr>
          <w:color w:val="000000"/>
        </w:rPr>
        <w:t xml:space="preserve">zadat Zhotoviteli pokynem </w:t>
      </w:r>
      <w:r w:rsidR="00B20A51">
        <w:rPr>
          <w:color w:val="000000"/>
        </w:rPr>
        <w:t>provedení</w:t>
      </w:r>
      <w:r w:rsidR="00075705">
        <w:rPr>
          <w:color w:val="000000"/>
        </w:rPr>
        <w:t xml:space="preserve"> prací, které jsou předmětem této smlouvy ale </w:t>
      </w:r>
      <w:r w:rsidR="00E940FA">
        <w:rPr>
          <w:color w:val="000000"/>
        </w:rPr>
        <w:t xml:space="preserve">lokality </w:t>
      </w:r>
      <w:r w:rsidR="00075705">
        <w:rPr>
          <w:color w:val="000000"/>
        </w:rPr>
        <w:t xml:space="preserve">nejsou </w:t>
      </w:r>
      <w:r w:rsidR="00E940FA">
        <w:rPr>
          <w:color w:val="000000"/>
        </w:rPr>
        <w:t>výslovně</w:t>
      </w:r>
      <w:r w:rsidR="00075705">
        <w:rPr>
          <w:color w:val="000000"/>
        </w:rPr>
        <w:t xml:space="preserve"> uvedeny v Příloze č. 2 bez </w:t>
      </w:r>
      <w:r w:rsidR="00E940FA">
        <w:rPr>
          <w:color w:val="000000"/>
        </w:rPr>
        <w:t>nutnosti uzavření dodatku.</w:t>
      </w:r>
      <w:r w:rsidR="00403239">
        <w:rPr>
          <w:color w:val="000000"/>
        </w:rPr>
        <w:t xml:space="preserve"> Pro účely stanovení ceny dodatečného plnění je nutné vycházet z ceny stanovené v Ceníku.</w:t>
      </w:r>
    </w:p>
    <w:p w14:paraId="00000084" w14:textId="77777777" w:rsidR="008C67EC" w:rsidRDefault="00EE5C6B">
      <w:pPr>
        <w:numPr>
          <w:ilvl w:val="0"/>
          <w:numId w:val="17"/>
        </w:numPr>
        <w:pBdr>
          <w:top w:val="nil"/>
          <w:left w:val="nil"/>
          <w:bottom w:val="nil"/>
          <w:right w:val="nil"/>
          <w:between w:val="nil"/>
        </w:pBdr>
        <w:rPr>
          <w:color w:val="000000"/>
        </w:rPr>
      </w:pPr>
      <w:r>
        <w:rPr>
          <w:color w:val="000000"/>
        </w:rPr>
        <w:t xml:space="preserve">Smluvní strany se zavazují poskytovat si veškeré informace a vzájemně spolupracovat pro řádné plnění svých závazků vyplývajících z této smlouvy a obecně závazných předpisů. </w:t>
      </w:r>
    </w:p>
    <w:p w14:paraId="00000085" w14:textId="77777777" w:rsidR="008C67EC" w:rsidRDefault="00EE5C6B">
      <w:pPr>
        <w:numPr>
          <w:ilvl w:val="0"/>
          <w:numId w:val="17"/>
        </w:numPr>
        <w:pBdr>
          <w:top w:val="nil"/>
          <w:left w:val="nil"/>
          <w:bottom w:val="nil"/>
          <w:right w:val="nil"/>
          <w:between w:val="nil"/>
        </w:pBdr>
        <w:rPr>
          <w:color w:val="000000"/>
        </w:rPr>
      </w:pPr>
      <w:r>
        <w:rPr>
          <w:color w:val="000000"/>
        </w:rPr>
        <w:t>Veškerá komunikace mezi smluvními stranami bude probíhat prostřednictvím oprávněných osobu vedených v této smlouvě.</w:t>
      </w:r>
    </w:p>
    <w:p w14:paraId="00000086" w14:textId="77777777" w:rsidR="008C67EC" w:rsidRDefault="00EE5C6B">
      <w:pPr>
        <w:numPr>
          <w:ilvl w:val="0"/>
          <w:numId w:val="17"/>
        </w:numPr>
        <w:pBdr>
          <w:top w:val="nil"/>
          <w:left w:val="nil"/>
          <w:bottom w:val="nil"/>
          <w:right w:val="nil"/>
          <w:between w:val="nil"/>
        </w:pBdr>
        <w:rPr>
          <w:color w:val="000000"/>
        </w:rPr>
      </w:pPr>
      <w:r>
        <w:rPr>
          <w:color w:val="000000"/>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v </w:t>
      </w:r>
      <w:hyperlink w:anchor="_heading=h.49x2ik5">
        <w:r>
          <w:rPr>
            <w:color w:val="0563C1"/>
            <w:u w:val="single"/>
          </w:rPr>
          <w:t>článku I.</w:t>
        </w:r>
      </w:hyperlink>
      <w:r>
        <w:rPr>
          <w:color w:val="000000"/>
        </w:rPr>
        <w:t xml:space="preserve"> této smlouvy, není-li smluvními stranami dohodnuto nebo touto smlouvou stanoveno jinak.</w:t>
      </w:r>
    </w:p>
    <w:p w14:paraId="00000087" w14:textId="77777777" w:rsidR="008C67EC" w:rsidRDefault="00EE5C6B">
      <w:pPr>
        <w:numPr>
          <w:ilvl w:val="0"/>
          <w:numId w:val="17"/>
        </w:numPr>
        <w:pBdr>
          <w:top w:val="nil"/>
          <w:left w:val="nil"/>
          <w:bottom w:val="nil"/>
          <w:right w:val="nil"/>
          <w:between w:val="nil"/>
        </w:pBdr>
        <w:rPr>
          <w:color w:val="000000"/>
        </w:rPr>
      </w:pPr>
      <w:r>
        <w:rPr>
          <w:color w:val="000000"/>
        </w:rPr>
        <w:t>Oznámení se považují za doručená třetí pracovní den po jejich prokazatelném odeslání.</w:t>
      </w:r>
    </w:p>
    <w:p w14:paraId="00000088" w14:textId="77777777" w:rsidR="008C67EC" w:rsidRDefault="00EE5C6B">
      <w:pPr>
        <w:numPr>
          <w:ilvl w:val="0"/>
          <w:numId w:val="17"/>
        </w:numPr>
        <w:pBdr>
          <w:top w:val="nil"/>
          <w:left w:val="nil"/>
          <w:bottom w:val="nil"/>
          <w:right w:val="nil"/>
          <w:between w:val="nil"/>
        </w:pBdr>
        <w:rPr>
          <w:color w:val="000000"/>
        </w:rPr>
      </w:pPr>
      <w:r>
        <w:rPr>
          <w:color w:val="000000"/>
        </w:rPr>
        <w:t>Smluvní strany se zavazují, že v případě změny svého sídla budou o této změně druhou smluvní stranu informovat nejpozději do tří pracovních dnů.</w:t>
      </w:r>
    </w:p>
    <w:p w14:paraId="00000089" w14:textId="77777777" w:rsidR="008C67EC" w:rsidRDefault="00EE5C6B">
      <w:pPr>
        <w:pStyle w:val="Nadpis1"/>
        <w:numPr>
          <w:ilvl w:val="0"/>
          <w:numId w:val="9"/>
        </w:numPr>
        <w:jc w:val="center"/>
      </w:pPr>
      <w:r>
        <w:t>Ukončení smlouvy</w:t>
      </w:r>
    </w:p>
    <w:p w14:paraId="0000008A" w14:textId="77777777" w:rsidR="008C67EC" w:rsidRDefault="00EE5C6B">
      <w:pPr>
        <w:numPr>
          <w:ilvl w:val="0"/>
          <w:numId w:val="18"/>
        </w:numPr>
        <w:pBdr>
          <w:top w:val="nil"/>
          <w:left w:val="nil"/>
          <w:bottom w:val="nil"/>
          <w:right w:val="nil"/>
          <w:between w:val="nil"/>
        </w:pBdr>
        <w:rPr>
          <w:color w:val="000000"/>
        </w:rPr>
      </w:pPr>
      <w:r>
        <w:rPr>
          <w:color w:val="000000"/>
        </w:rPr>
        <w:t>Obě smluvní strany mají právo odstoupit od této smlouvy v případě, že druhá smluvní strana podstatným způsobem poruší některou povinnost plynoucí ji ze smlouvy.</w:t>
      </w:r>
    </w:p>
    <w:p w14:paraId="0000008B" w14:textId="77777777" w:rsidR="008C67EC" w:rsidRDefault="00EE5C6B">
      <w:pPr>
        <w:numPr>
          <w:ilvl w:val="0"/>
          <w:numId w:val="18"/>
        </w:numPr>
        <w:pBdr>
          <w:top w:val="nil"/>
          <w:left w:val="nil"/>
          <w:bottom w:val="nil"/>
          <w:right w:val="nil"/>
          <w:between w:val="nil"/>
        </w:pBdr>
        <w:rPr>
          <w:color w:val="000000"/>
        </w:rPr>
      </w:pPr>
      <w:r>
        <w:rPr>
          <w:color w:val="000000"/>
        </w:rPr>
        <w:t>Objednatel je oprávněn od smlouvy odstoupit v případě, že:</w:t>
      </w:r>
    </w:p>
    <w:p w14:paraId="0000008C" w14:textId="77777777" w:rsidR="008C67EC" w:rsidRDefault="00EE5C6B">
      <w:pPr>
        <w:numPr>
          <w:ilvl w:val="0"/>
          <w:numId w:val="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rPr>
      </w:pPr>
      <w:r>
        <w:rPr>
          <w:color w:val="000000"/>
        </w:rPr>
        <w:t>zhotovitel jemu nebo 3. osobě způsobí při výkonu své činnosti dle této smlouvy mimořádnou škodu (zejména značná škoda na majetku, zdraví osob nebo značná škoda ekologického charakteru);</w:t>
      </w:r>
    </w:p>
    <w:p w14:paraId="0000008D" w14:textId="77777777" w:rsidR="008C67EC" w:rsidRDefault="00EE5C6B">
      <w:pPr>
        <w:numPr>
          <w:ilvl w:val="0"/>
          <w:numId w:val="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rPr>
      </w:pPr>
      <w:r>
        <w:rPr>
          <w:color w:val="000000"/>
        </w:rPr>
        <w:t>přes předchozí výzvy objednatele se v plnění zhotovitele opakovaně vyskytnou shodné nebo obdobné závady;</w:t>
      </w:r>
    </w:p>
    <w:p w14:paraId="0000008E" w14:textId="437D4404" w:rsidR="008C67EC" w:rsidRDefault="00EE5C6B">
      <w:pPr>
        <w:numPr>
          <w:ilvl w:val="0"/>
          <w:numId w:val="2"/>
        </w:numPr>
        <w:pBdr>
          <w:top w:val="nil"/>
          <w:left w:val="nil"/>
          <w:bottom w:val="nil"/>
          <w:right w:val="nil"/>
          <w:between w:val="nil"/>
        </w:pBdr>
        <w:spacing w:after="0"/>
        <w:rPr>
          <w:color w:val="000000"/>
        </w:rPr>
      </w:pPr>
      <w:r>
        <w:rPr>
          <w:color w:val="000000"/>
        </w:rPr>
        <w:lastRenderedPageBreak/>
        <w:t>zhotovitel ani na základě opakované výzvy objednatele k odstranění vad plnění, případně následků vad plnění, tyto v přiměřené lhůtě neodstraní</w:t>
      </w:r>
      <w:r w:rsidR="00B20A51">
        <w:rPr>
          <w:color w:val="000000"/>
        </w:rPr>
        <w:t>.</w:t>
      </w:r>
    </w:p>
    <w:p w14:paraId="00000090" w14:textId="77777777" w:rsidR="008C67EC" w:rsidRDefault="00EE5C6B">
      <w:pPr>
        <w:numPr>
          <w:ilvl w:val="0"/>
          <w:numId w:val="18"/>
        </w:numPr>
        <w:pBdr>
          <w:top w:val="nil"/>
          <w:left w:val="nil"/>
          <w:bottom w:val="nil"/>
          <w:right w:val="nil"/>
          <w:between w:val="nil"/>
        </w:pBdr>
        <w:rPr>
          <w:color w:val="000000"/>
        </w:rPr>
      </w:pPr>
      <w:r>
        <w:rPr>
          <w:color w:val="000000"/>
        </w:rPr>
        <w:t>Smlouvu je možné ukončit písemnou dohodou obou smluvních stran kdykoli i v průběhu platnosti této smlouvy.</w:t>
      </w:r>
    </w:p>
    <w:p w14:paraId="00000091" w14:textId="77777777" w:rsidR="008C67EC" w:rsidRDefault="00EE5C6B">
      <w:pPr>
        <w:pStyle w:val="Nadpis1"/>
        <w:numPr>
          <w:ilvl w:val="0"/>
          <w:numId w:val="9"/>
        </w:numPr>
        <w:jc w:val="center"/>
      </w:pPr>
      <w:r>
        <w:t>Ostatní ujednání</w:t>
      </w:r>
    </w:p>
    <w:p w14:paraId="00000092" w14:textId="77777777" w:rsidR="008C67EC" w:rsidRDefault="00EE5C6B">
      <w:pPr>
        <w:numPr>
          <w:ilvl w:val="0"/>
          <w:numId w:val="4"/>
        </w:numPr>
        <w:pBdr>
          <w:top w:val="nil"/>
          <w:left w:val="nil"/>
          <w:bottom w:val="nil"/>
          <w:right w:val="nil"/>
          <w:between w:val="nil"/>
        </w:pBdr>
        <w:rPr>
          <w:color w:val="000000"/>
        </w:rPr>
      </w:pPr>
      <w:r>
        <w:rPr>
          <w:color w:val="000000"/>
        </w:rPr>
        <w:t>Objednatel si vyhrazuje v souladu s § 100 odst. 2 ZZVZ v případě ukončení smluvního vztahu jinak než jeho splněním, tj. předčasným ukončením využít možnosti a oslovit účastníka, který se umístil v hodnocení na druhém místě a splnil podmínky kvalifikačních předpokladů v rámci této veřejné zakázky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zadavatel uplatnit nejpozději do 6 měsíců ode dne uzavření této smlouvy.</w:t>
      </w:r>
    </w:p>
    <w:p w14:paraId="00000093" w14:textId="77777777" w:rsidR="008C67EC" w:rsidRDefault="00EE5C6B">
      <w:pPr>
        <w:numPr>
          <w:ilvl w:val="0"/>
          <w:numId w:val="4"/>
        </w:numPr>
        <w:pBdr>
          <w:top w:val="nil"/>
          <w:left w:val="nil"/>
          <w:bottom w:val="nil"/>
          <w:right w:val="nil"/>
          <w:between w:val="nil"/>
        </w:pBdr>
        <w:rPr>
          <w:color w:val="000000"/>
        </w:rPr>
      </w:pPr>
      <w:r>
        <w:rPr>
          <w:color w:val="000000"/>
        </w:rPr>
        <w:t>Tato smlouva bude veřejně přístupná. Zejména bude zveřejněna v Informačním systému registru smluv a na profilu zadavatele po podpisu této smlouvy oběma smluvními stranami.</w:t>
      </w:r>
    </w:p>
    <w:p w14:paraId="00000094" w14:textId="77777777" w:rsidR="008C67EC" w:rsidRDefault="00EE5C6B">
      <w:pPr>
        <w:numPr>
          <w:ilvl w:val="0"/>
          <w:numId w:val="4"/>
        </w:numPr>
        <w:pBdr>
          <w:top w:val="nil"/>
          <w:left w:val="nil"/>
          <w:bottom w:val="nil"/>
          <w:right w:val="nil"/>
          <w:between w:val="nil"/>
        </w:pBdr>
        <w:rPr>
          <w:color w:val="000000"/>
        </w:rPr>
      </w:pPr>
      <w:r>
        <w:rPr>
          <w:color w:val="000000"/>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 environmentální odpovědnost a udržitelnost uvedené v obchodních a jiných smluvních podmínkách; splnění uvedených požadavků zajistí účastník i u svých poddodavatelů.</w:t>
      </w:r>
    </w:p>
    <w:p w14:paraId="00000095" w14:textId="77777777" w:rsidR="008C67EC" w:rsidRDefault="00EE5C6B">
      <w:pPr>
        <w:numPr>
          <w:ilvl w:val="0"/>
          <w:numId w:val="4"/>
        </w:numPr>
        <w:pBdr>
          <w:top w:val="nil"/>
          <w:left w:val="nil"/>
          <w:bottom w:val="nil"/>
          <w:right w:val="nil"/>
          <w:between w:val="nil"/>
        </w:pBdr>
        <w:rPr>
          <w:color w:val="000000"/>
        </w:rPr>
      </w:pPr>
      <w:r>
        <w:rPr>
          <w:color w:val="000000"/>
        </w:rPr>
        <w:t>Smluvní strany prohlašují, že jsou způsobilé k právním úkonům, a že tato smlouva byla sepsána dle jejich svobodně a vážně projevené vůle, nikoli v tísni za nápadně nevýhodných podmínek.</w:t>
      </w:r>
    </w:p>
    <w:p w14:paraId="00000096" w14:textId="77777777" w:rsidR="008C67EC" w:rsidRDefault="00EE5C6B">
      <w:pPr>
        <w:numPr>
          <w:ilvl w:val="0"/>
          <w:numId w:val="4"/>
        </w:numPr>
        <w:pBdr>
          <w:top w:val="nil"/>
          <w:left w:val="nil"/>
          <w:bottom w:val="nil"/>
          <w:right w:val="nil"/>
          <w:between w:val="nil"/>
        </w:pBdr>
        <w:rPr>
          <w:color w:val="000000"/>
        </w:rPr>
      </w:pPr>
      <w:r>
        <w:rPr>
          <w:color w:val="000000"/>
        </w:rPr>
        <w:t xml:space="preserve">Smluvní strany potvrzují rovněž převzetí všech dokumentů nebo podkladů, ať už uvedených nebo neuvedených v této smlouvě, vyžadovaných k řádnému provedení plnění dle této smlouvy. </w:t>
      </w:r>
    </w:p>
    <w:p w14:paraId="00000097" w14:textId="77777777" w:rsidR="008C67EC" w:rsidRDefault="00EE5C6B">
      <w:pPr>
        <w:pStyle w:val="Nadpis1"/>
        <w:numPr>
          <w:ilvl w:val="0"/>
          <w:numId w:val="9"/>
        </w:numPr>
        <w:jc w:val="center"/>
      </w:pPr>
      <w:r>
        <w:t>Závěrečná ustanovení</w:t>
      </w:r>
    </w:p>
    <w:p w14:paraId="00000098" w14:textId="77777777" w:rsidR="008C67EC" w:rsidRDefault="00EE5C6B">
      <w:pPr>
        <w:numPr>
          <w:ilvl w:val="0"/>
          <w:numId w:val="12"/>
        </w:numPr>
        <w:spacing w:after="120"/>
      </w:pPr>
      <w:r>
        <w:t xml:space="preserve">Smlouvu lze měnit nebo doplňovat pouze písemnými dodatky podepsanými oprávněnými zástupci obou smluvních stran. </w:t>
      </w:r>
    </w:p>
    <w:p w14:paraId="00000099" w14:textId="77777777" w:rsidR="008C67EC" w:rsidRDefault="00EE5C6B">
      <w:pPr>
        <w:numPr>
          <w:ilvl w:val="0"/>
          <w:numId w:val="12"/>
        </w:numPr>
        <w:spacing w:after="120"/>
      </w:pPr>
      <w:r>
        <w:t>V náležitostech, které nejsou touto smlouvou včetně všech jejích jednotlivých příloh výslovně řešeny, platí příslušná ustanovení občanského zákoníku v platném znění ke dni uzavření smlouvy.</w:t>
      </w:r>
    </w:p>
    <w:p w14:paraId="0000009A" w14:textId="77777777" w:rsidR="008C67EC" w:rsidRDefault="00EE5C6B">
      <w:pPr>
        <w:numPr>
          <w:ilvl w:val="0"/>
          <w:numId w:val="12"/>
        </w:numPr>
        <w:spacing w:after="120"/>
      </w:pPr>
      <w: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Zhotovitel je podle ustanovení § 2 písm. e) a § 13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nebo z veřejné finanční podpory v rozsahu nezbytném pro ověření příslušné operace. </w:t>
      </w:r>
    </w:p>
    <w:p w14:paraId="0000009B" w14:textId="77777777" w:rsidR="008C67EC" w:rsidRDefault="00EE5C6B">
      <w:pPr>
        <w:numPr>
          <w:ilvl w:val="0"/>
          <w:numId w:val="12"/>
        </w:numPr>
        <w:spacing w:after="120"/>
      </w:pPr>
      <w:r>
        <w:lastRenderedPageBreak/>
        <w:t>Tato smlouva nabývá platnosti dnem podpisu oprávněnými zástupci obou smluvních stran, účinnosti pak smlouva nabývá až dnem zveřejnění v registru smluv dle zákona č. 340/2015 Sb., ve znění pozdějších předpisů. Smlouva bude podepisována elektronicky.</w:t>
      </w:r>
    </w:p>
    <w:p w14:paraId="0000009C" w14:textId="77777777" w:rsidR="008C67EC" w:rsidRDefault="00EE5C6B">
      <w:pPr>
        <w:numPr>
          <w:ilvl w:val="0"/>
          <w:numId w:val="12"/>
        </w:numPr>
        <w:pBdr>
          <w:top w:val="nil"/>
          <w:left w:val="nil"/>
          <w:bottom w:val="nil"/>
          <w:right w:val="nil"/>
          <w:between w:val="nil"/>
        </w:pBdr>
        <w:rPr>
          <w:color w:val="000000"/>
        </w:rPr>
      </w:pPr>
      <w:r>
        <w:rPr>
          <w:color w:val="000000"/>
        </w:rPr>
        <w:t>Na důkaz bezvýhradného souhlasu se všemi ustanoveními této smlouvy připojují smluvní strany, po jejím důkladném přečtení své podpisy.</w:t>
      </w:r>
    </w:p>
    <w:p w14:paraId="0000009F" w14:textId="77777777" w:rsidR="008C67EC" w:rsidRDefault="008C67EC">
      <w:pPr>
        <w:pBdr>
          <w:top w:val="nil"/>
          <w:left w:val="nil"/>
          <w:bottom w:val="nil"/>
          <w:right w:val="nil"/>
          <w:between w:val="nil"/>
        </w:pBdr>
        <w:spacing w:after="0"/>
        <w:ind w:left="720"/>
        <w:rPr>
          <w:color w:val="000000"/>
        </w:rPr>
      </w:pPr>
    </w:p>
    <w:p w14:paraId="000000A0" w14:textId="77777777" w:rsidR="008C67EC" w:rsidRDefault="008C67EC">
      <w:pPr>
        <w:pBdr>
          <w:top w:val="nil"/>
          <w:left w:val="nil"/>
          <w:bottom w:val="nil"/>
          <w:right w:val="nil"/>
          <w:between w:val="nil"/>
        </w:pBdr>
        <w:spacing w:after="0"/>
        <w:rPr>
          <w:color w:val="000000"/>
        </w:rPr>
      </w:pPr>
    </w:p>
    <w:p w14:paraId="000000A1" w14:textId="77777777" w:rsidR="008C67EC" w:rsidRDefault="008C67EC">
      <w:pPr>
        <w:pBdr>
          <w:top w:val="nil"/>
          <w:left w:val="nil"/>
          <w:bottom w:val="nil"/>
          <w:right w:val="nil"/>
          <w:between w:val="nil"/>
        </w:pBdr>
        <w:spacing w:after="0"/>
        <w:rPr>
          <w:color w:val="000000"/>
        </w:rPr>
      </w:pPr>
    </w:p>
    <w:p w14:paraId="03774A67" w14:textId="77777777" w:rsidR="0065722F" w:rsidRDefault="0065722F">
      <w:pPr>
        <w:pBdr>
          <w:top w:val="nil"/>
          <w:left w:val="nil"/>
          <w:bottom w:val="nil"/>
          <w:right w:val="nil"/>
          <w:between w:val="nil"/>
        </w:pBdr>
        <w:spacing w:after="0"/>
        <w:rPr>
          <w:color w:val="000000"/>
        </w:rPr>
      </w:pPr>
    </w:p>
    <w:p w14:paraId="20574708" w14:textId="77777777" w:rsidR="0065722F" w:rsidRDefault="0065722F">
      <w:pPr>
        <w:pBdr>
          <w:top w:val="nil"/>
          <w:left w:val="nil"/>
          <w:bottom w:val="nil"/>
          <w:right w:val="nil"/>
          <w:between w:val="nil"/>
        </w:pBdr>
        <w:spacing w:after="0"/>
        <w:rPr>
          <w:color w:val="000000"/>
        </w:rPr>
      </w:pPr>
    </w:p>
    <w:p w14:paraId="65AFF40C" w14:textId="77777777" w:rsidR="00C35D96" w:rsidRDefault="00C35D96">
      <w:pPr>
        <w:pBdr>
          <w:top w:val="nil"/>
          <w:left w:val="nil"/>
          <w:bottom w:val="nil"/>
          <w:right w:val="nil"/>
          <w:between w:val="nil"/>
        </w:pBdr>
        <w:spacing w:after="0"/>
        <w:rPr>
          <w:color w:val="000000"/>
        </w:rPr>
      </w:pPr>
    </w:p>
    <w:p w14:paraId="6B741D39" w14:textId="77777777" w:rsidR="00C35D96" w:rsidRDefault="00C35D96">
      <w:pPr>
        <w:pBdr>
          <w:top w:val="nil"/>
          <w:left w:val="nil"/>
          <w:bottom w:val="nil"/>
          <w:right w:val="nil"/>
          <w:between w:val="nil"/>
        </w:pBdr>
        <w:spacing w:after="0"/>
        <w:rPr>
          <w:color w:val="000000"/>
        </w:rPr>
      </w:pPr>
    </w:p>
    <w:p w14:paraId="5F186322" w14:textId="77777777" w:rsidR="00C35D96" w:rsidRDefault="00C35D96">
      <w:pPr>
        <w:pBdr>
          <w:top w:val="nil"/>
          <w:left w:val="nil"/>
          <w:bottom w:val="nil"/>
          <w:right w:val="nil"/>
          <w:between w:val="nil"/>
        </w:pBdr>
        <w:spacing w:after="0"/>
        <w:rPr>
          <w:color w:val="000000"/>
        </w:rPr>
      </w:pPr>
    </w:p>
    <w:p w14:paraId="000000A2" w14:textId="77777777" w:rsidR="008C67EC" w:rsidRDefault="008C67EC">
      <w:pPr>
        <w:pBdr>
          <w:top w:val="nil"/>
          <w:left w:val="nil"/>
          <w:bottom w:val="nil"/>
          <w:right w:val="nil"/>
          <w:between w:val="nil"/>
        </w:pBdr>
        <w:spacing w:after="0"/>
        <w:rPr>
          <w:color w:val="000000"/>
        </w:rPr>
      </w:pPr>
    </w:p>
    <w:p w14:paraId="000000A3" w14:textId="055C6937" w:rsidR="008C67EC" w:rsidRDefault="00EE5C6B">
      <w:pPr>
        <w:pBdr>
          <w:top w:val="nil"/>
          <w:left w:val="nil"/>
          <w:bottom w:val="nil"/>
          <w:right w:val="nil"/>
          <w:between w:val="nil"/>
        </w:pBdr>
        <w:spacing w:after="0"/>
        <w:rPr>
          <w:color w:val="000000"/>
        </w:rPr>
      </w:pPr>
      <w:r>
        <w:rPr>
          <w:color w:val="000000"/>
        </w:rPr>
        <w:t>______________________</w:t>
      </w:r>
      <w:r>
        <w:rPr>
          <w:color w:val="000000"/>
        </w:rPr>
        <w:tab/>
      </w:r>
      <w:r>
        <w:rPr>
          <w:color w:val="000000"/>
        </w:rPr>
        <w:tab/>
        <w:t xml:space="preserve">    </w:t>
      </w:r>
      <w:r>
        <w:rPr>
          <w:color w:val="000000"/>
        </w:rPr>
        <w:tab/>
      </w:r>
      <w:r>
        <w:rPr>
          <w:color w:val="000000"/>
        </w:rPr>
        <w:tab/>
        <w:t xml:space="preserve">       ________________________</w:t>
      </w:r>
    </w:p>
    <w:p w14:paraId="000000A4" w14:textId="77777777" w:rsidR="008C67EC" w:rsidRDefault="00EE5C6B">
      <w:pPr>
        <w:spacing w:after="0"/>
        <w:rPr>
          <w:vertAlign w:val="superscript"/>
        </w:rPr>
      </w:pPr>
      <w:r>
        <w:rPr>
          <w:vertAlign w:val="superscript"/>
        </w:rPr>
        <w:t>Zhotovitel</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Objednatel</w:t>
      </w:r>
    </w:p>
    <w:p w14:paraId="000000A5" w14:textId="77777777" w:rsidR="008C67EC" w:rsidRDefault="008C67EC">
      <w:pPr>
        <w:pBdr>
          <w:top w:val="nil"/>
          <w:left w:val="nil"/>
          <w:bottom w:val="nil"/>
          <w:right w:val="nil"/>
          <w:between w:val="nil"/>
        </w:pBdr>
        <w:spacing w:after="0"/>
        <w:ind w:left="720"/>
        <w:rPr>
          <w:color w:val="000000"/>
        </w:rPr>
      </w:pPr>
    </w:p>
    <w:p w14:paraId="000000A6" w14:textId="77777777" w:rsidR="008C67EC" w:rsidRDefault="008C67EC">
      <w:pPr>
        <w:pBdr>
          <w:top w:val="nil"/>
          <w:left w:val="nil"/>
          <w:bottom w:val="nil"/>
          <w:right w:val="nil"/>
          <w:between w:val="nil"/>
        </w:pBdr>
        <w:spacing w:after="0"/>
        <w:ind w:left="720"/>
        <w:rPr>
          <w:color w:val="000000"/>
        </w:rPr>
      </w:pPr>
    </w:p>
    <w:p w14:paraId="000000A7" w14:textId="77777777" w:rsidR="008C67EC" w:rsidRDefault="008C67EC">
      <w:pPr>
        <w:pBdr>
          <w:top w:val="nil"/>
          <w:left w:val="nil"/>
          <w:bottom w:val="nil"/>
          <w:right w:val="nil"/>
          <w:between w:val="nil"/>
        </w:pBdr>
        <w:spacing w:after="0"/>
        <w:ind w:left="720"/>
        <w:rPr>
          <w:color w:val="000000"/>
        </w:rPr>
      </w:pPr>
    </w:p>
    <w:p w14:paraId="000000A8" w14:textId="77777777" w:rsidR="008C67EC" w:rsidRDefault="008C67EC">
      <w:pPr>
        <w:pBdr>
          <w:top w:val="nil"/>
          <w:left w:val="nil"/>
          <w:bottom w:val="nil"/>
          <w:right w:val="nil"/>
          <w:between w:val="nil"/>
        </w:pBdr>
        <w:spacing w:after="0"/>
        <w:ind w:left="720"/>
        <w:rPr>
          <w:color w:val="000000"/>
        </w:rPr>
      </w:pPr>
    </w:p>
    <w:p w14:paraId="000000A9" w14:textId="77777777" w:rsidR="008C67EC" w:rsidRDefault="00EE5C6B">
      <w:pPr>
        <w:spacing w:after="120"/>
      </w:pPr>
      <w:r>
        <w:t xml:space="preserve">Nedílnou součástí této smlouvy jsou a budou tyto přílohy: </w:t>
      </w:r>
    </w:p>
    <w:p w14:paraId="000000AA" w14:textId="6AF476B9" w:rsidR="008C67EC" w:rsidRDefault="00EE5C6B">
      <w:pPr>
        <w:pStyle w:val="Nadpis2"/>
        <w:spacing w:before="0"/>
        <w:rPr>
          <w:b w:val="0"/>
        </w:rPr>
      </w:pPr>
      <w:r>
        <w:rPr>
          <w:b w:val="0"/>
        </w:rPr>
        <w:t xml:space="preserve">Příloha č. 1 </w:t>
      </w:r>
      <w:r>
        <w:rPr>
          <w:b w:val="0"/>
        </w:rPr>
        <w:tab/>
      </w:r>
      <w:r w:rsidR="00D452B3">
        <w:rPr>
          <w:b w:val="0"/>
        </w:rPr>
        <w:t>ceník (výkaz výměr)</w:t>
      </w:r>
    </w:p>
    <w:p w14:paraId="000000AB" w14:textId="3F7B87F9" w:rsidR="008C67EC" w:rsidRDefault="00EE5C6B">
      <w:pPr>
        <w:pStyle w:val="Nadpis2"/>
        <w:spacing w:before="0"/>
        <w:rPr>
          <w:b w:val="0"/>
        </w:rPr>
      </w:pPr>
      <w:bookmarkStart w:id="8" w:name="_heading=h.1ci93xb" w:colFirst="0" w:colLast="0"/>
      <w:bookmarkStart w:id="9" w:name="priloha_cenik"/>
      <w:bookmarkEnd w:id="8"/>
      <w:r>
        <w:rPr>
          <w:b w:val="0"/>
        </w:rPr>
        <w:t xml:space="preserve">Příloha č. 2 </w:t>
      </w:r>
      <w:r>
        <w:rPr>
          <w:b w:val="0"/>
        </w:rPr>
        <w:tab/>
      </w:r>
      <w:r w:rsidR="00D452B3">
        <w:rPr>
          <w:b w:val="0"/>
        </w:rPr>
        <w:t>tabulky</w:t>
      </w:r>
      <w:r w:rsidR="00D452B3" w:rsidDel="00D452B3">
        <w:rPr>
          <w:b w:val="0"/>
        </w:rPr>
        <w:t xml:space="preserve"> </w:t>
      </w:r>
    </w:p>
    <w:p w14:paraId="000000AE" w14:textId="77777777" w:rsidR="008C67EC" w:rsidRDefault="008C67EC">
      <w:bookmarkStart w:id="10" w:name="_heading=h.3whwml4" w:colFirst="0" w:colLast="0"/>
      <w:bookmarkStart w:id="11" w:name="_heading=h.2bn6wsx" w:colFirst="0" w:colLast="0"/>
      <w:bookmarkStart w:id="12" w:name="_heading=h.qsh70q" w:colFirst="0" w:colLast="0"/>
      <w:bookmarkEnd w:id="9"/>
      <w:bookmarkEnd w:id="10"/>
      <w:bookmarkEnd w:id="11"/>
      <w:bookmarkEnd w:id="12"/>
    </w:p>
    <w:sectPr w:rsidR="008C67EC">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6817" w14:textId="77777777" w:rsidR="00A46302" w:rsidRDefault="00A46302">
      <w:pPr>
        <w:spacing w:after="0"/>
      </w:pPr>
      <w:r>
        <w:separator/>
      </w:r>
    </w:p>
  </w:endnote>
  <w:endnote w:type="continuationSeparator" w:id="0">
    <w:p w14:paraId="17601EA5" w14:textId="77777777" w:rsidR="00A46302" w:rsidRDefault="00A46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5303AF94" w:rsidR="008C67EC" w:rsidRDefault="00EE5C6B">
    <w:pPr>
      <w:pBdr>
        <w:top w:val="nil"/>
        <w:left w:val="nil"/>
        <w:bottom w:val="nil"/>
        <w:right w:val="nil"/>
        <w:between w:val="nil"/>
      </w:pBdr>
      <w:tabs>
        <w:tab w:val="center" w:pos="4536"/>
        <w:tab w:val="right" w:pos="9072"/>
      </w:tabs>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A486C">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z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FA486C">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9D0D" w14:textId="77777777" w:rsidR="00A46302" w:rsidRDefault="00A46302">
      <w:pPr>
        <w:spacing w:after="0"/>
      </w:pPr>
      <w:r>
        <w:separator/>
      </w:r>
    </w:p>
  </w:footnote>
  <w:footnote w:type="continuationSeparator" w:id="0">
    <w:p w14:paraId="0FCC0FB6" w14:textId="77777777" w:rsidR="00A46302" w:rsidRDefault="00A46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EB61" w14:textId="664EFB17" w:rsidR="002048BD" w:rsidRPr="00B25548" w:rsidRDefault="00D747F1" w:rsidP="00B25548">
    <w:pPr>
      <w:pStyle w:val="Zhlav"/>
      <w:spacing w:after="0" w:line="240" w:lineRule="auto"/>
      <w:jc w:val="right"/>
      <w:rPr>
        <w:rFonts w:ascii="Arial" w:hAnsi="Arial"/>
      </w:rPr>
    </w:pPr>
    <w:r w:rsidRPr="00B25548">
      <w:rPr>
        <w:rFonts w:ascii="Arial" w:hAnsi="Arial"/>
      </w:rPr>
      <w:t>Systémové číslo VZ P25V00000587</w:t>
    </w:r>
  </w:p>
  <w:p w14:paraId="2DC4428F" w14:textId="735BDABC" w:rsidR="00D747F1" w:rsidRPr="00B25548" w:rsidRDefault="00D747F1" w:rsidP="002048BD">
    <w:pPr>
      <w:pStyle w:val="Zhlav"/>
      <w:jc w:val="right"/>
      <w:rPr>
        <w:rFonts w:ascii="Arial" w:hAnsi="Arial"/>
        <w:b/>
        <w:bCs/>
      </w:rPr>
    </w:pPr>
    <w:r w:rsidRPr="00B25548">
      <w:rPr>
        <w:rFonts w:ascii="Arial" w:hAnsi="Arial"/>
        <w:b/>
        <w:bCs/>
      </w:rPr>
      <w:t xml:space="preserve">Část A - </w:t>
    </w:r>
    <w:r w:rsidR="00B25548" w:rsidRPr="00B25548">
      <w:rPr>
        <w:rFonts w:ascii="Arial" w:hAnsi="Arial"/>
        <w:b/>
        <w:bCs/>
      </w:rPr>
      <w:t>údržba silniční zeleně – strojní sekání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CB"/>
    <w:multiLevelType w:val="multilevel"/>
    <w:tmpl w:val="16C60C92"/>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 w15:restartNumberingAfterBreak="0">
    <w:nsid w:val="12D652D6"/>
    <w:multiLevelType w:val="multilevel"/>
    <w:tmpl w:val="3CEA58C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9545B"/>
    <w:multiLevelType w:val="hybridMultilevel"/>
    <w:tmpl w:val="37AAF766"/>
    <w:lvl w:ilvl="0" w:tplc="04050015">
      <w:start w:val="1"/>
      <w:numFmt w:val="upp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474636"/>
    <w:multiLevelType w:val="multilevel"/>
    <w:tmpl w:val="ABA42E76"/>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4"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5" w15:restartNumberingAfterBreak="0">
    <w:nsid w:val="1C802332"/>
    <w:multiLevelType w:val="multilevel"/>
    <w:tmpl w:val="CD48CD8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101DF7"/>
    <w:multiLevelType w:val="hybridMultilevel"/>
    <w:tmpl w:val="57B2AC6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8532909"/>
    <w:multiLevelType w:val="multilevel"/>
    <w:tmpl w:val="CD48CD8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D26A1"/>
    <w:multiLevelType w:val="multilevel"/>
    <w:tmpl w:val="3D8CA02E"/>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7273C4"/>
    <w:multiLevelType w:val="multilevel"/>
    <w:tmpl w:val="E8E42660"/>
    <w:lvl w:ilvl="0">
      <w:start w:val="1"/>
      <w:numFmt w:val="bullet"/>
      <w:lvlText w:val="●"/>
      <w:lvlJc w:val="left"/>
      <w:pPr>
        <w:ind w:left="1068" w:hanging="360"/>
      </w:pPr>
      <w:rPr>
        <w:rFonts w:ascii="Noto Sans Symbols" w:eastAsia="Noto Sans Symbols" w:hAnsi="Noto Sans Symbols" w:cs="Noto Sans Symbols"/>
        <w:i w:val="0"/>
      </w:rPr>
    </w:lvl>
    <w:lvl w:ilvl="1">
      <w:start w:val="1"/>
      <w:numFmt w:val="decimal"/>
      <w:lvlText w:val="●.%2."/>
      <w:lvlJc w:val="left"/>
      <w:pPr>
        <w:ind w:left="1500" w:hanging="432"/>
      </w:pPr>
    </w:lvl>
    <w:lvl w:ilvl="2">
      <w:start w:val="1"/>
      <w:numFmt w:val="decimal"/>
      <w:lvlText w:val="●.%2.%3."/>
      <w:lvlJc w:val="left"/>
      <w:pPr>
        <w:ind w:left="1932" w:hanging="504"/>
      </w:pPr>
      <w:rPr>
        <w:b w:val="0"/>
      </w:rPr>
    </w:lvl>
    <w:lvl w:ilvl="3">
      <w:start w:val="1"/>
      <w:numFmt w:val="decimal"/>
      <w:lvlText w:val="●.%2.%3.%4."/>
      <w:lvlJc w:val="left"/>
      <w:pPr>
        <w:ind w:left="2436" w:hanging="648"/>
      </w:pPr>
    </w:lvl>
    <w:lvl w:ilvl="4">
      <w:start w:val="1"/>
      <w:numFmt w:val="decimal"/>
      <w:lvlText w:val="●.%2.%3.%4.%5."/>
      <w:lvlJc w:val="left"/>
      <w:pPr>
        <w:ind w:left="2940" w:hanging="792"/>
      </w:pPr>
    </w:lvl>
    <w:lvl w:ilvl="5">
      <w:start w:val="1"/>
      <w:numFmt w:val="decimal"/>
      <w:lvlText w:val="●.%2.%3.%4.%5.%6."/>
      <w:lvlJc w:val="left"/>
      <w:pPr>
        <w:ind w:left="3444" w:hanging="936"/>
      </w:pPr>
    </w:lvl>
    <w:lvl w:ilvl="6">
      <w:start w:val="1"/>
      <w:numFmt w:val="decimal"/>
      <w:lvlText w:val="●.%2.%3.%4.%5.%6.%7."/>
      <w:lvlJc w:val="left"/>
      <w:pPr>
        <w:ind w:left="3948" w:hanging="1080"/>
      </w:pPr>
    </w:lvl>
    <w:lvl w:ilvl="7">
      <w:start w:val="1"/>
      <w:numFmt w:val="decimal"/>
      <w:lvlText w:val="●.%2.%3.%4.%5.%6.%7.%8."/>
      <w:lvlJc w:val="left"/>
      <w:pPr>
        <w:ind w:left="4452" w:hanging="1224"/>
      </w:pPr>
    </w:lvl>
    <w:lvl w:ilvl="8">
      <w:start w:val="1"/>
      <w:numFmt w:val="decimal"/>
      <w:lvlText w:val="●.%2.%3.%4.%5.%6.%7.%8.%9."/>
      <w:lvlJc w:val="left"/>
      <w:pPr>
        <w:ind w:left="5028" w:hanging="1440"/>
      </w:pPr>
    </w:lvl>
  </w:abstractNum>
  <w:abstractNum w:abstractNumId="10" w15:restartNumberingAfterBreak="0">
    <w:nsid w:val="2EDF55C5"/>
    <w:multiLevelType w:val="hybridMultilevel"/>
    <w:tmpl w:val="65F25A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47A6681"/>
    <w:multiLevelType w:val="multilevel"/>
    <w:tmpl w:val="62F02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152" w:hanging="432"/>
      </w:pPr>
      <w:rPr>
        <w:rFonts w:ascii="Noto Sans Symbols" w:eastAsia="Noto Sans Symbols" w:hAnsi="Noto Sans Symbols" w:cs="Noto Sans Symbols"/>
      </w:rPr>
    </w:lvl>
    <w:lvl w:ilvl="2">
      <w:start w:val="1"/>
      <w:numFmt w:val="decimal"/>
      <w:lvlText w:val="●.●.%3."/>
      <w:lvlJc w:val="left"/>
      <w:pPr>
        <w:ind w:left="1584" w:hanging="504"/>
      </w:pPr>
    </w:lvl>
    <w:lvl w:ilvl="3">
      <w:start w:val="1"/>
      <w:numFmt w:val="decimal"/>
      <w:lvlText w:val="●.●.%3.%4."/>
      <w:lvlJc w:val="left"/>
      <w:pPr>
        <w:ind w:left="2088" w:hanging="648"/>
      </w:pPr>
    </w:lvl>
    <w:lvl w:ilvl="4">
      <w:start w:val="1"/>
      <w:numFmt w:val="decimal"/>
      <w:lvlText w:val="●.●.%3.%4.%5."/>
      <w:lvlJc w:val="left"/>
      <w:pPr>
        <w:ind w:left="2592" w:hanging="792"/>
      </w:pPr>
    </w:lvl>
    <w:lvl w:ilvl="5">
      <w:start w:val="1"/>
      <w:numFmt w:val="decimal"/>
      <w:lvlText w:val="●.●.%3.%4.%5.%6."/>
      <w:lvlJc w:val="left"/>
      <w:pPr>
        <w:ind w:left="3096" w:hanging="935"/>
      </w:pPr>
    </w:lvl>
    <w:lvl w:ilvl="6">
      <w:start w:val="1"/>
      <w:numFmt w:val="decimal"/>
      <w:lvlText w:val="●.●.%3.%4.%5.%6.%7."/>
      <w:lvlJc w:val="left"/>
      <w:pPr>
        <w:ind w:left="3600" w:hanging="1080"/>
      </w:pPr>
    </w:lvl>
    <w:lvl w:ilvl="7">
      <w:start w:val="1"/>
      <w:numFmt w:val="decimal"/>
      <w:lvlText w:val="●.●.%3.%4.%5.%6.%7.%8."/>
      <w:lvlJc w:val="left"/>
      <w:pPr>
        <w:ind w:left="4104" w:hanging="1224"/>
      </w:pPr>
    </w:lvl>
    <w:lvl w:ilvl="8">
      <w:start w:val="1"/>
      <w:numFmt w:val="decimal"/>
      <w:lvlText w:val="●.●.%3.%4.%5.%6.%7.%8.%9."/>
      <w:lvlJc w:val="left"/>
      <w:pPr>
        <w:ind w:left="4680" w:hanging="1440"/>
      </w:pPr>
    </w:lvl>
  </w:abstractNum>
  <w:abstractNum w:abstractNumId="12" w15:restartNumberingAfterBreak="0">
    <w:nsid w:val="35E00CCA"/>
    <w:multiLevelType w:val="multilevel"/>
    <w:tmpl w:val="813AF6AC"/>
    <w:lvl w:ilvl="0">
      <w:start w:val="1"/>
      <w:numFmt w:val="decimal"/>
      <w:lvlText w:val="%1."/>
      <w:lvlJc w:val="left"/>
      <w:pPr>
        <w:ind w:left="-441" w:hanging="360"/>
      </w:pPr>
    </w:lvl>
    <w:lvl w:ilvl="1">
      <w:start w:val="1"/>
      <w:numFmt w:val="decimal"/>
      <w:lvlText w:val="%1.%2."/>
      <w:lvlJc w:val="left"/>
      <w:pPr>
        <w:ind w:left="-9" w:hanging="432"/>
      </w:pPr>
    </w:lvl>
    <w:lvl w:ilvl="2">
      <w:start w:val="1"/>
      <w:numFmt w:val="decimal"/>
      <w:lvlText w:val="%1.%2.%3."/>
      <w:lvlJc w:val="left"/>
      <w:pPr>
        <w:ind w:left="423" w:hanging="504"/>
      </w:pPr>
    </w:lvl>
    <w:lvl w:ilvl="3">
      <w:start w:val="1"/>
      <w:numFmt w:val="decimal"/>
      <w:lvlText w:val="%1.%2.%3.%4."/>
      <w:lvlJc w:val="left"/>
      <w:pPr>
        <w:ind w:left="927" w:hanging="648"/>
      </w:pPr>
    </w:lvl>
    <w:lvl w:ilvl="4">
      <w:start w:val="1"/>
      <w:numFmt w:val="decimal"/>
      <w:lvlText w:val="%1.%2.%3.%4.%5."/>
      <w:lvlJc w:val="left"/>
      <w:pPr>
        <w:ind w:left="1431" w:hanging="792"/>
      </w:pPr>
    </w:lvl>
    <w:lvl w:ilvl="5">
      <w:start w:val="1"/>
      <w:numFmt w:val="decimal"/>
      <w:lvlText w:val="%1.%2.%3.%4.%5.%6."/>
      <w:lvlJc w:val="left"/>
      <w:pPr>
        <w:ind w:left="1935" w:hanging="936"/>
      </w:pPr>
    </w:lvl>
    <w:lvl w:ilvl="6">
      <w:start w:val="1"/>
      <w:numFmt w:val="decimal"/>
      <w:lvlText w:val="%1.%2.%3.%4.%5.%6.%7."/>
      <w:lvlJc w:val="left"/>
      <w:pPr>
        <w:ind w:left="2439" w:hanging="1080"/>
      </w:pPr>
    </w:lvl>
    <w:lvl w:ilvl="7">
      <w:start w:val="1"/>
      <w:numFmt w:val="decimal"/>
      <w:lvlText w:val="%1.%2.%3.%4.%5.%6.%7.%8."/>
      <w:lvlJc w:val="left"/>
      <w:pPr>
        <w:ind w:left="2943" w:hanging="1224"/>
      </w:pPr>
    </w:lvl>
    <w:lvl w:ilvl="8">
      <w:start w:val="1"/>
      <w:numFmt w:val="decimal"/>
      <w:lvlText w:val="%1.%2.%3.%4.%5.%6.%7.%8.%9."/>
      <w:lvlJc w:val="left"/>
      <w:pPr>
        <w:ind w:left="3519" w:hanging="1440"/>
      </w:pPr>
    </w:lvl>
  </w:abstractNum>
  <w:abstractNum w:abstractNumId="13" w15:restartNumberingAfterBreak="0">
    <w:nsid w:val="3B5D2818"/>
    <w:multiLevelType w:val="hybridMultilevel"/>
    <w:tmpl w:val="B750265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FE2C35"/>
    <w:multiLevelType w:val="multilevel"/>
    <w:tmpl w:val="54A6F52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D7596B"/>
    <w:multiLevelType w:val="multilevel"/>
    <w:tmpl w:val="381E322E"/>
    <w:lvl w:ilvl="0">
      <w:start w:val="1"/>
      <w:numFmt w:val="upperRoman"/>
      <w:suff w:val="space"/>
      <w:lvlText w:val="%1."/>
      <w:lvlJc w:val="left"/>
      <w:pPr>
        <w:ind w:left="810" w:hanging="720"/>
      </w:pPr>
      <w:rPr>
        <w:rFonts w:hint="default"/>
        <w:b/>
        <w:sz w:val="24"/>
        <w:szCs w:val="24"/>
        <w:vertAlign w:val="baseline"/>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16" w15:restartNumberingAfterBreak="0">
    <w:nsid w:val="435F4321"/>
    <w:multiLevelType w:val="multilevel"/>
    <w:tmpl w:val="0D0497A4"/>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7" w15:restartNumberingAfterBreak="0">
    <w:nsid w:val="4B5955D3"/>
    <w:multiLevelType w:val="multilevel"/>
    <w:tmpl w:val="9DD2FD50"/>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8" w15:restartNumberingAfterBreak="0">
    <w:nsid w:val="607A68BA"/>
    <w:multiLevelType w:val="hybridMultilevel"/>
    <w:tmpl w:val="BFA01282"/>
    <w:lvl w:ilvl="0" w:tplc="B224C6D4">
      <w:start w:val="1"/>
      <w:numFmt w:val="decimal"/>
      <w:lvlText w:val="%1."/>
      <w:lvlJc w:val="left"/>
      <w:pPr>
        <w:ind w:left="360"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16C2808"/>
    <w:multiLevelType w:val="multilevel"/>
    <w:tmpl w:val="C958D2C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2F2559"/>
    <w:multiLevelType w:val="multilevel"/>
    <w:tmpl w:val="557CECA0"/>
    <w:lvl w:ilvl="0">
      <w:start w:val="1"/>
      <w:numFmt w:val="lowerLetter"/>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D3271"/>
    <w:multiLevelType w:val="multilevel"/>
    <w:tmpl w:val="B6C4ED3E"/>
    <w:lvl w:ilvl="0">
      <w:start w:val="1"/>
      <w:numFmt w:val="decimal"/>
      <w:lvlText w:val="%1."/>
      <w:lvlJc w:val="left"/>
      <w:pPr>
        <w:ind w:left="501" w:hanging="359"/>
      </w:pPr>
      <w:rPr>
        <w:i w:val="0"/>
      </w:rPr>
    </w:lvl>
    <w:lvl w:ilvl="1">
      <w:start w:val="1"/>
      <w:numFmt w:val="decimal"/>
      <w:lvlText w:val="%1.%2."/>
      <w:lvlJc w:val="left"/>
      <w:pPr>
        <w:ind w:left="1282" w:hanging="432"/>
      </w:pPr>
      <w:rPr>
        <w:b/>
        <w:color w:val="000000"/>
      </w:rPr>
    </w:lvl>
    <w:lvl w:ilvl="2">
      <w:start w:val="1"/>
      <w:numFmt w:val="decimal"/>
      <w:lvlText w:val="%1.%2.%3."/>
      <w:lvlJc w:val="left"/>
      <w:pPr>
        <w:ind w:left="929" w:hanging="504"/>
      </w:pPr>
      <w:rPr>
        <w:b w:val="0"/>
        <w:sz w:val="22"/>
        <w:szCs w:val="22"/>
      </w:r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2" w15:restartNumberingAfterBreak="0">
    <w:nsid w:val="69332956"/>
    <w:multiLevelType w:val="hybridMultilevel"/>
    <w:tmpl w:val="F1804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6737A0"/>
    <w:multiLevelType w:val="multilevel"/>
    <w:tmpl w:val="54C800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0D4531"/>
    <w:multiLevelType w:val="multilevel"/>
    <w:tmpl w:val="417E01A0"/>
    <w:lvl w:ilvl="0">
      <w:start w:val="1"/>
      <w:numFmt w:val="decimal"/>
      <w:lvlText w:val="%1."/>
      <w:lvlJc w:val="left"/>
      <w:pPr>
        <w:ind w:left="360" w:hanging="360"/>
      </w:p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25" w15:restartNumberingAfterBreak="0">
    <w:nsid w:val="7213244F"/>
    <w:multiLevelType w:val="multilevel"/>
    <w:tmpl w:val="52BAFB38"/>
    <w:lvl w:ilvl="0">
      <w:start w:val="1"/>
      <w:numFmt w:val="decimal"/>
      <w:lvlText w:val="%1."/>
      <w:lvlJc w:val="left"/>
      <w:pPr>
        <w:ind w:left="498" w:hanging="360"/>
      </w:pPr>
      <w:rPr>
        <w:i w:val="0"/>
      </w:rPr>
    </w:lvl>
    <w:lvl w:ilvl="1">
      <w:start w:val="1"/>
      <w:numFmt w:val="decimal"/>
      <w:lvlText w:val="%1.%2."/>
      <w:lvlJc w:val="left"/>
      <w:pPr>
        <w:ind w:left="996" w:hanging="432"/>
      </w:pPr>
      <w:rPr>
        <w:b w:val="0"/>
      </w:rPr>
    </w:lvl>
    <w:lvl w:ilvl="2">
      <w:start w:val="1"/>
      <w:numFmt w:val="decimal"/>
      <w:lvlText w:val="%1.%2.%3."/>
      <w:lvlJc w:val="left"/>
      <w:pPr>
        <w:ind w:left="1362" w:hanging="504"/>
      </w:pPr>
      <w:rPr>
        <w:b w:val="0"/>
      </w:rPr>
    </w:lvl>
    <w:lvl w:ilvl="3">
      <w:start w:val="1"/>
      <w:numFmt w:val="decimal"/>
      <w:lvlText w:val="%1.%2.%3.%4."/>
      <w:lvlJc w:val="left"/>
      <w:pPr>
        <w:ind w:left="1866" w:hanging="648"/>
      </w:pPr>
    </w:lvl>
    <w:lvl w:ilvl="4">
      <w:start w:val="1"/>
      <w:numFmt w:val="decimal"/>
      <w:lvlText w:val="%1.%2.%3.%4.%5."/>
      <w:lvlJc w:val="left"/>
      <w:pPr>
        <w:ind w:left="2370" w:hanging="792"/>
      </w:pPr>
    </w:lvl>
    <w:lvl w:ilvl="5">
      <w:start w:val="1"/>
      <w:numFmt w:val="decimal"/>
      <w:lvlText w:val="%1.%2.%3.%4.%5.%6."/>
      <w:lvlJc w:val="left"/>
      <w:pPr>
        <w:ind w:left="2874" w:hanging="936"/>
      </w:pPr>
    </w:lvl>
    <w:lvl w:ilvl="6">
      <w:start w:val="1"/>
      <w:numFmt w:val="decimal"/>
      <w:lvlText w:val="%1.%2.%3.%4.%5.%6.%7."/>
      <w:lvlJc w:val="left"/>
      <w:pPr>
        <w:ind w:left="3378" w:hanging="1080"/>
      </w:pPr>
    </w:lvl>
    <w:lvl w:ilvl="7">
      <w:start w:val="1"/>
      <w:numFmt w:val="decimal"/>
      <w:lvlText w:val="%1.%2.%3.%4.%5.%6.%7.%8."/>
      <w:lvlJc w:val="left"/>
      <w:pPr>
        <w:ind w:left="3882" w:hanging="1224"/>
      </w:pPr>
    </w:lvl>
    <w:lvl w:ilvl="8">
      <w:start w:val="1"/>
      <w:numFmt w:val="decimal"/>
      <w:lvlText w:val="%1.%2.%3.%4.%5.%6.%7.%8.%9."/>
      <w:lvlJc w:val="left"/>
      <w:pPr>
        <w:ind w:left="4458" w:hanging="1440"/>
      </w:pPr>
    </w:lvl>
  </w:abstractNum>
  <w:abstractNum w:abstractNumId="26" w15:restartNumberingAfterBreak="0">
    <w:nsid w:val="72EB642F"/>
    <w:multiLevelType w:val="hybridMultilevel"/>
    <w:tmpl w:val="E084C52E"/>
    <w:lvl w:ilvl="0" w:tplc="02F482AE">
      <w:start w:val="1"/>
      <w:numFmt w:val="lowerLetter"/>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9852F4D"/>
    <w:multiLevelType w:val="multilevel"/>
    <w:tmpl w:val="CD3C1DF0"/>
    <w:lvl w:ilvl="0">
      <w:start w:val="1"/>
      <w:numFmt w:val="decimal"/>
      <w:lvlText w:val="%1."/>
      <w:lvlJc w:val="left"/>
      <w:pPr>
        <w:ind w:left="785" w:hanging="360"/>
      </w:pPr>
      <w:rPr>
        <w:i w:val="0"/>
      </w:rPr>
    </w:lvl>
    <w:lvl w:ilvl="1">
      <w:start w:val="1"/>
      <w:numFmt w:val="decimal"/>
      <w:lvlText w:val="%1.%2."/>
      <w:lvlJc w:val="left"/>
      <w:pPr>
        <w:ind w:left="1566" w:hanging="432"/>
      </w:pPr>
      <w:rPr>
        <w:b w:val="0"/>
        <w:color w:val="000000"/>
      </w:rPr>
    </w:lvl>
    <w:lvl w:ilvl="2">
      <w:start w:val="1"/>
      <w:numFmt w:val="decimal"/>
      <w:lvlText w:val="%1.%2.%3."/>
      <w:lvlJc w:val="left"/>
      <w:pPr>
        <w:ind w:left="1213" w:hanging="504"/>
      </w:pPr>
      <w:rPr>
        <w:b w:val="0"/>
        <w:sz w:val="22"/>
        <w:szCs w:val="22"/>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5"/>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8" w15:restartNumberingAfterBreak="0">
    <w:nsid w:val="7A8B761C"/>
    <w:multiLevelType w:val="multilevel"/>
    <w:tmpl w:val="C13A6B38"/>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29" w15:restartNumberingAfterBreak="0">
    <w:nsid w:val="7C0E7506"/>
    <w:multiLevelType w:val="multilevel"/>
    <w:tmpl w:val="CD48CD88"/>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3213504">
    <w:abstractNumId w:val="5"/>
  </w:num>
  <w:num w:numId="2" w16cid:durableId="1188324771">
    <w:abstractNumId w:val="11"/>
  </w:num>
  <w:num w:numId="3" w16cid:durableId="875851368">
    <w:abstractNumId w:val="4"/>
  </w:num>
  <w:num w:numId="4" w16cid:durableId="914045052">
    <w:abstractNumId w:val="3"/>
  </w:num>
  <w:num w:numId="5" w16cid:durableId="1056122332">
    <w:abstractNumId w:val="28"/>
  </w:num>
  <w:num w:numId="6" w16cid:durableId="2137865769">
    <w:abstractNumId w:val="25"/>
  </w:num>
  <w:num w:numId="7" w16cid:durableId="1188710926">
    <w:abstractNumId w:val="9"/>
  </w:num>
  <w:num w:numId="8" w16cid:durableId="2139836176">
    <w:abstractNumId w:val="14"/>
  </w:num>
  <w:num w:numId="9" w16cid:durableId="1836844585">
    <w:abstractNumId w:val="15"/>
  </w:num>
  <w:num w:numId="10" w16cid:durableId="897394600">
    <w:abstractNumId w:val="27"/>
  </w:num>
  <w:num w:numId="11" w16cid:durableId="348988178">
    <w:abstractNumId w:val="23"/>
  </w:num>
  <w:num w:numId="12" w16cid:durableId="1660425603">
    <w:abstractNumId w:val="24"/>
  </w:num>
  <w:num w:numId="13" w16cid:durableId="293410323">
    <w:abstractNumId w:val="19"/>
  </w:num>
  <w:num w:numId="14" w16cid:durableId="1023632733">
    <w:abstractNumId w:val="12"/>
  </w:num>
  <w:num w:numId="15" w16cid:durableId="1316108663">
    <w:abstractNumId w:val="21"/>
  </w:num>
  <w:num w:numId="16" w16cid:durableId="1014725316">
    <w:abstractNumId w:val="1"/>
  </w:num>
  <w:num w:numId="17" w16cid:durableId="206572348">
    <w:abstractNumId w:val="16"/>
  </w:num>
  <w:num w:numId="18" w16cid:durableId="590704257">
    <w:abstractNumId w:val="0"/>
  </w:num>
  <w:num w:numId="19" w16cid:durableId="483084483">
    <w:abstractNumId w:val="17"/>
  </w:num>
  <w:num w:numId="20" w16cid:durableId="714308823">
    <w:abstractNumId w:val="8"/>
  </w:num>
  <w:num w:numId="21" w16cid:durableId="1780831907">
    <w:abstractNumId w:val="10"/>
  </w:num>
  <w:num w:numId="22" w16cid:durableId="209268753">
    <w:abstractNumId w:val="26"/>
  </w:num>
  <w:num w:numId="23" w16cid:durableId="377319985">
    <w:abstractNumId w:val="20"/>
  </w:num>
  <w:num w:numId="24" w16cid:durableId="1974820820">
    <w:abstractNumId w:val="29"/>
  </w:num>
  <w:num w:numId="25" w16cid:durableId="187184714">
    <w:abstractNumId w:val="7"/>
  </w:num>
  <w:num w:numId="26" w16cid:durableId="1208494280">
    <w:abstractNumId w:val="2"/>
  </w:num>
  <w:num w:numId="27" w16cid:durableId="827787038">
    <w:abstractNumId w:val="13"/>
  </w:num>
  <w:num w:numId="28" w16cid:durableId="1411542585">
    <w:abstractNumId w:val="18"/>
  </w:num>
  <w:num w:numId="29" w16cid:durableId="803424105">
    <w:abstractNumId w:val="22"/>
  </w:num>
  <w:num w:numId="30" w16cid:durableId="896280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EC"/>
    <w:rsid w:val="000035CB"/>
    <w:rsid w:val="00025036"/>
    <w:rsid w:val="000273D5"/>
    <w:rsid w:val="00075705"/>
    <w:rsid w:val="00097B8B"/>
    <w:rsid w:val="000A1C5E"/>
    <w:rsid w:val="000E17DF"/>
    <w:rsid w:val="001409B8"/>
    <w:rsid w:val="00170075"/>
    <w:rsid w:val="0018764E"/>
    <w:rsid w:val="001A2F3C"/>
    <w:rsid w:val="001F51C1"/>
    <w:rsid w:val="002048BD"/>
    <w:rsid w:val="00212D0F"/>
    <w:rsid w:val="00212D70"/>
    <w:rsid w:val="00220FD4"/>
    <w:rsid w:val="0022598A"/>
    <w:rsid w:val="00257282"/>
    <w:rsid w:val="002A3353"/>
    <w:rsid w:val="002E675B"/>
    <w:rsid w:val="002F2389"/>
    <w:rsid w:val="003060A6"/>
    <w:rsid w:val="0031079E"/>
    <w:rsid w:val="00333A68"/>
    <w:rsid w:val="003B2218"/>
    <w:rsid w:val="003D1749"/>
    <w:rsid w:val="00403239"/>
    <w:rsid w:val="00403B18"/>
    <w:rsid w:val="004102F4"/>
    <w:rsid w:val="00420686"/>
    <w:rsid w:val="004233DC"/>
    <w:rsid w:val="00427E54"/>
    <w:rsid w:val="00444C6E"/>
    <w:rsid w:val="004D332F"/>
    <w:rsid w:val="004E5B09"/>
    <w:rsid w:val="00514091"/>
    <w:rsid w:val="00524730"/>
    <w:rsid w:val="005B282E"/>
    <w:rsid w:val="005C6968"/>
    <w:rsid w:val="005E2775"/>
    <w:rsid w:val="005F6019"/>
    <w:rsid w:val="00620726"/>
    <w:rsid w:val="0065722F"/>
    <w:rsid w:val="00664A68"/>
    <w:rsid w:val="006C6925"/>
    <w:rsid w:val="006D0C37"/>
    <w:rsid w:val="006E2597"/>
    <w:rsid w:val="00717626"/>
    <w:rsid w:val="00754EAD"/>
    <w:rsid w:val="007E224D"/>
    <w:rsid w:val="00825271"/>
    <w:rsid w:val="008429FE"/>
    <w:rsid w:val="008976E4"/>
    <w:rsid w:val="008B5E36"/>
    <w:rsid w:val="008C1A6F"/>
    <w:rsid w:val="008C67EC"/>
    <w:rsid w:val="00926237"/>
    <w:rsid w:val="00926E2E"/>
    <w:rsid w:val="009729E1"/>
    <w:rsid w:val="009E06E4"/>
    <w:rsid w:val="009F2C15"/>
    <w:rsid w:val="00A10D5B"/>
    <w:rsid w:val="00A118CF"/>
    <w:rsid w:val="00A46302"/>
    <w:rsid w:val="00A70E04"/>
    <w:rsid w:val="00A91179"/>
    <w:rsid w:val="00B20A51"/>
    <w:rsid w:val="00B25548"/>
    <w:rsid w:val="00B34A7E"/>
    <w:rsid w:val="00B93020"/>
    <w:rsid w:val="00BF20C3"/>
    <w:rsid w:val="00C35D96"/>
    <w:rsid w:val="00C642D1"/>
    <w:rsid w:val="00CA42EA"/>
    <w:rsid w:val="00CD45DF"/>
    <w:rsid w:val="00D1399A"/>
    <w:rsid w:val="00D22084"/>
    <w:rsid w:val="00D434C4"/>
    <w:rsid w:val="00D452B3"/>
    <w:rsid w:val="00D61C18"/>
    <w:rsid w:val="00D747F1"/>
    <w:rsid w:val="00DB461D"/>
    <w:rsid w:val="00DC1FEE"/>
    <w:rsid w:val="00DC4F05"/>
    <w:rsid w:val="00DC559F"/>
    <w:rsid w:val="00DE15B8"/>
    <w:rsid w:val="00DF73D2"/>
    <w:rsid w:val="00E34353"/>
    <w:rsid w:val="00E47F09"/>
    <w:rsid w:val="00E66388"/>
    <w:rsid w:val="00E940FA"/>
    <w:rsid w:val="00EC61DE"/>
    <w:rsid w:val="00ED5749"/>
    <w:rsid w:val="00EE5C6B"/>
    <w:rsid w:val="00FA486C"/>
    <w:rsid w:val="00FB2C90"/>
    <w:rsid w:val="00FD2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094B"/>
  <w15:docId w15:val="{8B8B1F48-D099-4BB3-98EE-C18AADBF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35CB"/>
    <w:pPr>
      <w:spacing w:line="257" w:lineRule="auto"/>
    </w:pPr>
    <w:rPr>
      <w:lang w:eastAsia="en-US"/>
    </w:rPr>
  </w:style>
  <w:style w:type="paragraph" w:styleId="Nadpis1">
    <w:name w:val="heading 1"/>
    <w:basedOn w:val="Normln"/>
    <w:next w:val="Normln"/>
    <w:link w:val="Nadpis1Char"/>
    <w:uiPriority w:val="9"/>
    <w:qFormat/>
    <w:rsid w:val="00D144C2"/>
    <w:pPr>
      <w:keepNext/>
      <w:keepLines/>
      <w:spacing w:before="240"/>
      <w:outlineLvl w:val="0"/>
    </w:pPr>
    <w:rPr>
      <w:rFonts w:eastAsia="Times New Roman"/>
      <w:b/>
      <w:bCs/>
      <w:color w:val="000000"/>
      <w:sz w:val="24"/>
      <w:szCs w:val="28"/>
      <w:lang w:val="x-none"/>
    </w:rPr>
  </w:style>
  <w:style w:type="paragraph" w:styleId="Nadpis2">
    <w:name w:val="heading 2"/>
    <w:basedOn w:val="Normln"/>
    <w:next w:val="Normln"/>
    <w:link w:val="Nadpis2Char"/>
    <w:uiPriority w:val="9"/>
    <w:unhideWhenUsed/>
    <w:qFormat/>
    <w:rsid w:val="00943F45"/>
    <w:pPr>
      <w:keepNext/>
      <w:keepLines/>
      <w:spacing w:before="200"/>
      <w:outlineLvl w:val="1"/>
    </w:pPr>
    <w:rPr>
      <w:rFonts w:eastAsia="Times New Roman"/>
      <w:b/>
      <w:bCs/>
      <w:sz w:val="20"/>
      <w:szCs w:val="26"/>
      <w:lang w:val="x-none" w:eastAsia="x-none"/>
    </w:rPr>
  </w:style>
  <w:style w:type="paragraph" w:styleId="Nadpis3">
    <w:name w:val="heading 3"/>
    <w:basedOn w:val="Normln"/>
    <w:next w:val="Normln"/>
    <w:link w:val="Nadpis3Char"/>
    <w:uiPriority w:val="9"/>
    <w:semiHidden/>
    <w:unhideWhenUsed/>
    <w:qFormat/>
    <w:rsid w:val="004E78A9"/>
    <w:pPr>
      <w:keepNext/>
      <w:keepLines/>
      <w:spacing w:before="40" w:after="0"/>
      <w:outlineLvl w:val="2"/>
    </w:pPr>
    <w:rPr>
      <w:rFonts w:ascii="Calibri Light" w:eastAsia="Times New Roman" w:hAnsi="Calibri Light"/>
      <w:color w:val="1F4D78"/>
      <w:sz w:val="24"/>
      <w:szCs w:val="24"/>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1Char">
    <w:name w:val="Nadpis 1 Char"/>
    <w:link w:val="Nadpis1"/>
    <w:uiPriority w:val="9"/>
    <w:rsid w:val="00D144C2"/>
    <w:rPr>
      <w:rFonts w:ascii="Arial" w:eastAsia="Times New Roman" w:hAnsi="Arial"/>
      <w:b/>
      <w:bCs/>
      <w:color w:val="000000"/>
      <w:sz w:val="24"/>
      <w:szCs w:val="28"/>
      <w:lang w:eastAsia="en-US"/>
    </w:rPr>
  </w:style>
  <w:style w:type="character" w:customStyle="1" w:styleId="Nadpis2Char">
    <w:name w:val="Nadpis 2 Char"/>
    <w:link w:val="Nadpis2"/>
    <w:uiPriority w:val="9"/>
    <w:rsid w:val="00943F45"/>
    <w:rPr>
      <w:rFonts w:ascii="Arial" w:eastAsia="Times New Roman" w:hAnsi="Arial" w:cs="Times New Roman"/>
      <w:b/>
      <w:bCs/>
      <w:szCs w:val="26"/>
    </w:rPr>
  </w:style>
  <w:style w:type="paragraph" w:styleId="Bezmezer">
    <w:name w:val="No Spacing"/>
    <w:uiPriority w:val="1"/>
    <w:qFormat/>
    <w:rsid w:val="00943F45"/>
    <w:rPr>
      <w:lang w:eastAsia="en-US"/>
    </w:rPr>
  </w:style>
  <w:style w:type="paragraph" w:styleId="Odstavecseseznamem">
    <w:name w:val="List Paragraph"/>
    <w:aliases w:val="Smlouva-Odst."/>
    <w:basedOn w:val="Normln"/>
    <w:link w:val="OdstavecseseznamemChar"/>
    <w:uiPriority w:val="34"/>
    <w:qFormat/>
    <w:rsid w:val="00943F45"/>
    <w:pPr>
      <w:ind w:left="720"/>
      <w:contextualSpacing/>
    </w:pPr>
  </w:style>
  <w:style w:type="paragraph" w:styleId="Textkomente">
    <w:name w:val="annotation text"/>
    <w:basedOn w:val="Normln"/>
    <w:link w:val="TextkomenteChar"/>
    <w:uiPriority w:val="99"/>
    <w:unhideWhenUsed/>
    <w:rsid w:val="00943F45"/>
    <w:pPr>
      <w:suppressAutoHyphens/>
      <w:spacing w:after="0"/>
    </w:pPr>
    <w:rPr>
      <w:rFonts w:ascii="Calibri" w:eastAsia="Times New Roman" w:hAnsi="Calibri"/>
      <w:sz w:val="20"/>
      <w:szCs w:val="20"/>
      <w:lang w:val="x-none" w:eastAsia="ar-SA"/>
    </w:rPr>
  </w:style>
  <w:style w:type="character" w:customStyle="1" w:styleId="TextkomenteChar">
    <w:name w:val="Text komentáře Char"/>
    <w:link w:val="Textkomente"/>
    <w:uiPriority w:val="99"/>
    <w:rsid w:val="00943F45"/>
    <w:rPr>
      <w:rFonts w:ascii="Calibri" w:eastAsia="Times New Roman" w:hAnsi="Calibri" w:cs="Times New Roman"/>
      <w:sz w:val="20"/>
      <w:szCs w:val="20"/>
      <w:lang w:eastAsia="ar-SA"/>
    </w:rPr>
  </w:style>
  <w:style w:type="character" w:styleId="Odkaznakoment">
    <w:name w:val="annotation reference"/>
    <w:uiPriority w:val="99"/>
    <w:unhideWhenUsed/>
    <w:rsid w:val="00943F45"/>
    <w:rPr>
      <w:sz w:val="16"/>
      <w:szCs w:val="16"/>
    </w:rPr>
  </w:style>
  <w:style w:type="paragraph" w:styleId="Textbubliny">
    <w:name w:val="Balloon Text"/>
    <w:basedOn w:val="Normln"/>
    <w:link w:val="TextbublinyChar"/>
    <w:uiPriority w:val="99"/>
    <w:semiHidden/>
    <w:unhideWhenUsed/>
    <w:rsid w:val="00943F45"/>
    <w:pPr>
      <w:spacing w:after="0"/>
    </w:pPr>
    <w:rPr>
      <w:rFonts w:ascii="Tahoma" w:hAnsi="Tahoma"/>
      <w:sz w:val="16"/>
      <w:szCs w:val="16"/>
      <w:lang w:val="x-none" w:eastAsia="x-none"/>
    </w:rPr>
  </w:style>
  <w:style w:type="character" w:customStyle="1" w:styleId="TextbublinyChar">
    <w:name w:val="Text bubliny Char"/>
    <w:link w:val="Textbubliny"/>
    <w:uiPriority w:val="99"/>
    <w:semiHidden/>
    <w:rsid w:val="00943F45"/>
    <w:rPr>
      <w:rFonts w:ascii="Tahoma" w:eastAsia="Calibri" w:hAnsi="Tahoma" w:cs="Times New Roman"/>
      <w:sz w:val="16"/>
      <w:szCs w:val="16"/>
    </w:rPr>
  </w:style>
  <w:style w:type="paragraph" w:styleId="Textpoznpodarou">
    <w:name w:val="footnote text"/>
    <w:basedOn w:val="Normln"/>
    <w:link w:val="TextpoznpodarouChar"/>
    <w:uiPriority w:val="99"/>
    <w:unhideWhenUsed/>
    <w:rsid w:val="00943F45"/>
    <w:pPr>
      <w:suppressAutoHyphens/>
      <w:spacing w:after="0"/>
    </w:pPr>
    <w:rPr>
      <w:rFonts w:ascii="Calibri" w:eastAsia="Times New Roman" w:hAnsi="Calibri"/>
      <w:sz w:val="20"/>
      <w:szCs w:val="20"/>
      <w:lang w:val="x-none" w:eastAsia="ar-SA"/>
    </w:rPr>
  </w:style>
  <w:style w:type="character" w:customStyle="1" w:styleId="TextpoznpodarouChar">
    <w:name w:val="Text pozn. pod čarou Char"/>
    <w:link w:val="Textpoznpodarou"/>
    <w:uiPriority w:val="99"/>
    <w:rsid w:val="00943F45"/>
    <w:rPr>
      <w:rFonts w:ascii="Calibri" w:eastAsia="Times New Roman" w:hAnsi="Calibri" w:cs="Times New Roman"/>
      <w:sz w:val="20"/>
      <w:szCs w:val="20"/>
      <w:lang w:eastAsia="ar-SA"/>
    </w:rPr>
  </w:style>
  <w:style w:type="character" w:styleId="Znakapoznpodarou">
    <w:name w:val="footnote reference"/>
    <w:uiPriority w:val="99"/>
    <w:semiHidden/>
    <w:unhideWhenUsed/>
    <w:rsid w:val="00943F45"/>
    <w:rPr>
      <w:vertAlign w:val="superscript"/>
    </w:rPr>
  </w:style>
  <w:style w:type="paragraph" w:styleId="Zkladntext">
    <w:name w:val="Body Text"/>
    <w:basedOn w:val="Normln"/>
    <w:link w:val="ZkladntextChar"/>
    <w:semiHidden/>
    <w:unhideWhenUsed/>
    <w:rsid w:val="00943F45"/>
    <w:pPr>
      <w:spacing w:after="0"/>
    </w:pPr>
    <w:rPr>
      <w:rFonts w:eastAsia="Times New Roman"/>
      <w:sz w:val="24"/>
      <w:szCs w:val="20"/>
      <w:lang w:val="x-none" w:eastAsia="cs-CZ"/>
    </w:rPr>
  </w:style>
  <w:style w:type="character" w:customStyle="1" w:styleId="ZkladntextChar">
    <w:name w:val="Základní text Char"/>
    <w:link w:val="Zkladntext"/>
    <w:semiHidden/>
    <w:rsid w:val="00943F45"/>
    <w:rPr>
      <w:rFonts w:ascii="Arial" w:eastAsia="Times New Roman" w:hAnsi="Arial"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43F45"/>
    <w:pPr>
      <w:suppressAutoHyphens w:val="0"/>
      <w:spacing w:after="200"/>
      <w:jc w:val="left"/>
    </w:pPr>
    <w:rPr>
      <w:b/>
      <w:bCs/>
    </w:rPr>
  </w:style>
  <w:style w:type="character" w:customStyle="1" w:styleId="PedmtkomenteChar">
    <w:name w:val="Předmět komentáře Char"/>
    <w:link w:val="Pedmtkomente"/>
    <w:uiPriority w:val="99"/>
    <w:semiHidden/>
    <w:rsid w:val="00943F45"/>
    <w:rPr>
      <w:rFonts w:ascii="Calibri" w:eastAsia="Times New Roman" w:hAnsi="Calibri" w:cs="Times New Roman"/>
      <w:b/>
      <w:bCs/>
      <w:sz w:val="20"/>
      <w:szCs w:val="20"/>
      <w:lang w:eastAsia="ar-SA"/>
    </w:rPr>
  </w:style>
  <w:style w:type="paragraph" w:styleId="Zhlav">
    <w:name w:val="header"/>
    <w:basedOn w:val="Normln"/>
    <w:link w:val="ZhlavChar"/>
    <w:uiPriority w:val="99"/>
    <w:unhideWhenUsed/>
    <w:rsid w:val="00943F45"/>
    <w:pPr>
      <w:tabs>
        <w:tab w:val="center" w:pos="4536"/>
        <w:tab w:val="right" w:pos="9072"/>
      </w:tabs>
    </w:pPr>
    <w:rPr>
      <w:rFonts w:ascii="Calibri" w:hAnsi="Calibri"/>
      <w:sz w:val="20"/>
      <w:szCs w:val="20"/>
      <w:lang w:val="x-none" w:eastAsia="x-none"/>
    </w:rPr>
  </w:style>
  <w:style w:type="character" w:customStyle="1" w:styleId="ZhlavChar">
    <w:name w:val="Záhlaví Char"/>
    <w:link w:val="Zhlav"/>
    <w:uiPriority w:val="99"/>
    <w:rsid w:val="00943F45"/>
    <w:rPr>
      <w:rFonts w:ascii="Calibri" w:eastAsia="Calibri" w:hAnsi="Calibri" w:cs="Times New Roman"/>
    </w:rPr>
  </w:style>
  <w:style w:type="paragraph" w:styleId="Zpat">
    <w:name w:val="footer"/>
    <w:basedOn w:val="Normln"/>
    <w:link w:val="ZpatChar"/>
    <w:uiPriority w:val="99"/>
    <w:unhideWhenUsed/>
    <w:rsid w:val="00943F45"/>
    <w:pPr>
      <w:tabs>
        <w:tab w:val="center" w:pos="4536"/>
        <w:tab w:val="right" w:pos="9072"/>
      </w:tabs>
    </w:pPr>
    <w:rPr>
      <w:rFonts w:ascii="Calibri" w:hAnsi="Calibri"/>
      <w:sz w:val="20"/>
      <w:szCs w:val="20"/>
      <w:lang w:val="x-none" w:eastAsia="x-none"/>
    </w:rPr>
  </w:style>
  <w:style w:type="character" w:customStyle="1" w:styleId="ZpatChar">
    <w:name w:val="Zápatí Char"/>
    <w:link w:val="Zpat"/>
    <w:uiPriority w:val="99"/>
    <w:rsid w:val="00943F45"/>
    <w:rPr>
      <w:rFonts w:ascii="Calibri" w:eastAsia="Calibri" w:hAnsi="Calibri" w:cs="Times New Roman"/>
    </w:rPr>
  </w:style>
  <w:style w:type="paragraph" w:customStyle="1" w:styleId="Rozvrendokumentu">
    <w:name w:val="Rozvržení dokumentu"/>
    <w:basedOn w:val="Normln"/>
    <w:link w:val="RozvrendokumentuChar"/>
    <w:uiPriority w:val="99"/>
    <w:semiHidden/>
    <w:unhideWhenUsed/>
    <w:rsid w:val="00943F45"/>
    <w:rPr>
      <w:rFonts w:ascii="Tahoma" w:hAnsi="Tahoma"/>
      <w:sz w:val="16"/>
      <w:szCs w:val="16"/>
      <w:lang w:val="x-none" w:eastAsia="x-none"/>
    </w:rPr>
  </w:style>
  <w:style w:type="character" w:customStyle="1" w:styleId="RozvrendokumentuChar">
    <w:name w:val="Rozvržení dokumentu Char"/>
    <w:link w:val="Rozvrendokumentu"/>
    <w:uiPriority w:val="99"/>
    <w:semiHidden/>
    <w:rsid w:val="00943F45"/>
    <w:rPr>
      <w:rFonts w:ascii="Tahoma" w:eastAsia="Calibri" w:hAnsi="Tahoma" w:cs="Tahoma"/>
      <w:sz w:val="16"/>
      <w:szCs w:val="16"/>
    </w:rPr>
  </w:style>
  <w:style w:type="character" w:styleId="Hypertextovodkaz">
    <w:name w:val="Hyperlink"/>
    <w:uiPriority w:val="99"/>
    <w:unhideWhenUsed/>
    <w:rsid w:val="00E57117"/>
    <w:rPr>
      <w:color w:val="0563C1"/>
      <w:u w:val="single"/>
    </w:rPr>
  </w:style>
  <w:style w:type="character" w:styleId="Sledovanodkaz">
    <w:name w:val="FollowedHyperlink"/>
    <w:uiPriority w:val="99"/>
    <w:semiHidden/>
    <w:unhideWhenUsed/>
    <w:rsid w:val="00E701E8"/>
    <w:rPr>
      <w:color w:val="954F72"/>
      <w:u w:val="single"/>
    </w:rPr>
  </w:style>
  <w:style w:type="character" w:customStyle="1" w:styleId="Nadpis3Char">
    <w:name w:val="Nadpis 3 Char"/>
    <w:link w:val="Nadpis3"/>
    <w:uiPriority w:val="9"/>
    <w:rsid w:val="004E78A9"/>
    <w:rPr>
      <w:rFonts w:ascii="Calibri Light" w:eastAsia="Times New Roman" w:hAnsi="Calibri Light" w:cs="Times New Roman"/>
      <w:color w:val="1F4D78"/>
      <w:sz w:val="24"/>
      <w:szCs w:val="24"/>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Nevyeenzmnka1">
    <w:name w:val="Nevyřešená zmínka1"/>
    <w:basedOn w:val="Standardnpsmoodstavce"/>
    <w:uiPriority w:val="99"/>
    <w:semiHidden/>
    <w:unhideWhenUsed/>
    <w:rsid w:val="001F51C1"/>
    <w:rPr>
      <w:color w:val="605E5C"/>
      <w:shd w:val="clear" w:color="auto" w:fill="E1DFDD"/>
    </w:rPr>
  </w:style>
  <w:style w:type="paragraph" w:styleId="Revize">
    <w:name w:val="Revision"/>
    <w:hidden/>
    <w:uiPriority w:val="99"/>
    <w:semiHidden/>
    <w:rsid w:val="008C1A6F"/>
    <w:pPr>
      <w:spacing w:after="0"/>
      <w:jc w:val="left"/>
    </w:pPr>
    <w:rPr>
      <w:lang w:eastAsia="en-US"/>
    </w:rPr>
  </w:style>
  <w:style w:type="character" w:customStyle="1" w:styleId="OdstavecseseznamemChar">
    <w:name w:val="Odstavec se seznamem Char"/>
    <w:aliases w:val="Smlouva-Odst. Char"/>
    <w:basedOn w:val="Standardnpsmoodstavce"/>
    <w:link w:val="Odstavecseseznamem"/>
    <w:uiPriority w:val="34"/>
    <w:locked/>
    <w:rsid w:val="00DB461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7845">
      <w:bodyDiv w:val="1"/>
      <w:marLeft w:val="0"/>
      <w:marRight w:val="0"/>
      <w:marTop w:val="0"/>
      <w:marBottom w:val="0"/>
      <w:divBdr>
        <w:top w:val="none" w:sz="0" w:space="0" w:color="auto"/>
        <w:left w:val="none" w:sz="0" w:space="0" w:color="auto"/>
        <w:bottom w:val="none" w:sz="0" w:space="0" w:color="auto"/>
        <w:right w:val="none" w:sz="0" w:space="0" w:color="auto"/>
      </w:divBdr>
    </w:div>
    <w:div w:id="1195968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3J15LsxfU4RDAdMPkXWdu1RsWw==">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F19912-CCB2-4B3C-B3A9-BAEABAB1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3121</Words>
  <Characters>18418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Havlová Věra</cp:lastModifiedBy>
  <cp:revision>3</cp:revision>
  <cp:lastPrinted>2025-07-16T13:50:00Z</cp:lastPrinted>
  <dcterms:created xsi:type="dcterms:W3CDTF">2025-07-16T13:50:00Z</dcterms:created>
  <dcterms:modified xsi:type="dcterms:W3CDTF">2025-07-16T13:50:00Z</dcterms:modified>
</cp:coreProperties>
</file>