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A6AA7" w14:textId="77777777" w:rsidR="00275551" w:rsidRDefault="006D079C" w:rsidP="00275551">
      <w:pPr>
        <w:pStyle w:val="Zhlav"/>
        <w:tabs>
          <w:tab w:val="clear" w:pos="4536"/>
          <w:tab w:val="clear" w:pos="9072"/>
        </w:tabs>
        <w:spacing w:after="0"/>
        <w:jc w:val="left"/>
        <w:rPr>
          <w:b/>
        </w:rPr>
      </w:pPr>
      <w:r>
        <w:rPr>
          <w:b/>
          <w:sz w:val="32"/>
        </w:rPr>
        <w:t xml:space="preserve">Děčínská sportovní, </w:t>
      </w:r>
      <w:proofErr w:type="spellStart"/>
      <w:r>
        <w:rPr>
          <w:b/>
          <w:sz w:val="32"/>
        </w:rPr>
        <w:t>p.o</w:t>
      </w:r>
      <w:proofErr w:type="spellEnd"/>
      <w:r>
        <w:rPr>
          <w:b/>
          <w:sz w:val="32"/>
        </w:rPr>
        <w:t>.</w:t>
      </w:r>
    </w:p>
    <w:p w14:paraId="76FA4415" w14:textId="77777777" w:rsidR="00275551" w:rsidRPr="00BA2F5C" w:rsidRDefault="006D079C" w:rsidP="007978E3">
      <w:pPr>
        <w:pStyle w:val="Zhlav"/>
        <w:tabs>
          <w:tab w:val="clear" w:pos="4536"/>
          <w:tab w:val="clear" w:pos="9072"/>
        </w:tabs>
        <w:spacing w:before="120" w:after="0"/>
        <w:jc w:val="left"/>
        <w:rPr>
          <w:sz w:val="18"/>
          <w:szCs w:val="18"/>
        </w:rPr>
      </w:pPr>
      <w:r>
        <w:rPr>
          <w:sz w:val="18"/>
          <w:szCs w:val="18"/>
        </w:rPr>
        <w:t>Oblouková 1400/6, 405 02</w:t>
      </w:r>
      <w:r w:rsidR="00275551" w:rsidRPr="00BA2F5C">
        <w:rPr>
          <w:sz w:val="18"/>
          <w:szCs w:val="18"/>
        </w:rPr>
        <w:t xml:space="preserve"> Děčín</w:t>
      </w:r>
    </w:p>
    <w:p w14:paraId="7A12DB67" w14:textId="77777777" w:rsidR="00811644" w:rsidRPr="00CA5646" w:rsidRDefault="00811644" w:rsidP="00811644">
      <w:pPr>
        <w:keepNext/>
        <w:pBdr>
          <w:bottom w:val="single" w:sz="12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</w:rPr>
      </w:pPr>
    </w:p>
    <w:p w14:paraId="4077EF56" w14:textId="77777777" w:rsidR="005556EE" w:rsidRDefault="005556EE" w:rsidP="0081164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u w:val="single"/>
        </w:rPr>
      </w:pPr>
    </w:p>
    <w:p w14:paraId="542585E4" w14:textId="77777777" w:rsidR="004836A3" w:rsidRDefault="004836A3" w:rsidP="0081164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u w:val="single"/>
        </w:rPr>
      </w:pPr>
    </w:p>
    <w:p w14:paraId="3E8E58E4" w14:textId="77777777" w:rsidR="004836A3" w:rsidRDefault="004836A3" w:rsidP="0081164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u w:val="single"/>
        </w:rPr>
      </w:pPr>
    </w:p>
    <w:p w14:paraId="75F4ED3B" w14:textId="77777777" w:rsidR="004836A3" w:rsidRDefault="004836A3" w:rsidP="0081164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u w:val="single"/>
        </w:rPr>
      </w:pPr>
    </w:p>
    <w:p w14:paraId="503DD86F" w14:textId="77777777" w:rsidR="00811644" w:rsidRPr="00275551" w:rsidRDefault="00A24111" w:rsidP="0081164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275551">
        <w:rPr>
          <w:b/>
          <w:sz w:val="28"/>
        </w:rPr>
        <w:t>PODMÍNKY REALIZACE</w:t>
      </w:r>
    </w:p>
    <w:p w14:paraId="6FA4F8A8" w14:textId="3FE3C9E3" w:rsidR="005556EE" w:rsidRDefault="0032503C" w:rsidP="004836A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016DE1" wp14:editId="32CEBADF">
                <wp:simplePos x="0" y="0"/>
                <wp:positionH relativeFrom="column">
                  <wp:posOffset>2623820</wp:posOffset>
                </wp:positionH>
                <wp:positionV relativeFrom="paragraph">
                  <wp:posOffset>163195</wp:posOffset>
                </wp:positionV>
                <wp:extent cx="1552575" cy="90805"/>
                <wp:effectExtent l="6350" t="12700" r="12700" b="10795"/>
                <wp:wrapNone/>
                <wp:docPr id="25510193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9AFD7" id="Rectangle 32" o:spid="_x0000_s1026" style="position:absolute;margin-left:206.6pt;margin-top:12.85pt;width:122.25pt;height:7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ijsBQIAABUEAAAOAAAAZHJzL2Uyb0RvYy54bWysU8GO0zAQvSPxD5bvNEnVsLtR09WqSxHS&#10;wiItfIDrOImF4zFjt2n5esZOt1vgghA5WJ6M/ebNm+fl7WEwbK/Qa7A1L2Y5Z8pKaLTtav71y+bN&#10;NWc+CNsIA1bV/Kg8v129frUcXaXm0INpFDICsb4aXc37EFyVZV72ahB+Bk5ZSraAgwgUYpc1KEZC&#10;H0w2z/O32QjYOASpvKe/91OSrxJ+2yoZHtvWq8BMzYlbSCumdRvXbLUUVYfC9VqeaIh/YDEIbano&#10;GepeBMF2qP+AGrRE8NCGmYQhg7bVUqUeqJsi/62bp144lXohcbw7y+T/H6z8tH9ynzFS9+4B5DfP&#10;LKx7YTt1hwhjr0RD5YooVDY6X50vxMDTVbYdP0JDoxW7AEmDQ4tDBKTu2CFJfTxLrQ6BSfpZlOW8&#10;vCo5k5S7ya/zMlUQ1fNlhz68VzCwuKk50iQTuNg/+BDJiOr5SCIPRjcbbUwKsNuuDbK9oKlv0ndC&#10;95fHjGUjFSciCfmXnP87iEEHsq/RQ82v8/hNhoqqvbNNMlcQ2kx7omzsScaoXDSpr7bQHElFhMmb&#10;9JZo0wP+4GwkX9bcf98JVJyZD5YmcVMsFtHIKViUV3MK8DKzvcwIKwmq5oGzabsOk/l3DnXXU6Ui&#10;9W7hjqbX6qTsC6sTWfJeEvz0TqK5L+N06uU1r34CAAD//wMAUEsDBBQABgAIAAAAIQChPWdr3gAA&#10;AAkBAAAPAAAAZHJzL2Rvd25yZXYueG1sTI/LTsMwEEX3SPyDNUjsqN3QBwpxKihBbLooBfZTZ0gi&#10;/Ihit035eoYV7GZ0j+6cKVajs+JIQ+yC1zCdKBDkTag732h4f3u+uQMRE/oabfCk4UwRVuXlRYF5&#10;HU7+lY671Agu8TFHDW1KfS5lNC05jJPQk+fsMwwOE69DI+sBT1zurMyUWkiHnecLLfa0bsl87Q5O&#10;wxbxafv9Ysxjdd7MKlp/VBSs1tdX48M9iERj+oPhV5/VoWSnfTj4OgqrYTa9zRjVkM2XIBhYzJc8&#10;7DlRCmRZyP8flD8AAAD//wMAUEsBAi0AFAAGAAgAAAAhALaDOJL+AAAA4QEAABMAAAAAAAAAAAAA&#10;AAAAAAAAAFtDb250ZW50X1R5cGVzXS54bWxQSwECLQAUAAYACAAAACEAOP0h/9YAAACUAQAACwAA&#10;AAAAAAAAAAAAAAAvAQAAX3JlbHMvLnJlbHNQSwECLQAUAAYACAAAACEAotIo7AUCAAAVBAAADgAA&#10;AAAAAAAAAAAAAAAuAgAAZHJzL2Uyb0RvYy54bWxQSwECLQAUAAYACAAAACEAoT1na94AAAAJAQAA&#10;DwAAAAAAAAAAAAAAAABfBAAAZHJzL2Rvd25yZXYueG1sUEsFBgAAAAAEAAQA8wAAAGoFAAAAAA==&#10;" strokecolor="white"/>
            </w:pict>
          </mc:Fallback>
        </mc:AlternateContent>
      </w:r>
      <w:r w:rsidR="004836A3">
        <w:rPr>
          <w:noProof/>
        </w:rPr>
        <w:t>pro</w:t>
      </w:r>
      <w:r w:rsidR="00811644" w:rsidRPr="00092567">
        <w:rPr>
          <w:bCs/>
        </w:rPr>
        <w:t xml:space="preserve"> veřejnou zakázku malého rozsahu</w:t>
      </w:r>
      <w:r w:rsidR="004836A3">
        <w:rPr>
          <w:bCs/>
        </w:rPr>
        <w:t xml:space="preserve"> s názvem:</w:t>
      </w:r>
    </w:p>
    <w:p w14:paraId="26E4392C" w14:textId="77777777" w:rsidR="00A24111" w:rsidRDefault="00A24111" w:rsidP="004836A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Cs/>
        </w:rPr>
      </w:pPr>
    </w:p>
    <w:p w14:paraId="1C721571" w14:textId="77777777" w:rsidR="00275551" w:rsidRDefault="00275551" w:rsidP="004836A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Cs/>
        </w:rPr>
      </w:pPr>
    </w:p>
    <w:p w14:paraId="5FAD5C54" w14:textId="504A61A0" w:rsidR="0059339B" w:rsidRPr="009349A6" w:rsidRDefault="0059339B" w:rsidP="009349A6">
      <w:pPr>
        <w:widowControl w:val="0"/>
        <w:autoSpaceDE w:val="0"/>
        <w:autoSpaceDN w:val="0"/>
        <w:adjustRightInd w:val="0"/>
        <w:spacing w:after="0"/>
        <w:ind w:left="360"/>
        <w:jc w:val="center"/>
        <w:outlineLvl w:val="0"/>
        <w:rPr>
          <w:b/>
          <w:bCs/>
        </w:rPr>
      </w:pPr>
      <w:bookmarkStart w:id="0" w:name="_Hlk204161213"/>
      <w:r w:rsidRPr="00272EF2">
        <w:rPr>
          <w:b/>
          <w:sz w:val="28"/>
          <w:szCs w:val="28"/>
        </w:rPr>
        <w:t>„</w:t>
      </w:r>
      <w:bookmarkStart w:id="1" w:name="_Hlk202878626"/>
      <w:r w:rsidR="009349A6" w:rsidRPr="009349A6">
        <w:rPr>
          <w:b/>
          <w:bCs/>
          <w:sz w:val="32"/>
          <w:szCs w:val="32"/>
        </w:rPr>
        <w:t>Celková výměna interiéru a zařízení saun</w:t>
      </w:r>
      <w:bookmarkEnd w:id="1"/>
      <w:r w:rsidRPr="009349A6">
        <w:rPr>
          <w:b/>
          <w:sz w:val="28"/>
          <w:szCs w:val="28"/>
        </w:rPr>
        <w:t>“</w:t>
      </w:r>
    </w:p>
    <w:bookmarkEnd w:id="0"/>
    <w:p w14:paraId="18BBD8E9" w14:textId="77777777" w:rsidR="00275551" w:rsidRPr="00275551" w:rsidRDefault="00275551" w:rsidP="0059339B">
      <w:pPr>
        <w:widowControl w:val="0"/>
        <w:autoSpaceDE w:val="0"/>
        <w:autoSpaceDN w:val="0"/>
        <w:adjustRightInd w:val="0"/>
        <w:spacing w:after="0"/>
        <w:jc w:val="center"/>
        <w:outlineLvl w:val="0"/>
      </w:pPr>
    </w:p>
    <w:p w14:paraId="797D26AD" w14:textId="77777777" w:rsidR="004836A3" w:rsidRDefault="00275551" w:rsidP="004836A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evidenční číslo zadavatele: </w:t>
      </w:r>
    </w:p>
    <w:p w14:paraId="5141B85A" w14:textId="77777777" w:rsidR="005556EE" w:rsidRDefault="005556EE" w:rsidP="00811644">
      <w:pPr>
        <w:shd w:val="clear" w:color="auto" w:fill="FFFFFF"/>
        <w:overflowPunct w:val="0"/>
        <w:autoSpaceDE w:val="0"/>
        <w:autoSpaceDN w:val="0"/>
        <w:adjustRightInd w:val="0"/>
        <w:spacing w:line="238" w:lineRule="exact"/>
        <w:jc w:val="center"/>
        <w:textAlignment w:val="baseline"/>
        <w:rPr>
          <w:b/>
          <w:color w:val="000000"/>
          <w:szCs w:val="22"/>
        </w:rPr>
      </w:pPr>
    </w:p>
    <w:p w14:paraId="614A3820" w14:textId="77777777" w:rsidR="005556EE" w:rsidRDefault="005556EE" w:rsidP="00811644">
      <w:pPr>
        <w:shd w:val="clear" w:color="auto" w:fill="FFFFFF"/>
        <w:overflowPunct w:val="0"/>
        <w:autoSpaceDE w:val="0"/>
        <w:autoSpaceDN w:val="0"/>
        <w:adjustRightInd w:val="0"/>
        <w:spacing w:line="238" w:lineRule="exact"/>
        <w:jc w:val="center"/>
        <w:textAlignment w:val="baseline"/>
        <w:rPr>
          <w:b/>
          <w:color w:val="000000"/>
          <w:szCs w:val="22"/>
        </w:rPr>
      </w:pPr>
    </w:p>
    <w:p w14:paraId="7757FEE2" w14:textId="77777777" w:rsidR="004836A3" w:rsidRDefault="004836A3" w:rsidP="00811644">
      <w:pPr>
        <w:shd w:val="clear" w:color="auto" w:fill="FFFFFF"/>
        <w:overflowPunct w:val="0"/>
        <w:autoSpaceDE w:val="0"/>
        <w:autoSpaceDN w:val="0"/>
        <w:adjustRightInd w:val="0"/>
        <w:spacing w:line="238" w:lineRule="exact"/>
        <w:jc w:val="center"/>
        <w:textAlignment w:val="baseline"/>
        <w:rPr>
          <w:b/>
          <w:color w:val="000000"/>
          <w:szCs w:val="22"/>
        </w:rPr>
      </w:pPr>
    </w:p>
    <w:p w14:paraId="05DA2D73" w14:textId="77777777" w:rsidR="00BD2058" w:rsidRDefault="00BD2058" w:rsidP="00811644">
      <w:pPr>
        <w:shd w:val="clear" w:color="auto" w:fill="FFFFFF"/>
        <w:overflowPunct w:val="0"/>
        <w:autoSpaceDE w:val="0"/>
        <w:autoSpaceDN w:val="0"/>
        <w:adjustRightInd w:val="0"/>
        <w:spacing w:line="238" w:lineRule="exact"/>
        <w:jc w:val="center"/>
        <w:textAlignment w:val="baseline"/>
        <w:rPr>
          <w:b/>
          <w:color w:val="000000"/>
          <w:szCs w:val="22"/>
        </w:rPr>
      </w:pPr>
    </w:p>
    <w:p w14:paraId="24ABFAA6" w14:textId="77777777" w:rsidR="00BD2058" w:rsidRDefault="00BD2058" w:rsidP="00811644">
      <w:pPr>
        <w:shd w:val="clear" w:color="auto" w:fill="FFFFFF"/>
        <w:overflowPunct w:val="0"/>
        <w:autoSpaceDE w:val="0"/>
        <w:autoSpaceDN w:val="0"/>
        <w:adjustRightInd w:val="0"/>
        <w:spacing w:line="238" w:lineRule="exact"/>
        <w:jc w:val="center"/>
        <w:textAlignment w:val="baseline"/>
        <w:rPr>
          <w:b/>
          <w:color w:val="000000"/>
          <w:szCs w:val="22"/>
        </w:rPr>
      </w:pPr>
    </w:p>
    <w:p w14:paraId="74BB83C0" w14:textId="77777777" w:rsidR="00BD2058" w:rsidRDefault="00BD2058" w:rsidP="00811644">
      <w:pPr>
        <w:shd w:val="clear" w:color="auto" w:fill="FFFFFF"/>
        <w:overflowPunct w:val="0"/>
        <w:autoSpaceDE w:val="0"/>
        <w:autoSpaceDN w:val="0"/>
        <w:adjustRightInd w:val="0"/>
        <w:spacing w:line="238" w:lineRule="exact"/>
        <w:jc w:val="center"/>
        <w:textAlignment w:val="baseline"/>
        <w:rPr>
          <w:b/>
          <w:color w:val="000000"/>
          <w:szCs w:val="22"/>
        </w:rPr>
      </w:pPr>
    </w:p>
    <w:p w14:paraId="58BA4799" w14:textId="77777777" w:rsidR="00BD2058" w:rsidRDefault="00BD2058" w:rsidP="00811644">
      <w:pPr>
        <w:shd w:val="clear" w:color="auto" w:fill="FFFFFF"/>
        <w:overflowPunct w:val="0"/>
        <w:autoSpaceDE w:val="0"/>
        <w:autoSpaceDN w:val="0"/>
        <w:adjustRightInd w:val="0"/>
        <w:spacing w:line="238" w:lineRule="exact"/>
        <w:jc w:val="center"/>
        <w:textAlignment w:val="baseline"/>
        <w:rPr>
          <w:b/>
          <w:color w:val="000000"/>
          <w:szCs w:val="22"/>
        </w:rPr>
      </w:pPr>
    </w:p>
    <w:p w14:paraId="7D599351" w14:textId="77777777" w:rsidR="006F2C61" w:rsidRPr="006F2C61" w:rsidRDefault="00BD2058" w:rsidP="006F2C61">
      <w:pPr>
        <w:pStyle w:val="Nadpis2"/>
        <w:numPr>
          <w:ilvl w:val="0"/>
          <w:numId w:val="0"/>
        </w:numP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="00811644" w:rsidRPr="006F2C61">
        <w:rPr>
          <w:color w:val="000000"/>
          <w:sz w:val="22"/>
          <w:szCs w:val="22"/>
        </w:rPr>
        <w:t>adavatel:</w:t>
      </w:r>
    </w:p>
    <w:p w14:paraId="7075895A" w14:textId="77777777" w:rsidR="00811644" w:rsidRPr="00CA5646" w:rsidRDefault="006D079C" w:rsidP="007978E3">
      <w:pPr>
        <w:spacing w:before="120" w:after="0"/>
      </w:pPr>
      <w:bookmarkStart w:id="2" w:name="_Hlk204161296"/>
      <w:r>
        <w:t xml:space="preserve">Děčínská sportovní, </w:t>
      </w:r>
      <w:proofErr w:type="spellStart"/>
      <w:r>
        <w:t>p.o</w:t>
      </w:r>
      <w:proofErr w:type="spellEnd"/>
      <w:r>
        <w:t>.</w:t>
      </w:r>
    </w:p>
    <w:p w14:paraId="68233682" w14:textId="77777777" w:rsidR="00811644" w:rsidRPr="00CA5646" w:rsidRDefault="00BD2058" w:rsidP="007978E3">
      <w:pPr>
        <w:spacing w:before="0" w:after="0"/>
        <w:rPr>
          <w:bCs/>
          <w:color w:val="000000"/>
        </w:rPr>
      </w:pPr>
      <w:r>
        <w:rPr>
          <w:bCs/>
          <w:color w:val="000000"/>
        </w:rPr>
        <w:t>s</w:t>
      </w:r>
      <w:r w:rsidR="00811644" w:rsidRPr="00CA5646">
        <w:rPr>
          <w:bCs/>
          <w:color w:val="000000"/>
        </w:rPr>
        <w:t xml:space="preserve">ídlo: </w:t>
      </w:r>
      <w:r w:rsidR="006D079C">
        <w:rPr>
          <w:color w:val="000000"/>
        </w:rPr>
        <w:t xml:space="preserve">Oblouková 1400/6, 405 </w:t>
      </w:r>
      <w:proofErr w:type="gramStart"/>
      <w:r w:rsidR="006D079C">
        <w:rPr>
          <w:color w:val="000000"/>
        </w:rPr>
        <w:t>02,  Děčín</w:t>
      </w:r>
      <w:proofErr w:type="gramEnd"/>
    </w:p>
    <w:p w14:paraId="29EEF9F6" w14:textId="77777777" w:rsidR="00811644" w:rsidRPr="00CA5646" w:rsidRDefault="00811644" w:rsidP="007978E3">
      <w:pPr>
        <w:spacing w:before="0" w:after="0"/>
        <w:rPr>
          <w:bCs/>
          <w:color w:val="000000"/>
        </w:rPr>
      </w:pPr>
      <w:r>
        <w:rPr>
          <w:bCs/>
          <w:color w:val="000000"/>
        </w:rPr>
        <w:t xml:space="preserve">IČ: </w:t>
      </w:r>
      <w:r w:rsidR="006D079C">
        <w:rPr>
          <w:bCs/>
          <w:color w:val="000000"/>
        </w:rPr>
        <w:t>75107350</w:t>
      </w:r>
      <w:r w:rsidRPr="00CA5646">
        <w:rPr>
          <w:bCs/>
          <w:color w:val="000000"/>
        </w:rPr>
        <w:t xml:space="preserve"> </w:t>
      </w:r>
    </w:p>
    <w:p w14:paraId="4FF818F3" w14:textId="77777777" w:rsidR="00007DAE" w:rsidRDefault="00711614" w:rsidP="007978E3">
      <w:pPr>
        <w:spacing w:before="0" w:after="0"/>
        <w:rPr>
          <w:color w:val="000000"/>
        </w:rPr>
      </w:pPr>
      <w:r>
        <w:rPr>
          <w:color w:val="000000"/>
        </w:rPr>
        <w:t xml:space="preserve">zástupce: </w:t>
      </w:r>
      <w:proofErr w:type="gramStart"/>
      <w:r w:rsidR="006D079C">
        <w:rPr>
          <w:color w:val="000000"/>
        </w:rPr>
        <w:t>ing.</w:t>
      </w:r>
      <w:proofErr w:type="gramEnd"/>
      <w:r w:rsidR="006D079C">
        <w:rPr>
          <w:color w:val="000000"/>
        </w:rPr>
        <w:t xml:space="preserve"> Igor Bayer</w:t>
      </w:r>
    </w:p>
    <w:p w14:paraId="7BE20029" w14:textId="77777777" w:rsidR="00811644" w:rsidRDefault="00811644" w:rsidP="007978E3">
      <w:pPr>
        <w:spacing w:before="0" w:after="0"/>
        <w:rPr>
          <w:bCs/>
          <w:color w:val="000000"/>
        </w:rPr>
      </w:pPr>
      <w:r w:rsidRPr="00CA5646">
        <w:rPr>
          <w:color w:val="000000"/>
        </w:rPr>
        <w:t>(dále jen „</w:t>
      </w:r>
      <w:r w:rsidRPr="00CA5646">
        <w:rPr>
          <w:bCs/>
          <w:color w:val="000000"/>
        </w:rPr>
        <w:t>zadavatel“</w:t>
      </w:r>
      <w:r w:rsidRPr="00711614">
        <w:rPr>
          <w:bCs/>
          <w:color w:val="000000"/>
        </w:rPr>
        <w:t>)</w:t>
      </w:r>
    </w:p>
    <w:p w14:paraId="282D1597" w14:textId="77777777" w:rsidR="00711614" w:rsidRDefault="00BD2058" w:rsidP="007978E3">
      <w:pPr>
        <w:spacing w:before="240" w:after="0"/>
        <w:ind w:left="284" w:hanging="284"/>
        <w:rPr>
          <w:rFonts w:cs="Arial"/>
        </w:rPr>
      </w:pPr>
      <w:r>
        <w:rPr>
          <w:bCs/>
          <w:color w:val="000000"/>
        </w:rPr>
        <w:t>k</w:t>
      </w:r>
      <w:r w:rsidR="00711614">
        <w:rPr>
          <w:bCs/>
          <w:color w:val="000000"/>
        </w:rPr>
        <w:t xml:space="preserve">ontaktní osoba: </w:t>
      </w:r>
      <w:r w:rsidR="006D079C">
        <w:rPr>
          <w:rFonts w:cs="Arial"/>
        </w:rPr>
        <w:t>Jaroslav Klouček, vedoucí provozu</w:t>
      </w:r>
    </w:p>
    <w:p w14:paraId="64A1FC86" w14:textId="77777777" w:rsidR="00711614" w:rsidRPr="00711614" w:rsidRDefault="00711614" w:rsidP="007978E3">
      <w:pPr>
        <w:spacing w:before="0" w:after="0"/>
        <w:ind w:left="284" w:hanging="284"/>
        <w:rPr>
          <w:rFonts w:cs="Arial"/>
        </w:rPr>
      </w:pPr>
      <w:r w:rsidRPr="00711614">
        <w:rPr>
          <w:rFonts w:cs="Arial"/>
        </w:rPr>
        <w:t>tel. +420 412</w:t>
      </w:r>
      <w:r w:rsidR="006D079C">
        <w:rPr>
          <w:rFonts w:cs="Arial"/>
        </w:rPr>
        <w:t> 704 212</w:t>
      </w:r>
      <w:r>
        <w:rPr>
          <w:rFonts w:cs="Arial"/>
        </w:rPr>
        <w:t xml:space="preserve">, </w:t>
      </w:r>
      <w:r w:rsidR="004836A3">
        <w:rPr>
          <w:rFonts w:cs="Arial"/>
        </w:rPr>
        <w:t>e-</w:t>
      </w:r>
      <w:r>
        <w:rPr>
          <w:rFonts w:cs="Arial"/>
        </w:rPr>
        <w:t>mail:</w:t>
      </w:r>
      <w:hyperlink r:id="rId8" w:history="1">
        <w:r w:rsidR="006D079C" w:rsidRPr="002138AF">
          <w:rPr>
            <w:rStyle w:val="Hypertextovodkaz"/>
            <w:rFonts w:cs="Arial"/>
          </w:rPr>
          <w:t>kloucek@dcsportovni.cz</w:t>
        </w:r>
      </w:hyperlink>
      <w:bookmarkEnd w:id="2"/>
    </w:p>
    <w:p w14:paraId="35618323" w14:textId="77777777" w:rsidR="005556EE" w:rsidRDefault="005556EE" w:rsidP="005556EE">
      <w:pPr>
        <w:pStyle w:val="Nadpis2"/>
        <w:numPr>
          <w:ilvl w:val="0"/>
          <w:numId w:val="0"/>
        </w:numPr>
        <w:rPr>
          <w:color w:val="000000"/>
          <w:sz w:val="22"/>
          <w:szCs w:val="22"/>
        </w:rPr>
      </w:pPr>
    </w:p>
    <w:p w14:paraId="78F0A31D" w14:textId="77777777" w:rsidR="005556EE" w:rsidRDefault="005556EE" w:rsidP="005556EE">
      <w:r w:rsidRPr="005556EE">
        <w:t>Tyto podmínky realizace slouží jako podklad pro vypracování nabídek uchazečů v rámci veřejné zakázky malého rozsahu</w:t>
      </w:r>
      <w:r w:rsidR="00EB6E68">
        <w:t>.</w:t>
      </w:r>
    </w:p>
    <w:p w14:paraId="42AE81BA" w14:textId="77777777" w:rsidR="006062AC" w:rsidRPr="004836A3" w:rsidRDefault="001C3FB8" w:rsidP="00F927B8">
      <w:pPr>
        <w:suppressAutoHyphens w:val="0"/>
        <w:spacing w:before="0" w:after="0"/>
        <w:jc w:val="left"/>
        <w:rPr>
          <w:kern w:val="3"/>
          <w:lang w:eastAsia="ar-SA"/>
        </w:rPr>
      </w:pPr>
      <w:r>
        <w:br w:type="page"/>
      </w:r>
      <w:r w:rsidR="006062AC" w:rsidRPr="009D72DD">
        <w:rPr>
          <w:szCs w:val="24"/>
        </w:rPr>
        <w:lastRenderedPageBreak/>
        <w:t>Základní</w:t>
      </w:r>
      <w:r w:rsidR="006062AC" w:rsidRPr="004836A3">
        <w:rPr>
          <w:kern w:val="3"/>
          <w:lang w:eastAsia="ar-SA"/>
        </w:rPr>
        <w:t xml:space="preserve"> informace</w:t>
      </w:r>
    </w:p>
    <w:p w14:paraId="6AE6636C" w14:textId="36D62B33" w:rsidR="009349A6" w:rsidRDefault="006062AC" w:rsidP="009349A6">
      <w:pPr>
        <w:suppressAutoHyphens w:val="0"/>
        <w:spacing w:before="150" w:after="225"/>
        <w:rPr>
          <w:rFonts w:ascii="Tahoma" w:hAnsi="Tahoma" w:cs="Tahoma"/>
          <w:color w:val="000000"/>
          <w:sz w:val="19"/>
          <w:szCs w:val="19"/>
        </w:rPr>
      </w:pPr>
      <w:r w:rsidRPr="007022B3">
        <w:rPr>
          <w:kern w:val="3"/>
          <w:lang w:eastAsia="ar-SA"/>
        </w:rPr>
        <w:t xml:space="preserve">Tato veřejná zakázka je </w:t>
      </w:r>
      <w:r w:rsidR="001D0386" w:rsidRPr="007022B3">
        <w:rPr>
          <w:kern w:val="3"/>
          <w:lang w:eastAsia="ar-SA"/>
        </w:rPr>
        <w:t xml:space="preserve">zveřejněna na profilu zadavatele, který je dostupný </w:t>
      </w:r>
      <w:r w:rsidRPr="007022B3">
        <w:rPr>
          <w:kern w:val="3"/>
          <w:lang w:eastAsia="ar-SA"/>
        </w:rPr>
        <w:t xml:space="preserve">na </w:t>
      </w:r>
      <w:r w:rsidR="00562EE5" w:rsidRPr="007022B3">
        <w:rPr>
          <w:kern w:val="3"/>
          <w:lang w:eastAsia="ar-SA"/>
        </w:rPr>
        <w:t xml:space="preserve">adrese </w:t>
      </w:r>
      <w:hyperlink r:id="rId9" w:history="1">
        <w:r w:rsidR="009349A6">
          <w:rPr>
            <w:rFonts w:ascii="Tahoma" w:hAnsi="Tahoma" w:cs="Tahoma"/>
            <w:color w:val="C32929"/>
            <w:sz w:val="19"/>
            <w:szCs w:val="19"/>
          </w:rPr>
          <w:br/>
        </w:r>
        <w:hyperlink r:id="rId10" w:history="1">
          <w:r w:rsidR="00E40015" w:rsidRPr="00E40015">
            <w:rPr>
              <w:rFonts w:ascii="Tahoma" w:hAnsi="Tahoma" w:cs="Tahoma"/>
              <w:color w:val="C32929"/>
              <w:sz w:val="19"/>
              <w:szCs w:val="19"/>
              <w:u w:val="single"/>
              <w:shd w:val="clear" w:color="auto" w:fill="D6E9F5"/>
            </w:rPr>
            <w:t>https://zakazky.mmdecin.cz/vz00009921</w:t>
          </w:r>
        </w:hyperlink>
      </w:hyperlink>
    </w:p>
    <w:p w14:paraId="3BB38F84" w14:textId="783F2EA8" w:rsidR="006062AC" w:rsidRDefault="006062AC" w:rsidP="00BD2058">
      <w:pPr>
        <w:rPr>
          <w:kern w:val="3"/>
          <w:lang w:eastAsia="ar-SA"/>
        </w:rPr>
      </w:pPr>
      <w:r w:rsidRPr="007022B3">
        <w:rPr>
          <w:kern w:val="3"/>
          <w:lang w:eastAsia="ar-SA"/>
        </w:rPr>
        <w:t xml:space="preserve">Veškerá komunikace mezi Zadavatelem (nebo jeho zástupcem) a dodavatelem probíhá elektronicky prostřednictvím </w:t>
      </w:r>
      <w:r w:rsidR="002E1E61" w:rsidRPr="007022B3">
        <w:rPr>
          <w:kern w:val="3"/>
          <w:lang w:eastAsia="ar-SA"/>
        </w:rPr>
        <w:t>tohoto nástroje</w:t>
      </w:r>
      <w:r w:rsidRPr="007022B3">
        <w:rPr>
          <w:kern w:val="3"/>
          <w:lang w:eastAsia="ar-SA"/>
        </w:rPr>
        <w:t xml:space="preserve">. </w:t>
      </w:r>
    </w:p>
    <w:p w14:paraId="1FF99D8F" w14:textId="77777777" w:rsidR="00F454C0" w:rsidRPr="007022B3" w:rsidRDefault="00F454C0" w:rsidP="00BD2058">
      <w:pPr>
        <w:rPr>
          <w:kern w:val="3"/>
          <w:lang w:eastAsia="ar-SA"/>
        </w:rPr>
      </w:pPr>
    </w:p>
    <w:p w14:paraId="729597B6" w14:textId="77777777" w:rsidR="00B14590" w:rsidRPr="004A2505" w:rsidRDefault="00B14590" w:rsidP="00D45028">
      <w:pPr>
        <w:pStyle w:val="Nadpis2"/>
        <w:shd w:val="clear" w:color="auto" w:fill="F2F2F2"/>
      </w:pPr>
      <w:r w:rsidRPr="004836A3">
        <w:rPr>
          <w:kern w:val="3"/>
          <w:lang w:eastAsia="ar-SA"/>
        </w:rPr>
        <w:t xml:space="preserve"> </w:t>
      </w:r>
      <w:r w:rsidR="00C96320" w:rsidRPr="009D72DD">
        <w:rPr>
          <w:shd w:val="clear" w:color="auto" w:fill="F2F2F2"/>
        </w:rPr>
        <w:t>Předmět p</w:t>
      </w:r>
      <w:r w:rsidRPr="009D72DD">
        <w:rPr>
          <w:shd w:val="clear" w:color="auto" w:fill="F2F2F2"/>
        </w:rPr>
        <w:t xml:space="preserve">lnění </w:t>
      </w:r>
      <w:r w:rsidR="00102776" w:rsidRPr="009D72DD">
        <w:rPr>
          <w:shd w:val="clear" w:color="auto" w:fill="F2F2F2"/>
        </w:rPr>
        <w:t>zakázky</w:t>
      </w:r>
      <w:r w:rsidRPr="004A2505">
        <w:t xml:space="preserve"> </w:t>
      </w:r>
    </w:p>
    <w:p w14:paraId="6FEA1C5F" w14:textId="7E7006DC" w:rsidR="00B30A34" w:rsidRPr="002650D6" w:rsidRDefault="00787673" w:rsidP="00E71F23">
      <w:pPr>
        <w:widowControl w:val="0"/>
        <w:autoSpaceDE w:val="0"/>
        <w:autoSpaceDN w:val="0"/>
        <w:adjustRightInd w:val="0"/>
        <w:spacing w:after="0"/>
        <w:outlineLvl w:val="0"/>
        <w:rPr>
          <w:sz w:val="24"/>
          <w:szCs w:val="24"/>
        </w:rPr>
      </w:pPr>
      <w:bookmarkStart w:id="3" w:name="_Hlk204161427"/>
      <w:r w:rsidRPr="00EE6617">
        <w:t>Předmětem veřejné zakázky</w:t>
      </w:r>
      <w:r w:rsidR="00061958">
        <w:t xml:space="preserve"> </w:t>
      </w:r>
      <w:r w:rsidR="0059339B" w:rsidRPr="00D1064E">
        <w:rPr>
          <w:b/>
        </w:rPr>
        <w:t>„</w:t>
      </w:r>
      <w:bookmarkStart w:id="4" w:name="_Hlk202879011"/>
      <w:r w:rsidR="009349A6" w:rsidRPr="009349A6">
        <w:rPr>
          <w:b/>
          <w:bCs/>
        </w:rPr>
        <w:t>Celková výměna interiéru a zařízení saun</w:t>
      </w:r>
      <w:bookmarkEnd w:id="4"/>
      <w:r w:rsidR="0059339B" w:rsidRPr="00D1064E">
        <w:rPr>
          <w:b/>
        </w:rPr>
        <w:t>“</w:t>
      </w:r>
      <w:r>
        <w:rPr>
          <w:b/>
        </w:rPr>
        <w:t xml:space="preserve"> </w:t>
      </w:r>
      <w:r w:rsidRPr="00B90A4D">
        <w:t>je</w:t>
      </w:r>
      <w:r w:rsidR="0059339B">
        <w:t xml:space="preserve"> </w:t>
      </w:r>
      <w:r w:rsidR="007E78C8">
        <w:t xml:space="preserve">celková výměna vnitřního </w:t>
      </w:r>
      <w:r w:rsidR="009349A6">
        <w:t>interiéru</w:t>
      </w:r>
      <w:r w:rsidR="007E78C8">
        <w:t xml:space="preserve"> v malé a velké sauně</w:t>
      </w:r>
      <w:r w:rsidR="006D079C">
        <w:t xml:space="preserve"> </w:t>
      </w:r>
      <w:r w:rsidR="00B64EA6">
        <w:t>v Kryté p</w:t>
      </w:r>
      <w:r w:rsidR="006D079C">
        <w:t>l</w:t>
      </w:r>
      <w:r w:rsidR="00B64EA6">
        <w:t>avecké hale Děčín</w:t>
      </w:r>
      <w:r w:rsidR="00DD779A">
        <w:t>,</w:t>
      </w:r>
      <w:r w:rsidR="009349A6">
        <w:t xml:space="preserve"> a to včetně elektrického </w:t>
      </w:r>
      <w:r w:rsidR="00DD779A">
        <w:t>zaříze</w:t>
      </w:r>
      <w:r w:rsidR="009349A6">
        <w:t>ní saun</w:t>
      </w:r>
      <w:r w:rsidR="00B64EA6">
        <w:t>.</w:t>
      </w:r>
    </w:p>
    <w:p w14:paraId="174BD36C" w14:textId="30088D9D" w:rsidR="00012B7A" w:rsidRDefault="009E10D5" w:rsidP="005D2EC1">
      <w:pPr>
        <w:widowControl w:val="0"/>
        <w:autoSpaceDE w:val="0"/>
        <w:autoSpaceDN w:val="0"/>
        <w:adjustRightInd w:val="0"/>
        <w:spacing w:before="120" w:after="0"/>
        <w:outlineLvl w:val="0"/>
      </w:pPr>
      <w:r>
        <w:t>Stavba bude prováděna v souladu s</w:t>
      </w:r>
      <w:r w:rsidR="006D079C">
        <w:t> </w:t>
      </w:r>
      <w:r w:rsidR="007E78C8">
        <w:t>požadavky dle zadání</w:t>
      </w:r>
      <w:r w:rsidR="006D079C">
        <w:t>:</w:t>
      </w:r>
      <w:r>
        <w:t xml:space="preserve"> </w:t>
      </w:r>
    </w:p>
    <w:p w14:paraId="52FA8E95" w14:textId="77777777" w:rsidR="006D079C" w:rsidRPr="009349A6" w:rsidRDefault="006D079C" w:rsidP="005D2EC1">
      <w:pPr>
        <w:widowControl w:val="0"/>
        <w:autoSpaceDE w:val="0"/>
        <w:autoSpaceDN w:val="0"/>
        <w:adjustRightInd w:val="0"/>
        <w:spacing w:before="120" w:after="0"/>
        <w:outlineLvl w:val="0"/>
        <w:rPr>
          <w:rFonts w:cs="Arial"/>
        </w:rPr>
      </w:pPr>
    </w:p>
    <w:p w14:paraId="1008BA00" w14:textId="77777777" w:rsidR="009349A6" w:rsidRPr="009349A6" w:rsidRDefault="009349A6" w:rsidP="009349A6">
      <w:pPr>
        <w:pStyle w:val="Odstavecseseznamem"/>
        <w:numPr>
          <w:ilvl w:val="0"/>
          <w:numId w:val="33"/>
        </w:numPr>
        <w:spacing w:line="312" w:lineRule="auto"/>
        <w:contextualSpacing/>
        <w:rPr>
          <w:sz w:val="20"/>
          <w:szCs w:val="20"/>
        </w:rPr>
      </w:pPr>
      <w:r w:rsidRPr="009349A6">
        <w:rPr>
          <w:sz w:val="20"/>
          <w:szCs w:val="20"/>
        </w:rPr>
        <w:t>Demontáž lavic v prostoru malé a velké sauny včetně likvidace</w:t>
      </w:r>
    </w:p>
    <w:p w14:paraId="39D43F68" w14:textId="77777777" w:rsidR="009349A6" w:rsidRPr="009349A6" w:rsidRDefault="009349A6" w:rsidP="009349A6">
      <w:pPr>
        <w:pStyle w:val="Odstavecseseznamem"/>
        <w:numPr>
          <w:ilvl w:val="0"/>
          <w:numId w:val="33"/>
        </w:numPr>
        <w:spacing w:line="312" w:lineRule="auto"/>
        <w:contextualSpacing/>
        <w:rPr>
          <w:sz w:val="20"/>
          <w:szCs w:val="20"/>
        </w:rPr>
      </w:pPr>
      <w:r w:rsidRPr="009349A6">
        <w:rPr>
          <w:sz w:val="20"/>
          <w:szCs w:val="20"/>
        </w:rPr>
        <w:t>Demontáž vnitřního obložení malé a velké sauny, a to i s opěrkami včetně likvidace</w:t>
      </w:r>
    </w:p>
    <w:p w14:paraId="1E915578" w14:textId="77777777" w:rsidR="009349A6" w:rsidRPr="009349A6" w:rsidRDefault="009349A6" w:rsidP="009349A6">
      <w:pPr>
        <w:pStyle w:val="Odstavecseseznamem"/>
        <w:numPr>
          <w:ilvl w:val="0"/>
          <w:numId w:val="33"/>
        </w:numPr>
        <w:spacing w:line="312" w:lineRule="auto"/>
        <w:contextualSpacing/>
        <w:rPr>
          <w:sz w:val="20"/>
          <w:szCs w:val="20"/>
        </w:rPr>
      </w:pPr>
      <w:r w:rsidRPr="009349A6">
        <w:rPr>
          <w:sz w:val="20"/>
          <w:szCs w:val="20"/>
        </w:rPr>
        <w:t>Demontáž původní elektroinstalace</w:t>
      </w:r>
    </w:p>
    <w:p w14:paraId="4888AA85" w14:textId="77777777" w:rsidR="009349A6" w:rsidRPr="009349A6" w:rsidRDefault="009349A6" w:rsidP="009349A6">
      <w:pPr>
        <w:pStyle w:val="Odstavecseseznamem"/>
        <w:numPr>
          <w:ilvl w:val="0"/>
          <w:numId w:val="33"/>
        </w:numPr>
        <w:spacing w:line="312" w:lineRule="auto"/>
        <w:contextualSpacing/>
        <w:rPr>
          <w:sz w:val="20"/>
          <w:szCs w:val="20"/>
        </w:rPr>
      </w:pPr>
      <w:r w:rsidRPr="009349A6">
        <w:rPr>
          <w:sz w:val="20"/>
          <w:szCs w:val="20"/>
        </w:rPr>
        <w:t>Dodávka nového vnitřního obložení včetně opěrek z materiálu - skandinávský smrk</w:t>
      </w:r>
    </w:p>
    <w:p w14:paraId="3E02868F" w14:textId="77777777" w:rsidR="009349A6" w:rsidRPr="009349A6" w:rsidRDefault="009349A6" w:rsidP="009349A6">
      <w:pPr>
        <w:pStyle w:val="Odstavecseseznamem"/>
        <w:numPr>
          <w:ilvl w:val="0"/>
          <w:numId w:val="33"/>
        </w:numPr>
        <w:spacing w:line="312" w:lineRule="auto"/>
        <w:contextualSpacing/>
        <w:rPr>
          <w:sz w:val="20"/>
          <w:szCs w:val="20"/>
        </w:rPr>
      </w:pPr>
      <w:r w:rsidRPr="009349A6">
        <w:rPr>
          <w:sz w:val="20"/>
          <w:szCs w:val="20"/>
        </w:rPr>
        <w:t>Dodávka vyjímatelných roštů lavic z materiálu ABACHI.</w:t>
      </w:r>
    </w:p>
    <w:p w14:paraId="01F0F86A" w14:textId="77777777" w:rsidR="009349A6" w:rsidRPr="009349A6" w:rsidRDefault="009349A6" w:rsidP="009349A6">
      <w:pPr>
        <w:pStyle w:val="Odstavecseseznamem"/>
        <w:numPr>
          <w:ilvl w:val="0"/>
          <w:numId w:val="33"/>
        </w:numPr>
        <w:spacing w:line="312" w:lineRule="auto"/>
        <w:contextualSpacing/>
        <w:rPr>
          <w:sz w:val="20"/>
          <w:szCs w:val="20"/>
        </w:rPr>
      </w:pPr>
      <w:r w:rsidRPr="009349A6">
        <w:rPr>
          <w:sz w:val="20"/>
          <w:szCs w:val="20"/>
        </w:rPr>
        <w:t>Dodávka hranolů pro konstrukci lavic</w:t>
      </w:r>
    </w:p>
    <w:p w14:paraId="1476B388" w14:textId="77777777" w:rsidR="009349A6" w:rsidRPr="009349A6" w:rsidRDefault="009349A6" w:rsidP="009349A6">
      <w:pPr>
        <w:pStyle w:val="Odstavecseseznamem"/>
        <w:numPr>
          <w:ilvl w:val="0"/>
          <w:numId w:val="33"/>
        </w:numPr>
        <w:spacing w:line="312" w:lineRule="auto"/>
        <w:contextualSpacing/>
        <w:rPr>
          <w:sz w:val="20"/>
          <w:szCs w:val="20"/>
        </w:rPr>
      </w:pPr>
      <w:r w:rsidRPr="009349A6">
        <w:rPr>
          <w:sz w:val="20"/>
          <w:szCs w:val="20"/>
        </w:rPr>
        <w:t>Výměna izolační vaty a alu folie</w:t>
      </w:r>
    </w:p>
    <w:p w14:paraId="28D224A7" w14:textId="77777777" w:rsidR="009349A6" w:rsidRPr="009349A6" w:rsidRDefault="009349A6" w:rsidP="009349A6">
      <w:pPr>
        <w:pStyle w:val="Odstavecseseznamem"/>
        <w:numPr>
          <w:ilvl w:val="0"/>
          <w:numId w:val="33"/>
        </w:numPr>
        <w:spacing w:line="312" w:lineRule="auto"/>
        <w:contextualSpacing/>
        <w:rPr>
          <w:sz w:val="20"/>
          <w:szCs w:val="20"/>
        </w:rPr>
      </w:pPr>
      <w:r w:rsidRPr="009349A6">
        <w:rPr>
          <w:sz w:val="20"/>
          <w:szCs w:val="20"/>
        </w:rPr>
        <w:t>Montáž vnitřního obložení malé i velké sauny</w:t>
      </w:r>
    </w:p>
    <w:p w14:paraId="20D4E6A6" w14:textId="77777777" w:rsidR="009349A6" w:rsidRPr="009349A6" w:rsidRDefault="009349A6" w:rsidP="009349A6">
      <w:pPr>
        <w:pStyle w:val="Odstavecseseznamem"/>
        <w:numPr>
          <w:ilvl w:val="0"/>
          <w:numId w:val="33"/>
        </w:numPr>
        <w:spacing w:line="312" w:lineRule="auto"/>
        <w:contextualSpacing/>
        <w:rPr>
          <w:sz w:val="20"/>
          <w:szCs w:val="20"/>
        </w:rPr>
      </w:pPr>
      <w:r w:rsidRPr="009349A6">
        <w:rPr>
          <w:sz w:val="20"/>
          <w:szCs w:val="20"/>
        </w:rPr>
        <w:t>Montáž základní konstrukce pro lavice</w:t>
      </w:r>
    </w:p>
    <w:p w14:paraId="22A128D3" w14:textId="77777777" w:rsidR="009349A6" w:rsidRPr="009349A6" w:rsidRDefault="009349A6" w:rsidP="009349A6">
      <w:pPr>
        <w:pStyle w:val="Odstavecseseznamem"/>
        <w:numPr>
          <w:ilvl w:val="0"/>
          <w:numId w:val="33"/>
        </w:numPr>
        <w:spacing w:line="312" w:lineRule="auto"/>
        <w:contextualSpacing/>
        <w:rPr>
          <w:sz w:val="20"/>
          <w:szCs w:val="20"/>
        </w:rPr>
      </w:pPr>
      <w:r w:rsidRPr="009349A6">
        <w:rPr>
          <w:sz w:val="20"/>
          <w:szCs w:val="20"/>
        </w:rPr>
        <w:t>Montáž vyjímatelných roštů lavic</w:t>
      </w:r>
    </w:p>
    <w:p w14:paraId="1BA7FB2D" w14:textId="77777777" w:rsidR="009349A6" w:rsidRPr="009349A6" w:rsidRDefault="009349A6" w:rsidP="009349A6">
      <w:pPr>
        <w:pStyle w:val="Odstavecseseznamem"/>
        <w:numPr>
          <w:ilvl w:val="0"/>
          <w:numId w:val="33"/>
        </w:numPr>
        <w:spacing w:line="312" w:lineRule="auto"/>
        <w:contextualSpacing/>
        <w:rPr>
          <w:sz w:val="20"/>
          <w:szCs w:val="20"/>
        </w:rPr>
      </w:pPr>
      <w:r w:rsidRPr="009349A6">
        <w:rPr>
          <w:sz w:val="20"/>
          <w:szCs w:val="20"/>
        </w:rPr>
        <w:t>Výměna smrkového rámu dveří</w:t>
      </w:r>
    </w:p>
    <w:p w14:paraId="165B9CA1" w14:textId="77777777" w:rsidR="009349A6" w:rsidRDefault="009349A6" w:rsidP="009349A6">
      <w:pPr>
        <w:pStyle w:val="Odstavecseseznamem"/>
        <w:numPr>
          <w:ilvl w:val="0"/>
          <w:numId w:val="33"/>
        </w:numPr>
        <w:spacing w:line="312" w:lineRule="auto"/>
        <w:contextualSpacing/>
        <w:rPr>
          <w:sz w:val="20"/>
          <w:szCs w:val="20"/>
        </w:rPr>
      </w:pPr>
      <w:r w:rsidRPr="009349A6">
        <w:rPr>
          <w:sz w:val="20"/>
          <w:szCs w:val="20"/>
        </w:rPr>
        <w:t>Montáže elektroinstalací</w:t>
      </w:r>
    </w:p>
    <w:p w14:paraId="31A97585" w14:textId="4F4CF7C9" w:rsidR="00DD779A" w:rsidRDefault="00DD779A" w:rsidP="009349A6">
      <w:pPr>
        <w:pStyle w:val="Odstavecseseznamem"/>
        <w:numPr>
          <w:ilvl w:val="0"/>
          <w:numId w:val="33"/>
        </w:numPr>
        <w:spacing w:line="312" w:lineRule="auto"/>
        <w:contextualSpacing/>
        <w:rPr>
          <w:sz w:val="20"/>
          <w:szCs w:val="20"/>
        </w:rPr>
      </w:pPr>
      <w:r>
        <w:rPr>
          <w:sz w:val="20"/>
          <w:szCs w:val="20"/>
        </w:rPr>
        <w:t>Revize</w:t>
      </w:r>
    </w:p>
    <w:p w14:paraId="7F1AAC3C" w14:textId="77777777" w:rsidR="00F454C0" w:rsidRPr="009349A6" w:rsidRDefault="00F454C0" w:rsidP="00F454C0">
      <w:pPr>
        <w:pStyle w:val="Odstavecseseznamem"/>
        <w:spacing w:line="312" w:lineRule="auto"/>
        <w:contextualSpacing/>
        <w:rPr>
          <w:sz w:val="20"/>
          <w:szCs w:val="20"/>
        </w:rPr>
      </w:pPr>
    </w:p>
    <w:bookmarkEnd w:id="3"/>
    <w:p w14:paraId="73BB880F" w14:textId="77777777" w:rsidR="00912181" w:rsidRPr="004A2505" w:rsidRDefault="00912181" w:rsidP="009D72DD">
      <w:pPr>
        <w:pStyle w:val="Nadpis2"/>
        <w:shd w:val="clear" w:color="auto" w:fill="F2F2F2"/>
      </w:pPr>
      <w:r w:rsidRPr="009D72DD">
        <w:t>Místo</w:t>
      </w:r>
      <w:r w:rsidRPr="004A2505">
        <w:t xml:space="preserve"> plnění</w:t>
      </w:r>
    </w:p>
    <w:p w14:paraId="7C5FAE64" w14:textId="145EF722" w:rsidR="00787673" w:rsidRDefault="00E93D06" w:rsidP="00787673">
      <w:pPr>
        <w:rPr>
          <w:rFonts w:cs="Arial"/>
        </w:rPr>
      </w:pPr>
      <w:bookmarkStart w:id="5" w:name="_Hlk204161532"/>
      <w:r w:rsidRPr="00E93D06">
        <w:rPr>
          <w:rFonts w:cs="Arial"/>
        </w:rPr>
        <w:t xml:space="preserve">Pozemek </w:t>
      </w:r>
      <w:proofErr w:type="spellStart"/>
      <w:r w:rsidRPr="00E93D06">
        <w:rPr>
          <w:rFonts w:cs="Arial"/>
        </w:rPr>
        <w:t>p.č</w:t>
      </w:r>
      <w:proofErr w:type="spellEnd"/>
      <w:r w:rsidRPr="00E93D06">
        <w:rPr>
          <w:rFonts w:cs="Arial"/>
        </w:rPr>
        <w:t xml:space="preserve">. 2463/18, </w:t>
      </w:r>
      <w:proofErr w:type="spellStart"/>
      <w:r w:rsidRPr="00E93D06">
        <w:rPr>
          <w:rFonts w:cs="Arial"/>
        </w:rPr>
        <w:t>k.ú</w:t>
      </w:r>
      <w:proofErr w:type="spellEnd"/>
      <w:r w:rsidRPr="00E93D06">
        <w:rPr>
          <w:rFonts w:cs="Arial"/>
        </w:rPr>
        <w:t>. Děčín, Aquapark Děčín č.p. 1400/6</w:t>
      </w:r>
      <w:bookmarkEnd w:id="5"/>
      <w:r w:rsidRPr="00E93D06">
        <w:rPr>
          <w:rFonts w:cs="Arial"/>
        </w:rPr>
        <w:t>.</w:t>
      </w:r>
    </w:p>
    <w:p w14:paraId="69928E52" w14:textId="77777777" w:rsidR="00F454C0" w:rsidRPr="00D45028" w:rsidRDefault="00F454C0" w:rsidP="00787673">
      <w:pPr>
        <w:rPr>
          <w:rFonts w:cs="Arial"/>
        </w:rPr>
      </w:pPr>
    </w:p>
    <w:p w14:paraId="7DB237C6" w14:textId="77777777" w:rsidR="00B14590" w:rsidRPr="004A2505" w:rsidRDefault="00DB7554" w:rsidP="004A2505">
      <w:pPr>
        <w:pStyle w:val="Nadpis2"/>
        <w:shd w:val="clear" w:color="auto" w:fill="F2F2F2"/>
        <w:rPr>
          <w:szCs w:val="24"/>
        </w:rPr>
      </w:pPr>
      <w:r w:rsidRPr="004A2505">
        <w:rPr>
          <w:szCs w:val="24"/>
        </w:rPr>
        <w:t>Doba realizace</w:t>
      </w:r>
      <w:r w:rsidR="00B14590" w:rsidRPr="004A2505">
        <w:rPr>
          <w:szCs w:val="24"/>
        </w:rPr>
        <w:t xml:space="preserve"> </w:t>
      </w:r>
    </w:p>
    <w:p w14:paraId="3912941A" w14:textId="77777777" w:rsidR="00CC7899" w:rsidRDefault="00CC7899" w:rsidP="005D2EC1">
      <w:pPr>
        <w:pStyle w:val="Odstavecseseznamem"/>
        <w:spacing w:after="60"/>
        <w:ind w:left="0"/>
        <w:rPr>
          <w:sz w:val="20"/>
          <w:szCs w:val="20"/>
        </w:rPr>
      </w:pPr>
    </w:p>
    <w:p w14:paraId="18C875F3" w14:textId="09416651" w:rsidR="00787673" w:rsidRPr="00D45028" w:rsidRDefault="00787673" w:rsidP="005D2EC1">
      <w:pPr>
        <w:pStyle w:val="Odstavecseseznamem"/>
        <w:spacing w:after="60"/>
        <w:ind w:left="0"/>
        <w:rPr>
          <w:sz w:val="20"/>
          <w:szCs w:val="20"/>
        </w:rPr>
      </w:pPr>
      <w:r w:rsidRPr="00D45028">
        <w:rPr>
          <w:sz w:val="20"/>
          <w:szCs w:val="20"/>
        </w:rPr>
        <w:t xml:space="preserve">Předpokládaný termín zahájení prací: </w:t>
      </w:r>
      <w:r w:rsidR="00DD779A" w:rsidRPr="00F56309">
        <w:rPr>
          <w:b/>
          <w:i/>
          <w:sz w:val="20"/>
          <w:szCs w:val="20"/>
        </w:rPr>
        <w:t>18</w:t>
      </w:r>
      <w:r w:rsidR="007E78C8" w:rsidRPr="00F56309">
        <w:rPr>
          <w:b/>
          <w:i/>
          <w:sz w:val="20"/>
          <w:szCs w:val="20"/>
        </w:rPr>
        <w:t>.8.20</w:t>
      </w:r>
      <w:r w:rsidR="00DD779A" w:rsidRPr="00F56309">
        <w:rPr>
          <w:b/>
          <w:i/>
          <w:sz w:val="20"/>
          <w:szCs w:val="20"/>
        </w:rPr>
        <w:t>25</w:t>
      </w:r>
      <w:r w:rsidR="00CB0AF6">
        <w:rPr>
          <w:b/>
          <w:i/>
          <w:sz w:val="20"/>
          <w:szCs w:val="20"/>
        </w:rPr>
        <w:t>.</w:t>
      </w:r>
    </w:p>
    <w:p w14:paraId="5D61B036" w14:textId="77707369" w:rsidR="00024521" w:rsidRDefault="00E93D06" w:rsidP="005D2EC1">
      <w:pPr>
        <w:pStyle w:val="Odstavecseseznamem"/>
        <w:spacing w:after="60"/>
        <w:ind w:left="0"/>
        <w:rPr>
          <w:sz w:val="20"/>
          <w:szCs w:val="20"/>
        </w:rPr>
      </w:pPr>
      <w:r>
        <w:rPr>
          <w:sz w:val="20"/>
          <w:szCs w:val="20"/>
        </w:rPr>
        <w:t>Ukončení</w:t>
      </w:r>
      <w:r w:rsidR="00787673" w:rsidRPr="00D45028">
        <w:rPr>
          <w:sz w:val="20"/>
          <w:szCs w:val="20"/>
        </w:rPr>
        <w:t xml:space="preserve"> realizace je </w:t>
      </w:r>
      <w:r w:rsidR="009349A6">
        <w:rPr>
          <w:b/>
          <w:sz w:val="20"/>
          <w:szCs w:val="20"/>
        </w:rPr>
        <w:t>5.9.2025</w:t>
      </w:r>
      <w:r w:rsidR="00787673" w:rsidRPr="00D45028">
        <w:rPr>
          <w:sz w:val="20"/>
          <w:szCs w:val="20"/>
        </w:rPr>
        <w:t>.</w:t>
      </w:r>
    </w:p>
    <w:p w14:paraId="07B1E5A8" w14:textId="77777777" w:rsidR="00A40236" w:rsidRDefault="00A40236" w:rsidP="005D2EC1">
      <w:pPr>
        <w:spacing w:before="0"/>
      </w:pPr>
      <w:r w:rsidRPr="00D45028">
        <w:t>Zahájení prací bude provedeno na základě písemné výzvy zadavatele k převzetí staveniště. Uchazeč se zavazuje převzít staveniště do 3 dnů ode dne doručení písemné výzvy. V případě, že nepřevezme uchazeč od zadavatele staveniště v určeném termínu, považuje se staveniště za předané uplynutím 3. dne od doručené výzvy.</w:t>
      </w:r>
    </w:p>
    <w:p w14:paraId="4F1224C6" w14:textId="77777777" w:rsidR="00F454C0" w:rsidRPr="00D45028" w:rsidRDefault="00F454C0" w:rsidP="005D2EC1">
      <w:pPr>
        <w:spacing w:before="0"/>
      </w:pPr>
    </w:p>
    <w:p w14:paraId="4EC40FEF" w14:textId="77777777" w:rsidR="00B14590" w:rsidRPr="004A2505" w:rsidRDefault="00912181" w:rsidP="004A2505">
      <w:pPr>
        <w:pStyle w:val="Nadpis2"/>
        <w:shd w:val="clear" w:color="auto" w:fill="F2F2F2"/>
        <w:rPr>
          <w:szCs w:val="24"/>
        </w:rPr>
      </w:pPr>
      <w:r w:rsidRPr="004A2505">
        <w:rPr>
          <w:szCs w:val="24"/>
        </w:rPr>
        <w:t>Požadavky na prokázání k</w:t>
      </w:r>
      <w:r w:rsidR="00B14590" w:rsidRPr="004A2505">
        <w:rPr>
          <w:szCs w:val="24"/>
        </w:rPr>
        <w:t xml:space="preserve">valifikace </w:t>
      </w:r>
    </w:p>
    <w:p w14:paraId="52A41C9D" w14:textId="77777777" w:rsidR="001F17D9" w:rsidRDefault="00BF2D81" w:rsidP="00BD2058">
      <w:r w:rsidRPr="00787673">
        <w:t xml:space="preserve">Předpokladem pro posouzení a hodnocení nabídek podaných v rámci veřejné zakázky malého rozsahu je splnění kvalifikace. </w:t>
      </w:r>
    </w:p>
    <w:p w14:paraId="7CEA963D" w14:textId="77777777" w:rsidR="00E93D06" w:rsidRDefault="00787673" w:rsidP="007E78C8">
      <w:pPr>
        <w:pStyle w:val="Odstavecseseznamem"/>
        <w:numPr>
          <w:ilvl w:val="0"/>
          <w:numId w:val="18"/>
        </w:numPr>
      </w:pPr>
      <w:r w:rsidRPr="00061958">
        <w:rPr>
          <w:sz w:val="20"/>
          <w:szCs w:val="20"/>
          <w:u w:val="single"/>
          <w:lang w:eastAsia="ar-SA"/>
        </w:rPr>
        <w:t xml:space="preserve">Splnění základních kvalifikačních předpokladů prokáže uchazeč tak, že předloží podepsané čestné prohlášení, vzor </w:t>
      </w:r>
      <w:r w:rsidR="002061ED" w:rsidRPr="00061958">
        <w:rPr>
          <w:sz w:val="20"/>
          <w:szCs w:val="20"/>
          <w:u w:val="single"/>
          <w:lang w:eastAsia="ar-SA"/>
        </w:rPr>
        <w:t>viz příloha</w:t>
      </w:r>
      <w:r w:rsidRPr="00061958">
        <w:rPr>
          <w:sz w:val="20"/>
          <w:szCs w:val="20"/>
          <w:u w:val="single"/>
          <w:lang w:eastAsia="ar-SA"/>
        </w:rPr>
        <w:t xml:space="preserve"> č.1.</w:t>
      </w:r>
    </w:p>
    <w:p w14:paraId="4E928EE1" w14:textId="77777777" w:rsidR="00412A3E" w:rsidRDefault="00412A3E" w:rsidP="005917EB">
      <w:pPr>
        <w:tabs>
          <w:tab w:val="left" w:pos="567"/>
        </w:tabs>
        <w:spacing w:before="120" w:after="0"/>
        <w:ind w:left="567"/>
      </w:pPr>
    </w:p>
    <w:p w14:paraId="67803D28" w14:textId="77777777" w:rsidR="00787673" w:rsidRDefault="00787673" w:rsidP="00787673">
      <w:pPr>
        <w:pStyle w:val="Odstavecseseznamem"/>
        <w:numPr>
          <w:ilvl w:val="0"/>
          <w:numId w:val="18"/>
        </w:numPr>
        <w:rPr>
          <w:sz w:val="20"/>
          <w:szCs w:val="20"/>
          <w:u w:val="single"/>
        </w:rPr>
      </w:pPr>
      <w:r w:rsidRPr="00061958">
        <w:rPr>
          <w:sz w:val="20"/>
          <w:szCs w:val="20"/>
          <w:u w:val="single"/>
        </w:rPr>
        <w:t>Splnění technických kvalifikačních předpokladů prokáže dodavatel tak, že předloží</w:t>
      </w:r>
      <w:r w:rsidR="00C2789E" w:rsidRPr="00061958">
        <w:rPr>
          <w:sz w:val="20"/>
          <w:szCs w:val="20"/>
          <w:u w:val="single"/>
        </w:rPr>
        <w:t>:</w:t>
      </w:r>
    </w:p>
    <w:p w14:paraId="3DB70531" w14:textId="77777777" w:rsidR="00412A3E" w:rsidRDefault="002E270F" w:rsidP="005917EB">
      <w:pPr>
        <w:pStyle w:val="Odstavecseseznamem"/>
        <w:ind w:left="360"/>
        <w:rPr>
          <w:sz w:val="20"/>
          <w:szCs w:val="20"/>
        </w:rPr>
      </w:pPr>
      <w:r w:rsidRPr="00AD7745">
        <w:rPr>
          <w:sz w:val="20"/>
          <w:szCs w:val="20"/>
        </w:rPr>
        <w:t xml:space="preserve">Min. </w:t>
      </w:r>
      <w:r w:rsidR="00F61A79">
        <w:rPr>
          <w:sz w:val="20"/>
          <w:szCs w:val="20"/>
        </w:rPr>
        <w:t>3</w:t>
      </w:r>
      <w:r w:rsidRPr="00AD7745">
        <w:rPr>
          <w:sz w:val="20"/>
          <w:szCs w:val="20"/>
        </w:rPr>
        <w:t xml:space="preserve"> osvědčení objednatele o řádném plnění zakázky </w:t>
      </w:r>
      <w:r w:rsidR="00412A3E" w:rsidRPr="00AD7745">
        <w:rPr>
          <w:sz w:val="20"/>
          <w:szCs w:val="20"/>
        </w:rPr>
        <w:t>o tom</w:t>
      </w:r>
      <w:r w:rsidR="00412A3E" w:rsidRPr="005917EB">
        <w:rPr>
          <w:sz w:val="20"/>
          <w:szCs w:val="20"/>
        </w:rPr>
        <w:t>, že realizoval stavební práce</w:t>
      </w:r>
      <w:r w:rsidR="00891DA9">
        <w:rPr>
          <w:sz w:val="20"/>
          <w:szCs w:val="20"/>
        </w:rPr>
        <w:t xml:space="preserve"> na objektech</w:t>
      </w:r>
      <w:r w:rsidR="00E93D06">
        <w:rPr>
          <w:sz w:val="20"/>
          <w:szCs w:val="20"/>
        </w:rPr>
        <w:t xml:space="preserve"> podobného charakteru</w:t>
      </w:r>
      <w:r>
        <w:rPr>
          <w:sz w:val="20"/>
          <w:szCs w:val="20"/>
        </w:rPr>
        <w:t>.</w:t>
      </w:r>
    </w:p>
    <w:p w14:paraId="39D55C92" w14:textId="77777777" w:rsidR="008E222E" w:rsidRPr="005917EB" w:rsidRDefault="008E222E" w:rsidP="005917EB">
      <w:pPr>
        <w:pStyle w:val="Odstavecseseznamem"/>
        <w:ind w:left="360"/>
        <w:rPr>
          <w:sz w:val="20"/>
          <w:szCs w:val="20"/>
        </w:rPr>
      </w:pPr>
    </w:p>
    <w:p w14:paraId="314F0497" w14:textId="77777777" w:rsidR="00FF6EFC" w:rsidRPr="004A2505" w:rsidRDefault="00FF6EFC" w:rsidP="004A2505">
      <w:pPr>
        <w:pStyle w:val="Nadpis2"/>
        <w:shd w:val="clear" w:color="auto" w:fill="F2F2F2"/>
        <w:rPr>
          <w:szCs w:val="24"/>
        </w:rPr>
      </w:pPr>
      <w:r w:rsidRPr="004A2505">
        <w:rPr>
          <w:szCs w:val="24"/>
        </w:rPr>
        <w:t xml:space="preserve">Předpokládaná hodnota veřejné </w:t>
      </w:r>
      <w:r w:rsidR="00102776" w:rsidRPr="004A2505">
        <w:rPr>
          <w:szCs w:val="24"/>
        </w:rPr>
        <w:t>zakázky</w:t>
      </w:r>
    </w:p>
    <w:p w14:paraId="3F6FDBE3" w14:textId="2028EFDE" w:rsidR="00FF6EFC" w:rsidRDefault="00FF6EFC" w:rsidP="007978E3">
      <w:r w:rsidRPr="007022B3">
        <w:t xml:space="preserve">Předpokládaná hodnota veřejné zakázky </w:t>
      </w:r>
      <w:r w:rsidR="00E2752D">
        <w:t xml:space="preserve">je </w:t>
      </w:r>
      <w:r w:rsidR="009349A6">
        <w:t>500</w:t>
      </w:r>
      <w:r w:rsidR="00E2752D">
        <w:t xml:space="preserve"> 000</w:t>
      </w:r>
      <w:r w:rsidR="00D61AFC" w:rsidRPr="00E2752D">
        <w:rPr>
          <w:b/>
        </w:rPr>
        <w:t>,-</w:t>
      </w:r>
      <w:r w:rsidR="00D61AFC" w:rsidRPr="00D61AFC">
        <w:rPr>
          <w:b/>
        </w:rPr>
        <w:t xml:space="preserve"> </w:t>
      </w:r>
      <w:r w:rsidR="00E2659B" w:rsidRPr="00D61AFC">
        <w:rPr>
          <w:b/>
        </w:rPr>
        <w:t>Kč</w:t>
      </w:r>
      <w:r w:rsidR="00E2659B">
        <w:t xml:space="preserve"> </w:t>
      </w:r>
      <w:r w:rsidRPr="007022B3">
        <w:t>bez DPH.</w:t>
      </w:r>
    </w:p>
    <w:p w14:paraId="1FCB0521" w14:textId="77777777" w:rsidR="00F454C0" w:rsidRPr="007022B3" w:rsidRDefault="00F454C0" w:rsidP="007978E3"/>
    <w:p w14:paraId="415374CC" w14:textId="77777777" w:rsidR="00FF6EFC" w:rsidRPr="004A2505" w:rsidRDefault="00FF6EFC" w:rsidP="004A2505">
      <w:pPr>
        <w:pStyle w:val="Nadpis2"/>
        <w:shd w:val="clear" w:color="auto" w:fill="F2F2F2"/>
        <w:rPr>
          <w:szCs w:val="24"/>
        </w:rPr>
      </w:pPr>
      <w:r w:rsidRPr="00102776">
        <w:t xml:space="preserve"> </w:t>
      </w:r>
      <w:r w:rsidR="00F36103" w:rsidRPr="004A2505">
        <w:rPr>
          <w:szCs w:val="24"/>
        </w:rPr>
        <w:t xml:space="preserve">Hodnotící </w:t>
      </w:r>
      <w:r w:rsidR="00102776" w:rsidRPr="004A2505">
        <w:rPr>
          <w:szCs w:val="24"/>
        </w:rPr>
        <w:t>kritéria</w:t>
      </w:r>
    </w:p>
    <w:p w14:paraId="39B48E13" w14:textId="77777777" w:rsidR="00936944" w:rsidRPr="007022B3" w:rsidRDefault="00936944" w:rsidP="007978E3">
      <w:r w:rsidRPr="007022B3">
        <w:t>Základním hodnotícím kritériem je nejnižší nabídková cena v Kč bez DPH.</w:t>
      </w:r>
    </w:p>
    <w:p w14:paraId="5EBB522E" w14:textId="77777777" w:rsidR="00187DE7" w:rsidRPr="007022B3" w:rsidRDefault="00187DE7" w:rsidP="007978E3">
      <w:r w:rsidRPr="007022B3">
        <w:t>Doporučující komise stanoví pořadí nabídek podle výše nabídkové ceny bez DPH. Komise může v případě pochybností, že jde o mimořádně nízkou nabídkovou cenu, po uchazeči požadovat podrobné zdůvodnění výše ceny a dalších dokladů, dále může požadovat, aby uchazeč doložil, že již realizoval obdobné zakázky se srovnatelným oceněním položek.</w:t>
      </w:r>
    </w:p>
    <w:p w14:paraId="534CA266" w14:textId="77777777" w:rsidR="005D2EC1" w:rsidRDefault="00305475" w:rsidP="009D72DD">
      <w:pPr>
        <w:numPr>
          <w:ilvl w:val="0"/>
          <w:numId w:val="1"/>
        </w:numPr>
        <w:rPr>
          <w:rFonts w:cs="Arial"/>
        </w:rPr>
      </w:pPr>
      <w:r w:rsidRPr="007022B3">
        <w:rPr>
          <w:rFonts w:cs="Arial"/>
        </w:rPr>
        <w:t xml:space="preserve">O výsledku VŘ budou všichni uchazeči vyrozuměni prostřednictvím </w:t>
      </w:r>
      <w:r w:rsidR="0034349F" w:rsidRPr="007022B3">
        <w:rPr>
          <w:rFonts w:cs="Arial"/>
        </w:rPr>
        <w:t>profilu zadavatele</w:t>
      </w:r>
      <w:r w:rsidRPr="007022B3">
        <w:rPr>
          <w:rFonts w:cs="Arial"/>
        </w:rPr>
        <w:t>.</w:t>
      </w:r>
    </w:p>
    <w:p w14:paraId="23935F9A" w14:textId="77777777" w:rsidR="00F454C0" w:rsidRDefault="00F454C0" w:rsidP="009D72DD">
      <w:pPr>
        <w:numPr>
          <w:ilvl w:val="0"/>
          <w:numId w:val="1"/>
        </w:numPr>
        <w:rPr>
          <w:rFonts w:cs="Arial"/>
        </w:rPr>
      </w:pPr>
    </w:p>
    <w:p w14:paraId="3DFF0E47" w14:textId="77777777" w:rsidR="00B14590" w:rsidRPr="001C3FB8" w:rsidRDefault="00B14590" w:rsidP="001C3FB8">
      <w:pPr>
        <w:pStyle w:val="Nadpis2"/>
        <w:shd w:val="clear" w:color="auto" w:fill="F2F2F2"/>
        <w:ind w:left="357" w:hanging="357"/>
      </w:pPr>
      <w:r w:rsidRPr="001C3FB8">
        <w:t xml:space="preserve">Nabídková </w:t>
      </w:r>
      <w:r w:rsidR="00E74595" w:rsidRPr="001C3FB8">
        <w:t>cena</w:t>
      </w:r>
    </w:p>
    <w:p w14:paraId="7CD390DB" w14:textId="3BFDD847" w:rsidR="00B14590" w:rsidRPr="007022B3" w:rsidRDefault="0034349F" w:rsidP="007978E3">
      <w:pPr>
        <w:rPr>
          <w:b/>
          <w:bCs/>
        </w:rPr>
      </w:pPr>
      <w:r w:rsidRPr="007022B3">
        <w:t>N</w:t>
      </w:r>
      <w:r w:rsidR="00B14590" w:rsidRPr="007022B3">
        <w:t>abídková cena bude platná</w:t>
      </w:r>
      <w:r w:rsidR="00B14590" w:rsidRPr="007022B3">
        <w:rPr>
          <w:b/>
          <w:bCs/>
        </w:rPr>
        <w:t xml:space="preserve"> do </w:t>
      </w:r>
      <w:r w:rsidR="00E93D06">
        <w:rPr>
          <w:b/>
          <w:bCs/>
        </w:rPr>
        <w:t>1.1</w:t>
      </w:r>
      <w:r w:rsidR="005C4F7E">
        <w:rPr>
          <w:b/>
          <w:bCs/>
        </w:rPr>
        <w:t>1</w:t>
      </w:r>
      <w:r w:rsidR="00E93D06">
        <w:rPr>
          <w:b/>
          <w:bCs/>
        </w:rPr>
        <w:t>.20</w:t>
      </w:r>
      <w:r w:rsidR="009349A6">
        <w:rPr>
          <w:b/>
          <w:bCs/>
        </w:rPr>
        <w:t>25</w:t>
      </w:r>
      <w:r w:rsidR="00B14590" w:rsidRPr="007022B3">
        <w:rPr>
          <w:b/>
          <w:bCs/>
        </w:rPr>
        <w:t>.</w:t>
      </w:r>
    </w:p>
    <w:p w14:paraId="5B69244F" w14:textId="77777777" w:rsidR="009E12F4" w:rsidRPr="007022B3" w:rsidRDefault="009E12F4" w:rsidP="007978E3">
      <w:r w:rsidRPr="007022B3">
        <w:t>Nabídková cena bude doložena položkovým rozpočtem</w:t>
      </w:r>
      <w:r w:rsidR="0034349F" w:rsidRPr="007022B3">
        <w:t xml:space="preserve">. V případě, že uchazeč neocení jednotlivě </w:t>
      </w:r>
      <w:r w:rsidRPr="007022B3">
        <w:t xml:space="preserve">každou položku, ale např. některé ceny sloučí, bude z hodnocení </w:t>
      </w:r>
      <w:r w:rsidRPr="007022B3">
        <w:rPr>
          <w:b/>
          <w:bCs/>
        </w:rPr>
        <w:t xml:space="preserve">vyřazen. </w:t>
      </w:r>
      <w:r w:rsidR="00A24111">
        <w:t>U</w:t>
      </w:r>
      <w:r w:rsidRPr="007022B3">
        <w:t xml:space="preserve"> jednotlivých položek bude uvedena zvlášť cena za jednotku a cena celkem - bez DPH. </w:t>
      </w:r>
    </w:p>
    <w:p w14:paraId="6BA2C330" w14:textId="77777777" w:rsidR="006D26C2" w:rsidRPr="007022B3" w:rsidRDefault="006D26C2" w:rsidP="007978E3">
      <w:r w:rsidRPr="007022B3">
        <w:t xml:space="preserve">Nabídková cena bude zpracována v souladu s požadavky stanovenými touto zadávací dokumentací a bude stanovena jako cena nejvýše přípustná. </w:t>
      </w:r>
    </w:p>
    <w:p w14:paraId="5E26F622" w14:textId="77777777" w:rsidR="006D26C2" w:rsidRPr="007022B3" w:rsidRDefault="006D26C2" w:rsidP="007978E3">
      <w:r w:rsidRPr="007022B3">
        <w:t>Nabídková cena musí obsahovat veškeré náklady (dodávky, práce a činnosti potřebné pro řádné splnění veřejné zakázky) uchazeče včetně nákladů na dopravu a administraci.</w:t>
      </w:r>
    </w:p>
    <w:p w14:paraId="17BD4D32" w14:textId="77777777" w:rsidR="00B14590" w:rsidRPr="007022B3" w:rsidRDefault="00B14590" w:rsidP="007978E3">
      <w:r w:rsidRPr="007022B3">
        <w:t xml:space="preserve">Na úvodním listu cenové nabídky bude uvedena celková cena díla - bez DPH, DPH a vč. DPH. </w:t>
      </w:r>
    </w:p>
    <w:p w14:paraId="54473EA5" w14:textId="379B6FB1" w:rsidR="00CD0C3F" w:rsidRDefault="008C06CE" w:rsidP="007978E3">
      <w:r>
        <w:t>Zhotovitel je povinen</w:t>
      </w:r>
      <w:r w:rsidR="00CD0C3F" w:rsidRPr="007022B3">
        <w:t xml:space="preserve"> použít krycí list, který je přílohou zadávací dokumentace.</w:t>
      </w:r>
    </w:p>
    <w:p w14:paraId="66DA5C3C" w14:textId="77777777" w:rsidR="00F454C0" w:rsidRPr="007022B3" w:rsidRDefault="00F454C0" w:rsidP="007978E3"/>
    <w:p w14:paraId="4C3B24B8" w14:textId="77777777" w:rsidR="00FD5E0D" w:rsidRPr="004A2505" w:rsidRDefault="00B14590" w:rsidP="001F17D9">
      <w:pPr>
        <w:pStyle w:val="Nadpis2"/>
        <w:shd w:val="clear" w:color="auto" w:fill="F2F2F2"/>
        <w:ind w:left="284" w:hanging="284"/>
        <w:rPr>
          <w:szCs w:val="24"/>
        </w:rPr>
      </w:pPr>
      <w:r w:rsidRPr="004A2505">
        <w:rPr>
          <w:szCs w:val="24"/>
        </w:rPr>
        <w:t xml:space="preserve"> </w:t>
      </w:r>
      <w:r w:rsidR="00FD5E0D" w:rsidRPr="004A2505">
        <w:rPr>
          <w:szCs w:val="24"/>
        </w:rPr>
        <w:t>Návrh smlouvy o dílo</w:t>
      </w:r>
    </w:p>
    <w:p w14:paraId="13FC8C73" w14:textId="77777777" w:rsidR="00B14590" w:rsidRDefault="00B14590" w:rsidP="009D72DD">
      <w:pPr>
        <w:spacing w:before="120"/>
      </w:pPr>
      <w:r w:rsidRPr="007978E3">
        <w:t xml:space="preserve">Součástí nabídky bude </w:t>
      </w:r>
      <w:r w:rsidR="00A83A62" w:rsidRPr="007978E3">
        <w:t xml:space="preserve">podepsaný </w:t>
      </w:r>
      <w:r w:rsidRPr="007978E3">
        <w:t xml:space="preserve">návrh smlouvy o dílo, který </w:t>
      </w:r>
      <w:r w:rsidR="00A83A62" w:rsidRPr="007978E3">
        <w:t xml:space="preserve">je </w:t>
      </w:r>
      <w:r w:rsidR="00A51D57" w:rsidRPr="007978E3">
        <w:t>přílohou</w:t>
      </w:r>
      <w:r w:rsidR="00A83A62" w:rsidRPr="007978E3">
        <w:t xml:space="preserve"> zadávací dokumentace.</w:t>
      </w:r>
      <w:r w:rsidR="0034349F" w:rsidRPr="007978E3">
        <w:br/>
      </w:r>
      <w:r w:rsidR="00A83A62" w:rsidRPr="007978E3">
        <w:t xml:space="preserve">Do dané smlouvy o dílo uchazeč doplní pouze </w:t>
      </w:r>
      <w:r w:rsidR="00D70687" w:rsidRPr="007978E3">
        <w:t>identifikační údaje smluvní strany (zhotovitel)</w:t>
      </w:r>
      <w:r w:rsidR="009E12F4" w:rsidRPr="007978E3">
        <w:t xml:space="preserve"> a</w:t>
      </w:r>
      <w:r w:rsidR="00D70687" w:rsidRPr="007978E3">
        <w:t xml:space="preserve"> </w:t>
      </w:r>
      <w:r w:rsidR="00A83A62" w:rsidRPr="007978E3">
        <w:t>cenu díla</w:t>
      </w:r>
      <w:r w:rsidR="00A83A62" w:rsidRPr="007022B3">
        <w:t xml:space="preserve">. </w:t>
      </w:r>
    </w:p>
    <w:p w14:paraId="505BBC56" w14:textId="77777777" w:rsidR="00F454C0" w:rsidRDefault="00F454C0" w:rsidP="009D72DD">
      <w:pPr>
        <w:spacing w:before="120"/>
      </w:pPr>
    </w:p>
    <w:p w14:paraId="5AA4D6F1" w14:textId="77777777" w:rsidR="005C6CE5" w:rsidRDefault="005C6CE5" w:rsidP="005C6CE5">
      <w:pPr>
        <w:pStyle w:val="Nadpis2"/>
        <w:shd w:val="clear" w:color="auto" w:fill="F2F2F2"/>
        <w:ind w:left="284" w:hanging="284"/>
        <w:rPr>
          <w:szCs w:val="24"/>
        </w:rPr>
      </w:pPr>
      <w:r>
        <w:rPr>
          <w:szCs w:val="24"/>
        </w:rPr>
        <w:t>Prohlídka místa plnění</w:t>
      </w:r>
    </w:p>
    <w:p w14:paraId="00D6BA1D" w14:textId="6B825E25" w:rsidR="006E67B4" w:rsidRPr="005E19BF" w:rsidRDefault="006E67B4" w:rsidP="006E67B4">
      <w:r w:rsidRPr="005E19BF">
        <w:t xml:space="preserve">Prohlídka místa plnění se bude konat </w:t>
      </w:r>
      <w:r w:rsidRPr="00AD7745">
        <w:t xml:space="preserve">dne </w:t>
      </w:r>
      <w:r w:rsidR="00F927B8" w:rsidRPr="00AD7745">
        <w:rPr>
          <w:b/>
        </w:rPr>
        <w:t>kdykoliv mimo provozní dobu</w:t>
      </w:r>
      <w:r w:rsidRPr="00AD7745">
        <w:t xml:space="preserve"> </w:t>
      </w:r>
      <w:r w:rsidR="00AD7745">
        <w:t>v Plavecké hale</w:t>
      </w:r>
      <w:r w:rsidR="00E93D06">
        <w:t xml:space="preserve"> Děčín</w:t>
      </w:r>
      <w:r w:rsidR="00660738">
        <w:t>. (nejlépe v každé pondělí dopoledne kdy jsou prostory pro veřejnost uzavřené)</w:t>
      </w:r>
    </w:p>
    <w:p w14:paraId="48AEA6DA" w14:textId="77777777" w:rsidR="006E67B4" w:rsidRDefault="006E67B4" w:rsidP="006E67B4">
      <w:r w:rsidRPr="005E19BF">
        <w:t xml:space="preserve">Prohlídka bude provedena za přítomnosti zástupce provozovatele a zástupce </w:t>
      </w:r>
      <w:r w:rsidR="00B44E80">
        <w:t>stavebního dozoru provozovatele</w:t>
      </w:r>
      <w:r w:rsidRPr="005E19BF">
        <w:t>.</w:t>
      </w:r>
    </w:p>
    <w:p w14:paraId="5C5B5003" w14:textId="77777777" w:rsidR="00F454C0" w:rsidRPr="005E19BF" w:rsidRDefault="00F454C0" w:rsidP="006E67B4"/>
    <w:p w14:paraId="6F43DB80" w14:textId="77777777" w:rsidR="00B14590" w:rsidRDefault="00B14590" w:rsidP="001F17D9">
      <w:pPr>
        <w:pStyle w:val="Nadpis2"/>
        <w:shd w:val="clear" w:color="auto" w:fill="F2F2F2"/>
        <w:ind w:left="284" w:hanging="284"/>
        <w:rPr>
          <w:szCs w:val="24"/>
        </w:rPr>
      </w:pPr>
      <w:r w:rsidRPr="004A2505">
        <w:rPr>
          <w:szCs w:val="24"/>
        </w:rPr>
        <w:t xml:space="preserve">Ostatní podmínky </w:t>
      </w:r>
      <w:r w:rsidR="00E74595" w:rsidRPr="004A2505">
        <w:rPr>
          <w:szCs w:val="24"/>
        </w:rPr>
        <w:t>zadání</w:t>
      </w:r>
    </w:p>
    <w:p w14:paraId="1948AECB" w14:textId="77777777" w:rsidR="000C2DC0" w:rsidRDefault="000C2DC0" w:rsidP="000C2DC0">
      <w:r w:rsidRPr="009A4D14">
        <w:t xml:space="preserve">Zadavatel upozorňuje uchazeče, že po dobu stavby nebude přerušen provoz </w:t>
      </w:r>
      <w:r w:rsidR="00B44E80">
        <w:t>plavecké haly Děčín</w:t>
      </w:r>
      <w:r>
        <w:t xml:space="preserve"> </w:t>
      </w:r>
    </w:p>
    <w:p w14:paraId="14666DCD" w14:textId="77777777" w:rsidR="006D26C2" w:rsidRPr="007022B3" w:rsidRDefault="006D26C2" w:rsidP="007978E3">
      <w:r w:rsidRPr="007022B3">
        <w:t>Zadavatel nepřipouští variantní řešení nabídek.</w:t>
      </w:r>
    </w:p>
    <w:p w14:paraId="388F12F6" w14:textId="77777777" w:rsidR="006D1A27" w:rsidRPr="007022B3" w:rsidRDefault="006D1A27" w:rsidP="007978E3">
      <w:r w:rsidRPr="007022B3">
        <w:t>Zadavatel dále požaduje, aby uchazeč v nabídce uvedl přehled případných subdodavatelů, jejichž podíl na díle je vyšší jak 10 %. Tento seznam subdodavatelů bude také objednateli předán při předání stavby. Uchazeč také prohlásí, že bude ve stejném rozsahu ručit i za závazky svých smluvních subjektů.</w:t>
      </w:r>
    </w:p>
    <w:p w14:paraId="63D737C3" w14:textId="77777777" w:rsidR="006D26C2" w:rsidRPr="007022B3" w:rsidRDefault="006D26C2" w:rsidP="007978E3">
      <w:r w:rsidRPr="007022B3">
        <w:rPr>
          <w:bCs/>
        </w:rPr>
        <w:lastRenderedPageBreak/>
        <w:t>Uchazeč je povinen se před podáním nabídky</w:t>
      </w:r>
      <w:r w:rsidRPr="007022B3">
        <w:t xml:space="preserve"> </w:t>
      </w:r>
      <w:r w:rsidRPr="007022B3">
        <w:rPr>
          <w:bCs/>
        </w:rPr>
        <w:t xml:space="preserve">podrobně a úplně seznámit se </w:t>
      </w:r>
      <w:r w:rsidR="00B44E80">
        <w:rPr>
          <w:bCs/>
        </w:rPr>
        <w:t>zadanými body požadavků</w:t>
      </w:r>
      <w:r w:rsidR="007978E3" w:rsidRPr="007022B3">
        <w:rPr>
          <w:bCs/>
        </w:rPr>
        <w:t xml:space="preserve"> </w:t>
      </w:r>
      <w:r w:rsidR="007978E3">
        <w:rPr>
          <w:bCs/>
        </w:rPr>
        <w:t>a v případě</w:t>
      </w:r>
      <w:r w:rsidRPr="007022B3">
        <w:t xml:space="preserve"> pochybností využít oprávnění požadovat po zadavateli </w:t>
      </w:r>
      <w:r w:rsidRPr="007022B3">
        <w:rPr>
          <w:b/>
        </w:rPr>
        <w:t>dodatečné informace</w:t>
      </w:r>
      <w:r w:rsidR="00B44E80">
        <w:rPr>
          <w:b/>
        </w:rPr>
        <w:t>.</w:t>
      </w:r>
      <w:r w:rsidRPr="007022B3">
        <w:rPr>
          <w:b/>
        </w:rPr>
        <w:t xml:space="preserve"> </w:t>
      </w:r>
      <w:r w:rsidR="00717210">
        <w:t>Ž</w:t>
      </w:r>
      <w:r w:rsidRPr="007022B3">
        <w:t xml:space="preserve">ádost o </w:t>
      </w:r>
      <w:r w:rsidR="001642CF" w:rsidRPr="007022B3">
        <w:t xml:space="preserve">poskytnutí </w:t>
      </w:r>
      <w:r w:rsidRPr="007022B3">
        <w:t xml:space="preserve">dodatečných informací musí být zadavateli doručena nejpozději do </w:t>
      </w:r>
      <w:r w:rsidRPr="0053504D">
        <w:rPr>
          <w:b/>
        </w:rPr>
        <w:t>3 pracovních dnů</w:t>
      </w:r>
      <w:r w:rsidRPr="007022B3">
        <w:t xml:space="preserve"> před uplynutím lhůty pro podání nabídek.</w:t>
      </w:r>
    </w:p>
    <w:p w14:paraId="52833038" w14:textId="77777777" w:rsidR="006D26C2" w:rsidRPr="00EB6E68" w:rsidRDefault="00717210" w:rsidP="007978E3">
      <w:r w:rsidRPr="007022B3">
        <w:t>Zadavatel</w:t>
      </w:r>
      <w:r>
        <w:t xml:space="preserve"> zašle </w:t>
      </w:r>
      <w:r w:rsidR="006D26C2" w:rsidRPr="007022B3">
        <w:t xml:space="preserve">dodatečné informace </w:t>
      </w:r>
      <w:r>
        <w:t>všem vyzvaným uchazečům</w:t>
      </w:r>
      <w:r w:rsidR="007022B3">
        <w:t>.</w:t>
      </w:r>
    </w:p>
    <w:p w14:paraId="0DDDC244" w14:textId="77777777" w:rsidR="00B14590" w:rsidRPr="007022B3" w:rsidRDefault="00B14590" w:rsidP="007978E3">
      <w:r w:rsidRPr="007022B3">
        <w:t xml:space="preserve">Uchazeč se bude před odevzdáním nabídky informovat o poloze a povaze </w:t>
      </w:r>
      <w:r w:rsidR="0034349F" w:rsidRPr="007022B3">
        <w:t xml:space="preserve">staveniště, </w:t>
      </w:r>
      <w:r w:rsidR="00EB6E68">
        <w:t xml:space="preserve">o </w:t>
      </w:r>
      <w:r w:rsidR="001905B6" w:rsidRPr="007022B3">
        <w:t>příjezdových</w:t>
      </w:r>
      <w:r w:rsidRPr="007022B3">
        <w:t xml:space="preserve"> cestách, možnosti připojení na zdroje el. energie, vody, příp. o jiných místních zvláštnostech. </w:t>
      </w:r>
    </w:p>
    <w:p w14:paraId="0F727017" w14:textId="77777777" w:rsidR="006D26C2" w:rsidRPr="007022B3" w:rsidRDefault="006D26C2" w:rsidP="007978E3">
      <w:r w:rsidRPr="007022B3">
        <w:t>Na pozdější doplnění či úpravy nabídky z důvodů nedostatečného seznámení nebo pochopení zadávací dokumentace nemůže být brán zřetel.</w:t>
      </w:r>
    </w:p>
    <w:p w14:paraId="3442DD7A" w14:textId="77777777" w:rsidR="00B14590" w:rsidRPr="007022B3" w:rsidRDefault="00A51D57" w:rsidP="007978E3">
      <w:r w:rsidRPr="007022B3">
        <w:t>Zadavatel si vyhrazuje právo upřesnění nebo doplnění zadávacích podmínek ještě před odevzdáním nabídek, dále odmítnout všechny nabídky, případně soutěž zrušit. Zadavatel si také vyhrazuje možnost neuzavřít smlouvu s žádným uchazečem</w:t>
      </w:r>
      <w:r w:rsidR="00165FBF" w:rsidRPr="007022B3">
        <w:t>.</w:t>
      </w:r>
    </w:p>
    <w:p w14:paraId="043750DD" w14:textId="77777777" w:rsidR="00165FBF" w:rsidRPr="007022B3" w:rsidRDefault="00165FBF" w:rsidP="007978E3">
      <w:r w:rsidRPr="007022B3">
        <w:t xml:space="preserve">Všechny stupně výběrového řízení včetně podepsané smlouvy o dílo mohou být zveřejněny. </w:t>
      </w:r>
      <w:r w:rsidRPr="007022B3">
        <w:tab/>
      </w:r>
    </w:p>
    <w:p w14:paraId="5925E2F5" w14:textId="77777777" w:rsidR="00FD5E0D" w:rsidRPr="004A2505" w:rsidRDefault="00B14590" w:rsidP="001F17D9">
      <w:pPr>
        <w:pStyle w:val="Nadpis2"/>
        <w:shd w:val="clear" w:color="auto" w:fill="F2F2F2"/>
        <w:ind w:left="284" w:hanging="284"/>
        <w:rPr>
          <w:szCs w:val="24"/>
        </w:rPr>
      </w:pPr>
      <w:r w:rsidRPr="00102776">
        <w:t xml:space="preserve"> </w:t>
      </w:r>
      <w:r w:rsidR="00FD5E0D" w:rsidRPr="004A2505">
        <w:rPr>
          <w:szCs w:val="24"/>
        </w:rPr>
        <w:t>Prohlášení uchazeče</w:t>
      </w:r>
    </w:p>
    <w:p w14:paraId="1D80C572" w14:textId="77777777" w:rsidR="00AF1AF4" w:rsidRDefault="00AF1AF4" w:rsidP="007978E3">
      <w:r w:rsidRPr="007022B3">
        <w:t>Závěrem uchazeč o zakázku písemně prohlásí, že plně respektuje tyto zadávací podmínky zadavatele.</w:t>
      </w:r>
    </w:p>
    <w:p w14:paraId="0A8F9447" w14:textId="77777777" w:rsidR="00F454C0" w:rsidRDefault="00F454C0" w:rsidP="007978E3"/>
    <w:p w14:paraId="7023643A" w14:textId="77777777" w:rsidR="00957A5C" w:rsidRPr="004A2505" w:rsidRDefault="00957A5C" w:rsidP="004A2505">
      <w:pPr>
        <w:pStyle w:val="Nadpis2"/>
        <w:shd w:val="clear" w:color="auto" w:fill="F2F2F2"/>
        <w:rPr>
          <w:szCs w:val="24"/>
        </w:rPr>
      </w:pPr>
      <w:r w:rsidRPr="004A2505">
        <w:rPr>
          <w:szCs w:val="24"/>
        </w:rPr>
        <w:t>Způsob odevzdání nabídek</w:t>
      </w:r>
    </w:p>
    <w:p w14:paraId="18C8FFA8" w14:textId="6A5CF2F9" w:rsidR="008C3CB4" w:rsidRDefault="008C3CB4" w:rsidP="007978E3">
      <w:r w:rsidRPr="007022B3">
        <w:t xml:space="preserve">Elektronická forma podání nabídek </w:t>
      </w:r>
      <w:r w:rsidR="009349A6">
        <w:t>pomocí nástroje E-ZAK</w:t>
      </w:r>
      <w:r w:rsidR="00F454C0">
        <w:t>. Podání cenové nabídky pomocí nástroje E-ZAK je nejvhodnější.</w:t>
      </w:r>
    </w:p>
    <w:p w14:paraId="3D1696A0" w14:textId="21A6D173" w:rsidR="00F454C0" w:rsidRPr="00662D95" w:rsidRDefault="00F454C0" w:rsidP="00F454C0">
      <w:pPr>
        <w:snapToGrid w:val="0"/>
        <w:spacing w:before="0" w:after="120"/>
        <w:rPr>
          <w:rFonts w:eastAsia="SimSun" w:cs="Arial"/>
        </w:rPr>
      </w:pPr>
      <w:r>
        <w:t xml:space="preserve">Zhotovitel také může zpracovat </w:t>
      </w:r>
      <w:r w:rsidRPr="00662D95">
        <w:rPr>
          <w:rFonts w:eastAsia="SimSun" w:cs="Arial"/>
        </w:rPr>
        <w:t xml:space="preserve">nabídku </w:t>
      </w:r>
      <w:r>
        <w:rPr>
          <w:rFonts w:eastAsia="SimSun" w:cs="Arial"/>
        </w:rPr>
        <w:t xml:space="preserve">i </w:t>
      </w:r>
      <w:r w:rsidRPr="00662D95">
        <w:rPr>
          <w:rFonts w:eastAsia="SimSun" w:cs="Arial"/>
        </w:rPr>
        <w:t>v písemné formě, v českém jazyce, v souladu s požadavky zadavatele uvedenými v této výzvě.</w:t>
      </w:r>
      <w:r w:rsidRPr="00F454C0">
        <w:rPr>
          <w:rFonts w:eastAsia="SimSun" w:cs="Arial"/>
        </w:rPr>
        <w:t xml:space="preserve"> </w:t>
      </w:r>
      <w:r>
        <w:rPr>
          <w:rFonts w:eastAsia="SimSun" w:cs="Arial"/>
        </w:rPr>
        <w:t>Zhotovitel</w:t>
      </w:r>
      <w:r w:rsidRPr="00662D95">
        <w:rPr>
          <w:rFonts w:eastAsia="SimSun" w:cs="Arial"/>
        </w:rPr>
        <w:t xml:space="preserve"> předloží nabídku v jednom originále a v jedné kopii (tj. 1 originál a 1 kopie). Originál nabídky bude na titulní stránce v pravém horním rohu označen „ORIGINÁL“. Kopie nabídky musí obsahovat na titulní straně v pravém horním rohu označení „KOPIE“.</w:t>
      </w:r>
    </w:p>
    <w:p w14:paraId="269D5950" w14:textId="77777777" w:rsidR="00F454C0" w:rsidRPr="00662D95" w:rsidRDefault="00F454C0" w:rsidP="00F454C0">
      <w:pPr>
        <w:snapToGrid w:val="0"/>
        <w:spacing w:before="0" w:after="120"/>
        <w:rPr>
          <w:rFonts w:eastAsia="SimSun" w:cs="Arial"/>
        </w:rPr>
      </w:pPr>
      <w:r w:rsidRPr="00662D95">
        <w:rPr>
          <w:rFonts w:eastAsia="SimSun" w:cs="Arial"/>
        </w:rPr>
        <w:t>Nabídka bude kvalitním způsobem vytištěna tak, že bude dobře čitelná a včetně příloh svázána, tak aby bylo zabráněno neoprávněné manipulaci s jednotlivými listy. Nabídka nebude obsahovat opravy a přepisy a jiné nesrovnalosti, které by zadavatele mohly uvést v omyl.</w:t>
      </w:r>
    </w:p>
    <w:p w14:paraId="7D780CBA" w14:textId="5F8A0904" w:rsidR="00F454C0" w:rsidRDefault="00F454C0" w:rsidP="00F454C0">
      <w:pPr>
        <w:snapToGrid w:val="0"/>
        <w:spacing w:before="0" w:after="120"/>
        <w:rPr>
          <w:rFonts w:eastAsia="SimSun" w:cs="Arial"/>
        </w:rPr>
      </w:pPr>
      <w:r w:rsidRPr="00662D95">
        <w:rPr>
          <w:rFonts w:eastAsia="SimSun" w:cs="Arial"/>
        </w:rPr>
        <w:t xml:space="preserve">Nabídku podá </w:t>
      </w:r>
      <w:r>
        <w:rPr>
          <w:rFonts w:eastAsia="SimSun" w:cs="Arial"/>
        </w:rPr>
        <w:t>zhotovitel</w:t>
      </w:r>
      <w:r w:rsidRPr="00662D95">
        <w:rPr>
          <w:rFonts w:eastAsia="SimSun" w:cs="Arial"/>
        </w:rPr>
        <w:t xml:space="preserve"> </w:t>
      </w:r>
      <w:r w:rsidRPr="00662D95">
        <w:rPr>
          <w:rFonts w:eastAsia="SimSun" w:cs="Arial"/>
          <w:b/>
        </w:rPr>
        <w:t>v uzavřené a zcela neporušené obálce</w:t>
      </w:r>
      <w:r w:rsidRPr="00662D95">
        <w:rPr>
          <w:rFonts w:eastAsia="SimSun" w:cs="Arial"/>
        </w:rPr>
        <w:t xml:space="preserve"> či jiném obalu, označeném podle níže uvedeného vzoru:</w:t>
      </w:r>
    </w:p>
    <w:p w14:paraId="5D16BE3D" w14:textId="77777777" w:rsidR="008E222E" w:rsidRDefault="008E222E" w:rsidP="00F454C0">
      <w:pPr>
        <w:snapToGrid w:val="0"/>
        <w:spacing w:before="0" w:after="120"/>
        <w:rPr>
          <w:rFonts w:eastAsia="SimSun" w:cs="Arial"/>
        </w:rPr>
      </w:pPr>
    </w:p>
    <w:p w14:paraId="130892D4" w14:textId="77777777" w:rsidR="00F454C0" w:rsidRDefault="00F454C0" w:rsidP="00F454C0">
      <w:pPr>
        <w:snapToGrid w:val="0"/>
        <w:spacing w:before="0" w:after="120"/>
        <w:rPr>
          <w:rFonts w:eastAsia="SimSun" w:cs="Arial"/>
        </w:rPr>
      </w:pPr>
    </w:p>
    <w:tbl>
      <w:tblPr>
        <w:tblW w:w="8793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96"/>
        <w:gridCol w:w="4397"/>
      </w:tblGrid>
      <w:tr w:rsidR="00F454C0" w:rsidRPr="00E63330" w14:paraId="5A9ECF87" w14:textId="77777777" w:rsidTr="008E222E">
        <w:trPr>
          <w:trHeight w:val="591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453CCA" w14:textId="77777777" w:rsidR="00F454C0" w:rsidRPr="00662D95" w:rsidRDefault="00F454C0" w:rsidP="00DE2D6F">
            <w:pPr>
              <w:snapToGrid w:val="0"/>
              <w:spacing w:before="0" w:after="120" w:line="276" w:lineRule="auto"/>
              <w:jc w:val="left"/>
              <w:rPr>
                <w:rFonts w:eastAsia="Calibri" w:cs="Arial"/>
                <w:b/>
                <w:color w:val="B40000"/>
                <w:kern w:val="28"/>
              </w:rPr>
            </w:pPr>
            <w:r w:rsidRPr="00662D95">
              <w:rPr>
                <w:rFonts w:eastAsia="SimSun" w:cs="Arial"/>
              </w:rPr>
              <w:br w:type="page"/>
            </w:r>
          </w:p>
          <w:p w14:paraId="1A39E0CF" w14:textId="77777777" w:rsidR="00F454C0" w:rsidRPr="0004616F" w:rsidRDefault="00F454C0" w:rsidP="00DE2D6F">
            <w:pPr>
              <w:snapToGrid w:val="0"/>
              <w:spacing w:before="0" w:after="120" w:line="276" w:lineRule="auto"/>
              <w:jc w:val="left"/>
              <w:rPr>
                <w:rFonts w:eastAsia="Calibri" w:cs="Arial"/>
                <w:i/>
                <w:kern w:val="28"/>
                <w:lang w:val="de-DE"/>
              </w:rPr>
            </w:pPr>
            <w:r w:rsidRPr="0004616F">
              <w:rPr>
                <w:rFonts w:eastAsia="Calibri" w:cs="Arial"/>
                <w:i/>
                <w:kern w:val="28"/>
              </w:rPr>
              <w:t>[Poštovní adresa dodavatele</w:t>
            </w:r>
            <w:r w:rsidRPr="0004616F">
              <w:rPr>
                <w:rFonts w:eastAsia="Calibri" w:cs="Arial"/>
                <w:i/>
                <w:kern w:val="28"/>
                <w:lang w:val="de-DE"/>
              </w:rPr>
              <w:t>]</w:t>
            </w:r>
          </w:p>
          <w:p w14:paraId="39722D5B" w14:textId="77777777" w:rsidR="00F454C0" w:rsidRPr="00662D95" w:rsidRDefault="00F454C0" w:rsidP="00DE2D6F">
            <w:pPr>
              <w:snapToGrid w:val="0"/>
              <w:spacing w:before="0" w:after="120" w:line="276" w:lineRule="auto"/>
              <w:jc w:val="left"/>
              <w:rPr>
                <w:rFonts w:eastAsia="Calibri" w:cs="Arial"/>
                <w:b/>
                <w:color w:val="B40000"/>
                <w:kern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42D2D3" w14:textId="77777777" w:rsidR="00F454C0" w:rsidRPr="00662D95" w:rsidRDefault="00F454C0" w:rsidP="00DE2D6F">
            <w:pPr>
              <w:snapToGrid w:val="0"/>
              <w:spacing w:before="0" w:after="120" w:line="276" w:lineRule="auto"/>
              <w:jc w:val="left"/>
              <w:rPr>
                <w:rFonts w:eastAsia="Calibri" w:cs="Arial"/>
                <w:b/>
                <w:color w:val="B40000"/>
                <w:kern w:val="28"/>
              </w:rPr>
            </w:pPr>
          </w:p>
        </w:tc>
      </w:tr>
      <w:tr w:rsidR="00F454C0" w:rsidRPr="00E63330" w14:paraId="5F907BF9" w14:textId="77777777" w:rsidTr="008E222E">
        <w:trPr>
          <w:trHeight w:val="591"/>
        </w:trPr>
        <w:tc>
          <w:tcPr>
            <w:tcW w:w="8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C5705" w14:textId="77777777" w:rsidR="00F454C0" w:rsidRPr="00662D95" w:rsidRDefault="00F454C0" w:rsidP="00DE2D6F">
            <w:pPr>
              <w:snapToGrid w:val="0"/>
              <w:spacing w:before="0" w:after="120" w:line="276" w:lineRule="auto"/>
              <w:jc w:val="center"/>
              <w:rPr>
                <w:rFonts w:eastAsia="Calibri" w:cs="Arial"/>
                <w:b/>
                <w:color w:val="B40000"/>
                <w:kern w:val="28"/>
              </w:rPr>
            </w:pPr>
          </w:p>
          <w:p w14:paraId="37F320A7" w14:textId="77777777" w:rsidR="00F454C0" w:rsidRPr="00662D95" w:rsidRDefault="00F454C0" w:rsidP="00DE2D6F">
            <w:pPr>
              <w:snapToGrid w:val="0"/>
              <w:spacing w:before="0" w:after="120" w:line="276" w:lineRule="auto"/>
              <w:jc w:val="center"/>
              <w:rPr>
                <w:rFonts w:eastAsia="Calibri" w:cs="Arial"/>
                <w:sz w:val="24"/>
                <w:szCs w:val="16"/>
              </w:rPr>
            </w:pPr>
            <w:r w:rsidRPr="00662D95">
              <w:rPr>
                <w:rFonts w:eastAsia="Calibri" w:cs="Arial"/>
                <w:b/>
              </w:rPr>
              <w:t>„Název veřejné zakázky“</w:t>
            </w:r>
          </w:p>
          <w:p w14:paraId="0538653D" w14:textId="77777777" w:rsidR="00F454C0" w:rsidRPr="00662D95" w:rsidRDefault="00F454C0" w:rsidP="00DE2D6F">
            <w:pPr>
              <w:snapToGrid w:val="0"/>
              <w:spacing w:before="0" w:after="120" w:line="276" w:lineRule="auto"/>
              <w:jc w:val="center"/>
              <w:rPr>
                <w:rFonts w:eastAsia="Calibri" w:cs="Arial"/>
                <w:b/>
                <w:color w:val="B40000"/>
                <w:kern w:val="28"/>
                <w:szCs w:val="16"/>
              </w:rPr>
            </w:pPr>
          </w:p>
        </w:tc>
      </w:tr>
      <w:tr w:rsidR="00F454C0" w:rsidRPr="00E63330" w14:paraId="67514455" w14:textId="77777777" w:rsidTr="008E222E">
        <w:trPr>
          <w:trHeight w:val="591"/>
        </w:trPr>
        <w:tc>
          <w:tcPr>
            <w:tcW w:w="8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F0DCBE" w14:textId="77777777" w:rsidR="00F454C0" w:rsidRPr="00662D95" w:rsidRDefault="00F454C0" w:rsidP="00DE2D6F">
            <w:pPr>
              <w:snapToGrid w:val="0"/>
              <w:spacing w:before="0" w:after="120" w:line="276" w:lineRule="auto"/>
              <w:jc w:val="center"/>
              <w:rPr>
                <w:rFonts w:eastAsia="Calibri" w:cs="Arial"/>
                <w:b/>
                <w:color w:val="B40000"/>
                <w:kern w:val="28"/>
              </w:rPr>
            </w:pPr>
            <w:r w:rsidRPr="00662D95">
              <w:rPr>
                <w:rFonts w:eastAsia="Calibri" w:cs="Arial"/>
                <w:b/>
                <w:color w:val="B40000"/>
                <w:kern w:val="28"/>
              </w:rPr>
              <w:t>Neotevírat před termínem otevírání obálek!</w:t>
            </w:r>
          </w:p>
        </w:tc>
      </w:tr>
      <w:tr w:rsidR="00F454C0" w:rsidRPr="00E63330" w14:paraId="70C9FCB7" w14:textId="77777777" w:rsidTr="008E222E">
        <w:trPr>
          <w:trHeight w:val="928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B74C84" w14:textId="77777777" w:rsidR="00F454C0" w:rsidRPr="00662D95" w:rsidRDefault="00F454C0" w:rsidP="00DE2D6F">
            <w:pPr>
              <w:snapToGrid w:val="0"/>
              <w:spacing w:before="0" w:after="120" w:line="276" w:lineRule="auto"/>
              <w:jc w:val="left"/>
              <w:rPr>
                <w:rFonts w:eastAsia="Calibri" w:cs="Arial"/>
                <w:b/>
                <w:color w:val="B40000"/>
                <w:kern w:val="28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436A" w14:textId="77777777" w:rsidR="00F454C0" w:rsidRPr="00662D95" w:rsidRDefault="00F454C0" w:rsidP="00DE2D6F">
            <w:pPr>
              <w:snapToGrid w:val="0"/>
              <w:spacing w:before="0" w:after="120" w:line="276" w:lineRule="auto"/>
              <w:jc w:val="right"/>
              <w:rPr>
                <w:rFonts w:eastAsia="Calibri" w:cs="Arial"/>
                <w:i/>
                <w:color w:val="B40000"/>
                <w:kern w:val="28"/>
              </w:rPr>
            </w:pPr>
            <w:r w:rsidRPr="0004616F">
              <w:rPr>
                <w:rFonts w:eastAsia="Calibri" w:cs="Arial"/>
                <w:i/>
                <w:kern w:val="28"/>
              </w:rPr>
              <w:t xml:space="preserve">       Adresa pro podání nabídky</w:t>
            </w:r>
          </w:p>
        </w:tc>
      </w:tr>
    </w:tbl>
    <w:p w14:paraId="38D8721D" w14:textId="018D4465" w:rsidR="00F454C0" w:rsidRDefault="00F454C0" w:rsidP="007978E3"/>
    <w:p w14:paraId="46401D18" w14:textId="77777777" w:rsidR="00F454C0" w:rsidRPr="007022B3" w:rsidRDefault="00F454C0" w:rsidP="007978E3"/>
    <w:p w14:paraId="720489CC" w14:textId="77777777" w:rsidR="001E2416" w:rsidRDefault="001E2416" w:rsidP="001E2416">
      <w:pPr>
        <w:rPr>
          <w:rFonts w:ascii="Calibri" w:hAnsi="Calibri"/>
        </w:rPr>
      </w:pPr>
      <w:r>
        <w:lastRenderedPageBreak/>
        <w:t>Zadavatel nepřipouští žádné úpravy položkového výkazu výměr vyjma doplnění jednotlivých jednotkových cen. Do položkového soupisu prací uchazeč nesmí přidat žádné další položky, tento musí zůstat v neměnné podobě a zadavateli bude předložen v elektronickém formátu *.</w:t>
      </w:r>
      <w:proofErr w:type="spellStart"/>
      <w:r>
        <w:t>xls</w:t>
      </w:r>
      <w:proofErr w:type="spellEnd"/>
      <w:r>
        <w:t>.</w:t>
      </w:r>
    </w:p>
    <w:p w14:paraId="33275909" w14:textId="77777777" w:rsidR="00345D42" w:rsidRDefault="001E2416" w:rsidP="00F927B8">
      <w:r>
        <w:t>Každá položka v tomto soupisu m</w:t>
      </w:r>
      <w:r w:rsidR="00345D42">
        <w:t>u</w:t>
      </w:r>
      <w:r>
        <w:t xml:space="preserve">sí být řádně oceněna. </w:t>
      </w:r>
    </w:p>
    <w:p w14:paraId="078F86EA" w14:textId="77777777" w:rsidR="001E2416" w:rsidRDefault="001E2416" w:rsidP="001E2416">
      <w:r>
        <w:t>Konečná součtová hodnota uvedená v položkovém soupisu prací, který tvoří nedílnou součást smlouvy o dílo, musí odpovídat nabídkové ceně v této smlouvě uvedené.</w:t>
      </w:r>
    </w:p>
    <w:p w14:paraId="7180789B" w14:textId="38F9AE44" w:rsidR="00B44E80" w:rsidRDefault="00B14590" w:rsidP="00B44E80">
      <w:r w:rsidRPr="00DD779A">
        <w:t xml:space="preserve">Zpracované nabídky </w:t>
      </w:r>
      <w:r w:rsidR="00D1064E" w:rsidRPr="00DD779A">
        <w:rPr>
          <w:b/>
        </w:rPr>
        <w:t>„</w:t>
      </w:r>
      <w:r w:rsidR="004212E3" w:rsidRPr="00DD779A">
        <w:rPr>
          <w:b/>
          <w:bCs/>
        </w:rPr>
        <w:t>Celková výměna interiéru a zařízení saun</w:t>
      </w:r>
      <w:r w:rsidR="00CA78E4" w:rsidRPr="00DD779A">
        <w:rPr>
          <w:b/>
        </w:rPr>
        <w:t xml:space="preserve">“ </w:t>
      </w:r>
      <w:r w:rsidR="004212E3" w:rsidRPr="00DD779A">
        <w:rPr>
          <w:bCs/>
        </w:rPr>
        <w:t>je nutné</w:t>
      </w:r>
      <w:r w:rsidR="004212E3" w:rsidRPr="00DD779A">
        <w:rPr>
          <w:b/>
        </w:rPr>
        <w:t xml:space="preserve"> </w:t>
      </w:r>
      <w:r w:rsidR="004212E3" w:rsidRPr="00DD779A">
        <w:t xml:space="preserve">elektronicky podat do </w:t>
      </w:r>
      <w:r w:rsidR="008A19A7">
        <w:t>6</w:t>
      </w:r>
      <w:r w:rsidR="00F454C0">
        <w:t>.8</w:t>
      </w:r>
      <w:r w:rsidR="00DD779A" w:rsidRPr="00DD779A">
        <w:t>.2025</w:t>
      </w:r>
      <w:r w:rsidR="00F927B8" w:rsidRPr="00DD779A">
        <w:t xml:space="preserve"> do </w:t>
      </w:r>
      <w:r w:rsidR="00DD779A" w:rsidRPr="00DD779A">
        <w:t>1</w:t>
      </w:r>
      <w:r w:rsidR="00F454C0">
        <w:t>2</w:t>
      </w:r>
      <w:r w:rsidR="00F927B8" w:rsidRPr="00DD779A">
        <w:t>:</w:t>
      </w:r>
      <w:r w:rsidR="00C2789E" w:rsidRPr="00DD779A">
        <w:t>00 hod.</w:t>
      </w:r>
      <w:r w:rsidR="008D4AA3" w:rsidRPr="00DD779A">
        <w:t xml:space="preserve"> </w:t>
      </w:r>
      <w:r w:rsidR="00C2789E" w:rsidRPr="00DD779A">
        <w:t xml:space="preserve">na </w:t>
      </w:r>
      <w:r w:rsidR="00DD779A" w:rsidRPr="00DD779A">
        <w:t xml:space="preserve">URL </w:t>
      </w:r>
      <w:r w:rsidR="00C2789E" w:rsidRPr="00DD779A">
        <w:t>adresu:</w:t>
      </w:r>
      <w:r w:rsidR="00B44E80" w:rsidRPr="00DD779A">
        <w:t xml:space="preserve"> </w:t>
      </w:r>
      <w:hyperlink r:id="rId11" w:history="1">
        <w:r w:rsidR="00E40015" w:rsidRPr="00E40015">
          <w:rPr>
            <w:rFonts w:ascii="Tahoma" w:hAnsi="Tahoma" w:cs="Tahoma"/>
            <w:color w:val="C32929"/>
            <w:sz w:val="19"/>
            <w:szCs w:val="19"/>
            <w:u w:val="single"/>
            <w:shd w:val="clear" w:color="auto" w:fill="D6E9F5"/>
          </w:rPr>
          <w:t>https://zakazky.mmdecin.cz/vz00009921</w:t>
        </w:r>
      </w:hyperlink>
      <w:r w:rsidR="00F454C0">
        <w:t>, nebo na adresu Zadavatele dle podmínek se vzorem obálky.</w:t>
      </w:r>
    </w:p>
    <w:p w14:paraId="01B34F88" w14:textId="77777777" w:rsidR="00F454C0" w:rsidRDefault="00F454C0" w:rsidP="00B44E80"/>
    <w:p w14:paraId="7E0A94F5" w14:textId="77777777" w:rsidR="00DD779A" w:rsidRDefault="00DD779A" w:rsidP="00B44E80">
      <w:pPr>
        <w:rPr>
          <w:b/>
        </w:rPr>
      </w:pPr>
    </w:p>
    <w:p w14:paraId="1CBC2CEF" w14:textId="77777777" w:rsidR="00D51996" w:rsidRPr="001F17D9" w:rsidRDefault="001F17D9" w:rsidP="0042426F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after="0"/>
        <w:ind w:right="144"/>
        <w:jc w:val="left"/>
        <w:rPr>
          <w:rFonts w:cs="Arial"/>
          <w:b/>
        </w:rPr>
      </w:pPr>
      <w:r w:rsidRPr="001F17D9">
        <w:rPr>
          <w:rFonts w:cs="Arial"/>
          <w:b/>
        </w:rPr>
        <w:t>PŘÍLOHY:</w:t>
      </w:r>
    </w:p>
    <w:p w14:paraId="7A14A144" w14:textId="77777777" w:rsidR="00045F8A" w:rsidRDefault="00B44E80" w:rsidP="0042426F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after="0"/>
        <w:ind w:right="144"/>
        <w:jc w:val="left"/>
        <w:rPr>
          <w:rFonts w:cs="Arial"/>
        </w:rPr>
      </w:pPr>
      <w:r>
        <w:rPr>
          <w:rFonts w:cs="Arial"/>
        </w:rPr>
        <w:t xml:space="preserve">Příloha č. 1 </w:t>
      </w:r>
      <w:r w:rsidR="001F17D9">
        <w:rPr>
          <w:rFonts w:cs="Arial"/>
        </w:rPr>
        <w:t xml:space="preserve">– </w:t>
      </w:r>
      <w:r w:rsidR="00045F8A">
        <w:rPr>
          <w:rFonts w:cs="Arial"/>
        </w:rPr>
        <w:t>čestné prohlášení</w:t>
      </w:r>
    </w:p>
    <w:p w14:paraId="047BA2BF" w14:textId="359B322D" w:rsidR="001F17D9" w:rsidRDefault="00045F8A" w:rsidP="0042426F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after="0"/>
        <w:ind w:right="144"/>
        <w:jc w:val="left"/>
        <w:rPr>
          <w:rFonts w:cs="Arial"/>
        </w:rPr>
      </w:pPr>
      <w:r>
        <w:rPr>
          <w:rFonts w:cs="Arial"/>
        </w:rPr>
        <w:t xml:space="preserve">Příloha č. 2 </w:t>
      </w:r>
      <w:r w:rsidR="00FF7740">
        <w:rPr>
          <w:rFonts w:cs="Arial"/>
        </w:rPr>
        <w:t>–</w:t>
      </w:r>
      <w:r>
        <w:rPr>
          <w:rFonts w:cs="Arial"/>
        </w:rPr>
        <w:t xml:space="preserve"> </w:t>
      </w:r>
      <w:r w:rsidR="00FF7740">
        <w:rPr>
          <w:rFonts w:cs="Arial"/>
        </w:rPr>
        <w:t>smlouva</w:t>
      </w:r>
    </w:p>
    <w:p w14:paraId="1F276BDF" w14:textId="170B7AE7" w:rsidR="00DD779A" w:rsidRDefault="00DD779A" w:rsidP="0042426F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after="0"/>
        <w:ind w:right="144"/>
        <w:jc w:val="left"/>
        <w:rPr>
          <w:rFonts w:cs="Arial"/>
        </w:rPr>
      </w:pPr>
      <w:r>
        <w:rPr>
          <w:rFonts w:cs="Arial"/>
        </w:rPr>
        <w:t>Výkaz výměr</w:t>
      </w:r>
    </w:p>
    <w:p w14:paraId="1816AEFD" w14:textId="10CEC7F6" w:rsidR="00DD779A" w:rsidRDefault="00B26B8C" w:rsidP="0042426F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after="0"/>
        <w:ind w:right="144"/>
        <w:jc w:val="left"/>
        <w:rPr>
          <w:rFonts w:cs="Arial"/>
        </w:rPr>
      </w:pPr>
      <w:r>
        <w:rPr>
          <w:rFonts w:cs="Arial"/>
        </w:rPr>
        <w:t>V</w:t>
      </w:r>
      <w:r w:rsidR="00DD779A">
        <w:rPr>
          <w:rFonts w:cs="Arial"/>
        </w:rPr>
        <w:t>ýkresy</w:t>
      </w:r>
      <w:r>
        <w:rPr>
          <w:rFonts w:cs="Arial"/>
        </w:rPr>
        <w:t xml:space="preserve"> – půdorys, výřez, elektro.</w:t>
      </w:r>
    </w:p>
    <w:p w14:paraId="54EDD0C5" w14:textId="0405F9C4" w:rsidR="00FF7740" w:rsidRDefault="00FF7740" w:rsidP="0042426F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after="0"/>
        <w:ind w:right="144"/>
        <w:jc w:val="left"/>
        <w:rPr>
          <w:rFonts w:cs="Arial"/>
        </w:rPr>
      </w:pPr>
    </w:p>
    <w:p w14:paraId="37513228" w14:textId="77777777" w:rsidR="009349A6" w:rsidRDefault="009349A6" w:rsidP="0042426F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after="0"/>
        <w:ind w:right="144"/>
        <w:jc w:val="left"/>
        <w:rPr>
          <w:rFonts w:cs="Arial"/>
        </w:rPr>
      </w:pPr>
    </w:p>
    <w:p w14:paraId="161F2260" w14:textId="77777777" w:rsidR="00A20BB5" w:rsidRPr="007022B3" w:rsidRDefault="00A20BB5" w:rsidP="0042426F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after="0"/>
        <w:ind w:right="144"/>
        <w:jc w:val="left"/>
        <w:rPr>
          <w:rFonts w:cs="Arial"/>
        </w:rPr>
      </w:pPr>
    </w:p>
    <w:p w14:paraId="43767E10" w14:textId="408B4B82" w:rsidR="002061ED" w:rsidRDefault="00A20BB5" w:rsidP="002738CD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after="0"/>
        <w:ind w:right="144"/>
        <w:jc w:val="left"/>
        <w:rPr>
          <w:rFonts w:cs="Arial"/>
        </w:rPr>
      </w:pPr>
      <w:r w:rsidRPr="007022B3">
        <w:rPr>
          <w:rFonts w:cs="Arial"/>
        </w:rPr>
        <w:t xml:space="preserve">V Děčíně </w:t>
      </w:r>
      <w:r w:rsidR="00660738">
        <w:rPr>
          <w:rFonts w:cs="Arial"/>
        </w:rPr>
        <w:t>2</w:t>
      </w:r>
      <w:r w:rsidR="005C4F7E">
        <w:rPr>
          <w:rFonts w:cs="Arial"/>
        </w:rPr>
        <w:t>4</w:t>
      </w:r>
      <w:r w:rsidR="007E78C8">
        <w:rPr>
          <w:rFonts w:cs="Arial"/>
        </w:rPr>
        <w:t>.7.20</w:t>
      </w:r>
      <w:r w:rsidR="00660738">
        <w:rPr>
          <w:rFonts w:cs="Arial"/>
        </w:rPr>
        <w:t>25</w:t>
      </w:r>
      <w:r w:rsidR="00991B3C" w:rsidRPr="007022B3">
        <w:rPr>
          <w:rFonts w:cs="Arial"/>
        </w:rPr>
        <w:tab/>
      </w:r>
      <w:r w:rsidR="00425C21" w:rsidRPr="007022B3">
        <w:rPr>
          <w:rFonts w:cs="Arial"/>
        </w:rPr>
        <w:tab/>
      </w:r>
      <w:r w:rsidR="002738CD" w:rsidRPr="007022B3">
        <w:rPr>
          <w:rFonts w:cs="Arial"/>
        </w:rPr>
        <w:tab/>
      </w:r>
      <w:r w:rsidR="002738CD" w:rsidRPr="007022B3">
        <w:rPr>
          <w:rFonts w:cs="Arial"/>
        </w:rPr>
        <w:tab/>
      </w:r>
      <w:r w:rsidR="00E21969" w:rsidRPr="007022B3">
        <w:rPr>
          <w:rFonts w:cs="Arial"/>
        </w:rPr>
        <w:t xml:space="preserve">         </w:t>
      </w:r>
    </w:p>
    <w:p w14:paraId="33CF06B4" w14:textId="77777777" w:rsidR="002061ED" w:rsidRDefault="002061ED" w:rsidP="002738CD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after="0"/>
        <w:ind w:right="144"/>
        <w:jc w:val="left"/>
        <w:rPr>
          <w:rFonts w:cs="Arial"/>
        </w:rPr>
      </w:pPr>
    </w:p>
    <w:p w14:paraId="2E87C7B8" w14:textId="77777777" w:rsidR="002061ED" w:rsidRDefault="002061ED" w:rsidP="002738CD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after="0"/>
        <w:ind w:right="144"/>
        <w:jc w:val="left"/>
        <w:rPr>
          <w:rFonts w:cs="Arial"/>
        </w:rPr>
      </w:pPr>
    </w:p>
    <w:p w14:paraId="2A05A208" w14:textId="77777777" w:rsidR="00CD0C3F" w:rsidRDefault="00B44E80" w:rsidP="00A20BB5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after="0"/>
        <w:ind w:right="144"/>
        <w:jc w:val="left"/>
        <w:rPr>
          <w:rFonts w:cs="Arial"/>
        </w:rPr>
      </w:pPr>
      <w:r>
        <w:rPr>
          <w:rFonts w:cs="Arial"/>
        </w:rPr>
        <w:t>Ing</w:t>
      </w:r>
      <w:r w:rsidR="00BC4ED8">
        <w:rPr>
          <w:rFonts w:cs="Arial"/>
        </w:rPr>
        <w:t>.</w:t>
      </w:r>
      <w:r>
        <w:rPr>
          <w:rFonts w:cs="Arial"/>
        </w:rPr>
        <w:t xml:space="preserve"> Igor Bayer</w:t>
      </w:r>
    </w:p>
    <w:p w14:paraId="3525CB9F" w14:textId="77777777" w:rsidR="00B44E80" w:rsidRPr="007022B3" w:rsidRDefault="00B44E80" w:rsidP="00A20BB5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after="0"/>
        <w:ind w:right="144"/>
        <w:jc w:val="left"/>
        <w:rPr>
          <w:rFonts w:cs="Arial"/>
        </w:rPr>
      </w:pPr>
      <w:r>
        <w:rPr>
          <w:rFonts w:cs="Arial"/>
        </w:rPr>
        <w:t>Ředitel organizace</w:t>
      </w:r>
    </w:p>
    <w:sectPr w:rsidR="00B44E80" w:rsidRPr="007022B3" w:rsidSect="00F01F34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843" w:right="1132" w:bottom="1418" w:left="993" w:header="426" w:footer="2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59035" w14:textId="77777777" w:rsidR="00C85E98" w:rsidRDefault="00C85E98">
      <w:r>
        <w:separator/>
      </w:r>
    </w:p>
  </w:endnote>
  <w:endnote w:type="continuationSeparator" w:id="0">
    <w:p w14:paraId="05B4A106" w14:textId="77777777" w:rsidR="00C85E98" w:rsidRDefault="00C8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E1E9E" w14:textId="77777777" w:rsidR="00DD3C82" w:rsidRPr="0053504D" w:rsidRDefault="00E93D06" w:rsidP="00EB6E68">
    <w:pPr>
      <w:pStyle w:val="Zpat"/>
      <w:tabs>
        <w:tab w:val="left" w:pos="737"/>
        <w:tab w:val="right" w:pos="9780"/>
      </w:tabs>
      <w:jc w:val="left"/>
      <w:rPr>
        <w:sz w:val="10"/>
        <w:szCs w:val="10"/>
      </w:rPr>
    </w:pPr>
    <w:r>
      <w:rPr>
        <w:sz w:val="18"/>
      </w:rPr>
      <w:tab/>
    </w:r>
    <w:r>
      <w:rPr>
        <w:sz w:val="18"/>
      </w:rPr>
      <w:tab/>
    </w:r>
    <w:r w:rsidR="00EB6E68">
      <w:rPr>
        <w:sz w:val="18"/>
      </w:rPr>
      <w:tab/>
    </w:r>
    <w:r w:rsidR="002E2867" w:rsidRPr="0053504D">
      <w:rPr>
        <w:sz w:val="10"/>
        <w:szCs w:val="10"/>
      </w:rPr>
      <w:fldChar w:fldCharType="begin"/>
    </w:r>
    <w:r w:rsidR="00DD3C82" w:rsidRPr="0053504D">
      <w:rPr>
        <w:sz w:val="10"/>
        <w:szCs w:val="10"/>
      </w:rPr>
      <w:instrText xml:space="preserve"> PAGE   \* MERGEFORMAT </w:instrText>
    </w:r>
    <w:r w:rsidR="002E2867" w:rsidRPr="0053504D">
      <w:rPr>
        <w:sz w:val="10"/>
        <w:szCs w:val="10"/>
      </w:rPr>
      <w:fldChar w:fldCharType="separate"/>
    </w:r>
    <w:r w:rsidR="00E2752D">
      <w:rPr>
        <w:noProof/>
        <w:sz w:val="10"/>
        <w:szCs w:val="10"/>
      </w:rPr>
      <w:t>3</w:t>
    </w:r>
    <w:r w:rsidR="002E2867" w:rsidRPr="0053504D">
      <w:rPr>
        <w:sz w:val="10"/>
        <w:szCs w:val="10"/>
      </w:rPr>
      <w:fldChar w:fldCharType="end"/>
    </w:r>
    <w:r w:rsidR="00DD3C82" w:rsidRPr="0053504D">
      <w:rPr>
        <w:sz w:val="10"/>
        <w:szCs w:val="10"/>
      </w:rPr>
      <w:t xml:space="preserve"> z </w:t>
    </w:r>
    <w:fldSimple w:instr=" NUMPAGES  \* Arabic  \* MERGEFORMAT ">
      <w:r w:rsidR="00E2752D" w:rsidRPr="00E2752D">
        <w:rPr>
          <w:noProof/>
          <w:sz w:val="10"/>
          <w:szCs w:val="10"/>
        </w:rPr>
        <w:t>4</w:t>
      </w:r>
    </w:fldSimple>
  </w:p>
  <w:p w14:paraId="15E94E5F" w14:textId="77777777" w:rsidR="003977B7" w:rsidRDefault="003977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F6C79" w14:textId="77777777" w:rsidR="005F2E33" w:rsidRPr="007401AA" w:rsidRDefault="00CB0AF6" w:rsidP="00EB6E68">
    <w:pPr>
      <w:pStyle w:val="Zpat"/>
      <w:tabs>
        <w:tab w:val="clear" w:pos="4536"/>
        <w:tab w:val="clear" w:pos="9072"/>
      </w:tabs>
      <w:rPr>
        <w:sz w:val="16"/>
        <w:szCs w:val="16"/>
      </w:rPr>
    </w:pPr>
    <w:r w:rsidRPr="009A4D14">
      <w:rPr>
        <w:i/>
        <w:sz w:val="12"/>
        <w:szCs w:val="12"/>
        <w:u w:val="single"/>
      </w:rPr>
      <w:t>Revitalizace nádvoří děčínského zámku</w:t>
    </w:r>
    <w:r w:rsidR="005556EE">
      <w:rPr>
        <w:i/>
        <w:sz w:val="10"/>
        <w:szCs w:val="10"/>
      </w:rPr>
      <w:tab/>
    </w:r>
    <w:r w:rsidR="00EB6E68">
      <w:rPr>
        <w:i/>
        <w:sz w:val="10"/>
        <w:szCs w:val="10"/>
      </w:rPr>
      <w:tab/>
    </w:r>
    <w:r w:rsidR="00EB6E68">
      <w:rPr>
        <w:i/>
        <w:sz w:val="10"/>
        <w:szCs w:val="10"/>
      </w:rPr>
      <w:tab/>
    </w:r>
    <w:r w:rsidR="00EB6E68">
      <w:rPr>
        <w:i/>
        <w:sz w:val="10"/>
        <w:szCs w:val="10"/>
      </w:rPr>
      <w:tab/>
    </w:r>
    <w:r w:rsidR="00EB6E68">
      <w:rPr>
        <w:i/>
        <w:sz w:val="10"/>
        <w:szCs w:val="10"/>
      </w:rPr>
      <w:tab/>
    </w:r>
    <w:r w:rsidR="00EB6E68">
      <w:rPr>
        <w:i/>
        <w:sz w:val="10"/>
        <w:szCs w:val="10"/>
      </w:rPr>
      <w:tab/>
    </w:r>
    <w:r w:rsidR="00EB6E68">
      <w:rPr>
        <w:i/>
        <w:sz w:val="10"/>
        <w:szCs w:val="10"/>
      </w:rPr>
      <w:tab/>
      <w:t xml:space="preserve">   </w:t>
    </w:r>
    <w:r w:rsidR="005F2E33" w:rsidRPr="007401AA">
      <w:rPr>
        <w:sz w:val="16"/>
        <w:szCs w:val="16"/>
      </w:rPr>
      <w:t xml:space="preserve">Stránka </w:t>
    </w:r>
    <w:r w:rsidR="002E2867" w:rsidRPr="007401AA">
      <w:rPr>
        <w:sz w:val="16"/>
        <w:szCs w:val="16"/>
      </w:rPr>
      <w:fldChar w:fldCharType="begin"/>
    </w:r>
    <w:r w:rsidR="005F2E33" w:rsidRPr="007401AA">
      <w:rPr>
        <w:sz w:val="16"/>
        <w:szCs w:val="16"/>
      </w:rPr>
      <w:instrText>PAGE</w:instrText>
    </w:r>
    <w:r w:rsidR="002E2867" w:rsidRPr="007401AA">
      <w:rPr>
        <w:sz w:val="16"/>
        <w:szCs w:val="16"/>
      </w:rPr>
      <w:fldChar w:fldCharType="separate"/>
    </w:r>
    <w:r w:rsidR="00E2752D">
      <w:rPr>
        <w:noProof/>
        <w:sz w:val="16"/>
        <w:szCs w:val="16"/>
      </w:rPr>
      <w:t>1</w:t>
    </w:r>
    <w:r w:rsidR="002E2867" w:rsidRPr="007401AA">
      <w:rPr>
        <w:sz w:val="16"/>
        <w:szCs w:val="16"/>
      </w:rPr>
      <w:fldChar w:fldCharType="end"/>
    </w:r>
    <w:r w:rsidR="005F2E33" w:rsidRPr="007401AA">
      <w:rPr>
        <w:sz w:val="16"/>
        <w:szCs w:val="16"/>
      </w:rPr>
      <w:t xml:space="preserve"> z </w:t>
    </w:r>
    <w:r w:rsidR="002E2867" w:rsidRPr="007401AA">
      <w:rPr>
        <w:sz w:val="16"/>
        <w:szCs w:val="16"/>
      </w:rPr>
      <w:fldChar w:fldCharType="begin"/>
    </w:r>
    <w:r w:rsidR="005F2E33" w:rsidRPr="007401AA">
      <w:rPr>
        <w:sz w:val="16"/>
        <w:szCs w:val="16"/>
      </w:rPr>
      <w:instrText>NUMPAGES</w:instrText>
    </w:r>
    <w:r w:rsidR="002E2867" w:rsidRPr="007401AA">
      <w:rPr>
        <w:sz w:val="16"/>
        <w:szCs w:val="16"/>
      </w:rPr>
      <w:fldChar w:fldCharType="separate"/>
    </w:r>
    <w:r w:rsidR="00E2752D">
      <w:rPr>
        <w:noProof/>
        <w:sz w:val="16"/>
        <w:szCs w:val="16"/>
      </w:rPr>
      <w:t>4</w:t>
    </w:r>
    <w:r w:rsidR="002E2867" w:rsidRPr="007401AA">
      <w:rPr>
        <w:sz w:val="16"/>
        <w:szCs w:val="16"/>
      </w:rPr>
      <w:fldChar w:fldCharType="end"/>
    </w:r>
  </w:p>
  <w:p w14:paraId="4A913506" w14:textId="77777777" w:rsidR="00A537D5" w:rsidRDefault="00A537D5" w:rsidP="00A537D5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38BED" w14:textId="77777777" w:rsidR="00C85E98" w:rsidRDefault="00C85E98">
      <w:r>
        <w:separator/>
      </w:r>
    </w:p>
  </w:footnote>
  <w:footnote w:type="continuationSeparator" w:id="0">
    <w:p w14:paraId="5B23FB83" w14:textId="77777777" w:rsidR="00C85E98" w:rsidRDefault="00C85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071A" w14:textId="77777777" w:rsidR="0059339B" w:rsidRPr="00F01F34" w:rsidRDefault="0059339B" w:rsidP="00F01F34">
    <w:pPr>
      <w:pStyle w:val="Zhlav"/>
      <w:tabs>
        <w:tab w:val="clear" w:pos="4536"/>
        <w:tab w:val="clear" w:pos="9072"/>
        <w:tab w:val="left" w:pos="4239"/>
      </w:tabs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1EFD1" w14:textId="77777777" w:rsidR="00EC3082" w:rsidRPr="006F2C61" w:rsidRDefault="00EC3082" w:rsidP="00092567">
    <w:pPr>
      <w:pStyle w:val="Zhlav"/>
      <w:tabs>
        <w:tab w:val="clear" w:pos="4536"/>
        <w:tab w:val="clear" w:pos="9072"/>
        <w:tab w:val="left" w:pos="4239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4050021"/>
    <w:name w:val="WW8Num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  <w:szCs w:val="18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  <w:szCs w:val="18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B"/>
    <w:multiLevelType w:val="multilevel"/>
    <w:tmpl w:val="B6DC888C"/>
    <w:name w:val="WW8Num10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3CF5724"/>
    <w:multiLevelType w:val="hybridMultilevel"/>
    <w:tmpl w:val="52F4E0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B24843"/>
    <w:multiLevelType w:val="hybridMultilevel"/>
    <w:tmpl w:val="9F12E9D8"/>
    <w:lvl w:ilvl="0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669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813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885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95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029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1B02E0"/>
    <w:multiLevelType w:val="hybridMultilevel"/>
    <w:tmpl w:val="EEFCE606"/>
    <w:lvl w:ilvl="0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8" w15:restartNumberingAfterBreak="0">
    <w:nsid w:val="19A50753"/>
    <w:multiLevelType w:val="hybridMultilevel"/>
    <w:tmpl w:val="6AFA8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E11FE"/>
    <w:multiLevelType w:val="hybridMultilevel"/>
    <w:tmpl w:val="CCD46926"/>
    <w:lvl w:ilvl="0" w:tplc="04050001">
      <w:start w:val="1"/>
      <w:numFmt w:val="bullet"/>
      <w:lvlText w:val=""/>
      <w:lvlJc w:val="left"/>
      <w:pPr>
        <w:ind w:left="473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1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63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7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9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3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7DB24E2"/>
    <w:multiLevelType w:val="hybridMultilevel"/>
    <w:tmpl w:val="DBF4D1AA"/>
    <w:lvl w:ilvl="0" w:tplc="CB924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77DDA"/>
    <w:multiLevelType w:val="hybridMultilevel"/>
    <w:tmpl w:val="C0089E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810DBC"/>
    <w:multiLevelType w:val="hybridMultilevel"/>
    <w:tmpl w:val="4F86337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4F96B83"/>
    <w:multiLevelType w:val="multilevel"/>
    <w:tmpl w:val="C5CA6D9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555445D9"/>
    <w:multiLevelType w:val="hybridMultilevel"/>
    <w:tmpl w:val="731EBBEA"/>
    <w:lvl w:ilvl="0" w:tplc="B60096B4">
      <w:start w:val="1"/>
      <w:numFmt w:val="decimal"/>
      <w:pStyle w:val="Nadpis2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5B0013A"/>
    <w:multiLevelType w:val="hybridMultilevel"/>
    <w:tmpl w:val="8F3EA9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135DFC"/>
    <w:multiLevelType w:val="hybridMultilevel"/>
    <w:tmpl w:val="CB449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74A64"/>
    <w:multiLevelType w:val="hybridMultilevel"/>
    <w:tmpl w:val="5C3A90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C925CE"/>
    <w:multiLevelType w:val="hybridMultilevel"/>
    <w:tmpl w:val="CEF08642"/>
    <w:lvl w:ilvl="0" w:tplc="40EC24B0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D14A4"/>
    <w:multiLevelType w:val="hybridMultilevel"/>
    <w:tmpl w:val="364A2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D5A22"/>
    <w:multiLevelType w:val="multilevel"/>
    <w:tmpl w:val="8D661914"/>
    <w:styleLink w:val="WWNum7"/>
    <w:lvl w:ilvl="0">
      <w:start w:val="1"/>
      <w:numFmt w:val="lowerLetter"/>
      <w:lvlText w:val="%1)"/>
      <w:lvlJc w:val="left"/>
      <w:rPr>
        <w:i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7B40139B"/>
    <w:multiLevelType w:val="hybridMultilevel"/>
    <w:tmpl w:val="A69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656185">
    <w:abstractNumId w:val="3"/>
  </w:num>
  <w:num w:numId="2" w16cid:durableId="1841458225">
    <w:abstractNumId w:val="14"/>
  </w:num>
  <w:num w:numId="3" w16cid:durableId="674651031">
    <w:abstractNumId w:val="20"/>
    <w:lvlOverride w:ilvl="0">
      <w:lvl w:ilvl="0">
        <w:start w:val="1"/>
        <w:numFmt w:val="lowerLetter"/>
        <w:lvlText w:val="%1)"/>
        <w:lvlJc w:val="left"/>
        <w:rPr>
          <w:i w:val="0"/>
          <w:sz w:val="20"/>
          <w:szCs w:val="20"/>
        </w:rPr>
      </w:lvl>
    </w:lvlOverride>
  </w:num>
  <w:num w:numId="4" w16cid:durableId="1129013035">
    <w:abstractNumId w:val="14"/>
  </w:num>
  <w:num w:numId="5" w16cid:durableId="233930514">
    <w:abstractNumId w:val="14"/>
  </w:num>
  <w:num w:numId="6" w16cid:durableId="392316683">
    <w:abstractNumId w:val="14"/>
  </w:num>
  <w:num w:numId="7" w16cid:durableId="471488416">
    <w:abstractNumId w:val="14"/>
  </w:num>
  <w:num w:numId="8" w16cid:durableId="277833092">
    <w:abstractNumId w:val="14"/>
  </w:num>
  <w:num w:numId="9" w16cid:durableId="864252474">
    <w:abstractNumId w:val="14"/>
  </w:num>
  <w:num w:numId="10" w16cid:durableId="685135927">
    <w:abstractNumId w:val="14"/>
  </w:num>
  <w:num w:numId="11" w16cid:durableId="1915889384">
    <w:abstractNumId w:val="14"/>
  </w:num>
  <w:num w:numId="12" w16cid:durableId="1336228667">
    <w:abstractNumId w:val="14"/>
  </w:num>
  <w:num w:numId="13" w16cid:durableId="1818768009">
    <w:abstractNumId w:val="14"/>
  </w:num>
  <w:num w:numId="14" w16cid:durableId="1285699225">
    <w:abstractNumId w:val="14"/>
  </w:num>
  <w:num w:numId="15" w16cid:durableId="1123115665">
    <w:abstractNumId w:val="20"/>
  </w:num>
  <w:num w:numId="16" w16cid:durableId="451291836">
    <w:abstractNumId w:val="20"/>
    <w:lvlOverride w:ilvl="0">
      <w:lvl w:ilvl="0">
        <w:start w:val="1"/>
        <w:numFmt w:val="lowerLetter"/>
        <w:lvlText w:val="%1)"/>
        <w:lvlJc w:val="left"/>
        <w:pPr>
          <w:ind w:left="113"/>
        </w:pPr>
        <w:rPr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13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13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13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113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113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113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113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113"/>
        </w:pPr>
      </w:lvl>
    </w:lvlOverride>
  </w:num>
  <w:num w:numId="17" w16cid:durableId="2016837051">
    <w:abstractNumId w:val="6"/>
  </w:num>
  <w:num w:numId="18" w16cid:durableId="495608621">
    <w:abstractNumId w:val="13"/>
  </w:num>
  <w:num w:numId="19" w16cid:durableId="1395931133">
    <w:abstractNumId w:val="10"/>
  </w:num>
  <w:num w:numId="20" w16cid:durableId="1987735716">
    <w:abstractNumId w:val="18"/>
  </w:num>
  <w:num w:numId="21" w16cid:durableId="1198544090">
    <w:abstractNumId w:val="9"/>
  </w:num>
  <w:num w:numId="22" w16cid:durableId="870269197">
    <w:abstractNumId w:val="5"/>
  </w:num>
  <w:num w:numId="23" w16cid:durableId="2089112193">
    <w:abstractNumId w:val="21"/>
  </w:num>
  <w:num w:numId="24" w16cid:durableId="1366178526">
    <w:abstractNumId w:val="19"/>
  </w:num>
  <w:num w:numId="25" w16cid:durableId="313335053">
    <w:abstractNumId w:val="7"/>
  </w:num>
  <w:num w:numId="26" w16cid:durableId="1900365440">
    <w:abstractNumId w:val="12"/>
  </w:num>
  <w:num w:numId="27" w16cid:durableId="595670325">
    <w:abstractNumId w:val="15"/>
  </w:num>
  <w:num w:numId="28" w16cid:durableId="996303665">
    <w:abstractNumId w:val="14"/>
  </w:num>
  <w:num w:numId="29" w16cid:durableId="498426966">
    <w:abstractNumId w:val="14"/>
  </w:num>
  <w:num w:numId="30" w16cid:durableId="1913850298">
    <w:abstractNumId w:val="16"/>
  </w:num>
  <w:num w:numId="31" w16cid:durableId="2088113611">
    <w:abstractNumId w:val="17"/>
  </w:num>
  <w:num w:numId="32" w16cid:durableId="2042854318">
    <w:abstractNumId w:val="11"/>
  </w:num>
  <w:num w:numId="33" w16cid:durableId="183398055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11"/>
    <w:rsid w:val="00004AA9"/>
    <w:rsid w:val="00007DAE"/>
    <w:rsid w:val="00012B7A"/>
    <w:rsid w:val="000138CD"/>
    <w:rsid w:val="0001507E"/>
    <w:rsid w:val="00016304"/>
    <w:rsid w:val="00023207"/>
    <w:rsid w:val="00024521"/>
    <w:rsid w:val="00040E00"/>
    <w:rsid w:val="00040F3A"/>
    <w:rsid w:val="00045F8A"/>
    <w:rsid w:val="00050998"/>
    <w:rsid w:val="00055D1E"/>
    <w:rsid w:val="00061958"/>
    <w:rsid w:val="00064E0E"/>
    <w:rsid w:val="00081BD0"/>
    <w:rsid w:val="000827CC"/>
    <w:rsid w:val="00092567"/>
    <w:rsid w:val="00096861"/>
    <w:rsid w:val="000A323E"/>
    <w:rsid w:val="000B04D2"/>
    <w:rsid w:val="000C1CB8"/>
    <w:rsid w:val="000C2DC0"/>
    <w:rsid w:val="000D2FB4"/>
    <w:rsid w:val="000E6726"/>
    <w:rsid w:val="000E7B00"/>
    <w:rsid w:val="001007F0"/>
    <w:rsid w:val="00102776"/>
    <w:rsid w:val="00106783"/>
    <w:rsid w:val="00107887"/>
    <w:rsid w:val="00122AA1"/>
    <w:rsid w:val="00131145"/>
    <w:rsid w:val="00131FED"/>
    <w:rsid w:val="00132AE1"/>
    <w:rsid w:val="00140147"/>
    <w:rsid w:val="0015299C"/>
    <w:rsid w:val="00153845"/>
    <w:rsid w:val="00163F9F"/>
    <w:rsid w:val="001642CF"/>
    <w:rsid w:val="00165FBF"/>
    <w:rsid w:val="0017084C"/>
    <w:rsid w:val="001737E1"/>
    <w:rsid w:val="00187DE7"/>
    <w:rsid w:val="001905B6"/>
    <w:rsid w:val="00190C69"/>
    <w:rsid w:val="001A1BD4"/>
    <w:rsid w:val="001C2DD7"/>
    <w:rsid w:val="001C3FB8"/>
    <w:rsid w:val="001D0386"/>
    <w:rsid w:val="001D0E4B"/>
    <w:rsid w:val="001E2416"/>
    <w:rsid w:val="001E322C"/>
    <w:rsid w:val="001F17D9"/>
    <w:rsid w:val="001F5826"/>
    <w:rsid w:val="001F60B6"/>
    <w:rsid w:val="00202C1B"/>
    <w:rsid w:val="0020327E"/>
    <w:rsid w:val="002061ED"/>
    <w:rsid w:val="002127E2"/>
    <w:rsid w:val="002154BE"/>
    <w:rsid w:val="0022338B"/>
    <w:rsid w:val="00225489"/>
    <w:rsid w:val="00251D51"/>
    <w:rsid w:val="00263D08"/>
    <w:rsid w:val="002738CD"/>
    <w:rsid w:val="00275551"/>
    <w:rsid w:val="00286278"/>
    <w:rsid w:val="002925F9"/>
    <w:rsid w:val="002B2B7F"/>
    <w:rsid w:val="002B2D53"/>
    <w:rsid w:val="002B5C71"/>
    <w:rsid w:val="002C64EB"/>
    <w:rsid w:val="002D1C79"/>
    <w:rsid w:val="002D5773"/>
    <w:rsid w:val="002E1E61"/>
    <w:rsid w:val="002E270F"/>
    <w:rsid w:val="002E2867"/>
    <w:rsid w:val="002F546D"/>
    <w:rsid w:val="002F6C54"/>
    <w:rsid w:val="002F7F32"/>
    <w:rsid w:val="00300BC2"/>
    <w:rsid w:val="00305475"/>
    <w:rsid w:val="003054E7"/>
    <w:rsid w:val="003179DC"/>
    <w:rsid w:val="0032503C"/>
    <w:rsid w:val="003310D5"/>
    <w:rsid w:val="00331F28"/>
    <w:rsid w:val="0034349F"/>
    <w:rsid w:val="00345D42"/>
    <w:rsid w:val="00347519"/>
    <w:rsid w:val="003521E0"/>
    <w:rsid w:val="00353224"/>
    <w:rsid w:val="0037625A"/>
    <w:rsid w:val="0038353F"/>
    <w:rsid w:val="003851A4"/>
    <w:rsid w:val="003867BC"/>
    <w:rsid w:val="003977B7"/>
    <w:rsid w:val="003A3BE8"/>
    <w:rsid w:val="003B74CC"/>
    <w:rsid w:val="003B7CDC"/>
    <w:rsid w:val="003E3CD3"/>
    <w:rsid w:val="003E3D58"/>
    <w:rsid w:val="003E5583"/>
    <w:rsid w:val="003F2D43"/>
    <w:rsid w:val="00412A3E"/>
    <w:rsid w:val="004212E3"/>
    <w:rsid w:val="00422382"/>
    <w:rsid w:val="0042426F"/>
    <w:rsid w:val="00425C21"/>
    <w:rsid w:val="00430C16"/>
    <w:rsid w:val="004313BA"/>
    <w:rsid w:val="00432433"/>
    <w:rsid w:val="0043651A"/>
    <w:rsid w:val="004416E5"/>
    <w:rsid w:val="004430BC"/>
    <w:rsid w:val="00464FF0"/>
    <w:rsid w:val="0047043D"/>
    <w:rsid w:val="00471840"/>
    <w:rsid w:val="004740B5"/>
    <w:rsid w:val="00482542"/>
    <w:rsid w:val="004832B4"/>
    <w:rsid w:val="004836A3"/>
    <w:rsid w:val="00484890"/>
    <w:rsid w:val="00486B31"/>
    <w:rsid w:val="00494F8A"/>
    <w:rsid w:val="004A2505"/>
    <w:rsid w:val="004A6F81"/>
    <w:rsid w:val="004B0088"/>
    <w:rsid w:val="004C441E"/>
    <w:rsid w:val="004D5352"/>
    <w:rsid w:val="004F68E3"/>
    <w:rsid w:val="00506779"/>
    <w:rsid w:val="00506B00"/>
    <w:rsid w:val="00514C92"/>
    <w:rsid w:val="0052159F"/>
    <w:rsid w:val="00523216"/>
    <w:rsid w:val="00523B39"/>
    <w:rsid w:val="005317F5"/>
    <w:rsid w:val="00532EDE"/>
    <w:rsid w:val="00532F3E"/>
    <w:rsid w:val="0053504D"/>
    <w:rsid w:val="005546BB"/>
    <w:rsid w:val="005556EE"/>
    <w:rsid w:val="0055779B"/>
    <w:rsid w:val="00560479"/>
    <w:rsid w:val="00561B39"/>
    <w:rsid w:val="00562EE5"/>
    <w:rsid w:val="00563BAF"/>
    <w:rsid w:val="005739BD"/>
    <w:rsid w:val="00573EBE"/>
    <w:rsid w:val="00580AD0"/>
    <w:rsid w:val="005917EB"/>
    <w:rsid w:val="0059339B"/>
    <w:rsid w:val="00594C4C"/>
    <w:rsid w:val="005A07D8"/>
    <w:rsid w:val="005A2119"/>
    <w:rsid w:val="005A57C6"/>
    <w:rsid w:val="005B2325"/>
    <w:rsid w:val="005B4093"/>
    <w:rsid w:val="005B41FA"/>
    <w:rsid w:val="005B516B"/>
    <w:rsid w:val="005C4F7E"/>
    <w:rsid w:val="005C6CE5"/>
    <w:rsid w:val="005D2EC1"/>
    <w:rsid w:val="005E0DEC"/>
    <w:rsid w:val="005E19BF"/>
    <w:rsid w:val="005E23A6"/>
    <w:rsid w:val="005E5A22"/>
    <w:rsid w:val="005E72BC"/>
    <w:rsid w:val="005F0353"/>
    <w:rsid w:val="005F2E33"/>
    <w:rsid w:val="005F58CD"/>
    <w:rsid w:val="00605A3B"/>
    <w:rsid w:val="006062AC"/>
    <w:rsid w:val="006200F0"/>
    <w:rsid w:val="0063412F"/>
    <w:rsid w:val="00635009"/>
    <w:rsid w:val="00653729"/>
    <w:rsid w:val="00654BD0"/>
    <w:rsid w:val="00657E97"/>
    <w:rsid w:val="006606B4"/>
    <w:rsid w:val="00660738"/>
    <w:rsid w:val="00672023"/>
    <w:rsid w:val="0067452D"/>
    <w:rsid w:val="00676D41"/>
    <w:rsid w:val="00690C86"/>
    <w:rsid w:val="006B176C"/>
    <w:rsid w:val="006C4B83"/>
    <w:rsid w:val="006D079C"/>
    <w:rsid w:val="006D1A27"/>
    <w:rsid w:val="006D26C2"/>
    <w:rsid w:val="006D3054"/>
    <w:rsid w:val="006D3085"/>
    <w:rsid w:val="006D63AF"/>
    <w:rsid w:val="006D6509"/>
    <w:rsid w:val="006E17AA"/>
    <w:rsid w:val="006E67B4"/>
    <w:rsid w:val="006F2C61"/>
    <w:rsid w:val="006F65CF"/>
    <w:rsid w:val="007022B3"/>
    <w:rsid w:val="00705855"/>
    <w:rsid w:val="00711614"/>
    <w:rsid w:val="00717210"/>
    <w:rsid w:val="007236BD"/>
    <w:rsid w:val="00723F61"/>
    <w:rsid w:val="007321B2"/>
    <w:rsid w:val="00734A09"/>
    <w:rsid w:val="007401AA"/>
    <w:rsid w:val="00766097"/>
    <w:rsid w:val="00782349"/>
    <w:rsid w:val="00786F82"/>
    <w:rsid w:val="00787673"/>
    <w:rsid w:val="007978E3"/>
    <w:rsid w:val="00797FEC"/>
    <w:rsid w:val="007B5E8D"/>
    <w:rsid w:val="007D1998"/>
    <w:rsid w:val="007E6EEF"/>
    <w:rsid w:val="007E78C8"/>
    <w:rsid w:val="007F2073"/>
    <w:rsid w:val="008043BA"/>
    <w:rsid w:val="0080683B"/>
    <w:rsid w:val="00811644"/>
    <w:rsid w:val="008149E4"/>
    <w:rsid w:val="008226DA"/>
    <w:rsid w:val="008306BD"/>
    <w:rsid w:val="00835002"/>
    <w:rsid w:val="00836342"/>
    <w:rsid w:val="00840225"/>
    <w:rsid w:val="008500F3"/>
    <w:rsid w:val="008520F1"/>
    <w:rsid w:val="0086266F"/>
    <w:rsid w:val="008748BB"/>
    <w:rsid w:val="00875D17"/>
    <w:rsid w:val="008776DD"/>
    <w:rsid w:val="0088703B"/>
    <w:rsid w:val="0088781E"/>
    <w:rsid w:val="00891DA9"/>
    <w:rsid w:val="00893384"/>
    <w:rsid w:val="00896211"/>
    <w:rsid w:val="008A047F"/>
    <w:rsid w:val="008A19A7"/>
    <w:rsid w:val="008A3773"/>
    <w:rsid w:val="008A5D99"/>
    <w:rsid w:val="008B7B3B"/>
    <w:rsid w:val="008C06CE"/>
    <w:rsid w:val="008C3CB4"/>
    <w:rsid w:val="008C3EFD"/>
    <w:rsid w:val="008D4AA3"/>
    <w:rsid w:val="008E222E"/>
    <w:rsid w:val="008F4037"/>
    <w:rsid w:val="009043C4"/>
    <w:rsid w:val="009059CA"/>
    <w:rsid w:val="00906358"/>
    <w:rsid w:val="00912181"/>
    <w:rsid w:val="00915812"/>
    <w:rsid w:val="00916026"/>
    <w:rsid w:val="0092650A"/>
    <w:rsid w:val="00927347"/>
    <w:rsid w:val="009349A6"/>
    <w:rsid w:val="00935D2A"/>
    <w:rsid w:val="00936944"/>
    <w:rsid w:val="009402F6"/>
    <w:rsid w:val="00940D63"/>
    <w:rsid w:val="00951E08"/>
    <w:rsid w:val="00952F3D"/>
    <w:rsid w:val="00957A5C"/>
    <w:rsid w:val="00991B3C"/>
    <w:rsid w:val="009A4D14"/>
    <w:rsid w:val="009A6922"/>
    <w:rsid w:val="009B3983"/>
    <w:rsid w:val="009C4C19"/>
    <w:rsid w:val="009C68CC"/>
    <w:rsid w:val="009D1ACA"/>
    <w:rsid w:val="009D2376"/>
    <w:rsid w:val="009D72DD"/>
    <w:rsid w:val="009E10D5"/>
    <w:rsid w:val="009E12F4"/>
    <w:rsid w:val="00A04E11"/>
    <w:rsid w:val="00A12E38"/>
    <w:rsid w:val="00A150FE"/>
    <w:rsid w:val="00A2064C"/>
    <w:rsid w:val="00A20BB5"/>
    <w:rsid w:val="00A2337D"/>
    <w:rsid w:val="00A23837"/>
    <w:rsid w:val="00A24111"/>
    <w:rsid w:val="00A313FA"/>
    <w:rsid w:val="00A35359"/>
    <w:rsid w:val="00A40236"/>
    <w:rsid w:val="00A466D8"/>
    <w:rsid w:val="00A50B7F"/>
    <w:rsid w:val="00A51D57"/>
    <w:rsid w:val="00A537D5"/>
    <w:rsid w:val="00A6463A"/>
    <w:rsid w:val="00A6651B"/>
    <w:rsid w:val="00A71694"/>
    <w:rsid w:val="00A71B3E"/>
    <w:rsid w:val="00A8030C"/>
    <w:rsid w:val="00A83A62"/>
    <w:rsid w:val="00A86E24"/>
    <w:rsid w:val="00A935F1"/>
    <w:rsid w:val="00AA3589"/>
    <w:rsid w:val="00AC2B73"/>
    <w:rsid w:val="00AC5209"/>
    <w:rsid w:val="00AD01BC"/>
    <w:rsid w:val="00AD7745"/>
    <w:rsid w:val="00AE5E5D"/>
    <w:rsid w:val="00AF1AF4"/>
    <w:rsid w:val="00AF35CA"/>
    <w:rsid w:val="00B14590"/>
    <w:rsid w:val="00B173B9"/>
    <w:rsid w:val="00B2183A"/>
    <w:rsid w:val="00B2564E"/>
    <w:rsid w:val="00B26B8C"/>
    <w:rsid w:val="00B30A34"/>
    <w:rsid w:val="00B319D9"/>
    <w:rsid w:val="00B369A7"/>
    <w:rsid w:val="00B42DEF"/>
    <w:rsid w:val="00B44C1D"/>
    <w:rsid w:val="00B44E80"/>
    <w:rsid w:val="00B508B2"/>
    <w:rsid w:val="00B63F68"/>
    <w:rsid w:val="00B64EA6"/>
    <w:rsid w:val="00B71DCE"/>
    <w:rsid w:val="00B75E98"/>
    <w:rsid w:val="00B81C8F"/>
    <w:rsid w:val="00B856D9"/>
    <w:rsid w:val="00B8786E"/>
    <w:rsid w:val="00BA474A"/>
    <w:rsid w:val="00BC2B96"/>
    <w:rsid w:val="00BC32BC"/>
    <w:rsid w:val="00BC458F"/>
    <w:rsid w:val="00BC4ED8"/>
    <w:rsid w:val="00BD2058"/>
    <w:rsid w:val="00BF1065"/>
    <w:rsid w:val="00BF2D81"/>
    <w:rsid w:val="00BF58DA"/>
    <w:rsid w:val="00C117F5"/>
    <w:rsid w:val="00C12EE1"/>
    <w:rsid w:val="00C16819"/>
    <w:rsid w:val="00C2789E"/>
    <w:rsid w:val="00C32A13"/>
    <w:rsid w:val="00C33605"/>
    <w:rsid w:val="00C514D8"/>
    <w:rsid w:val="00C559E3"/>
    <w:rsid w:val="00C62C22"/>
    <w:rsid w:val="00C85E98"/>
    <w:rsid w:val="00C86E33"/>
    <w:rsid w:val="00C90D28"/>
    <w:rsid w:val="00C96320"/>
    <w:rsid w:val="00CA77E1"/>
    <w:rsid w:val="00CA78E4"/>
    <w:rsid w:val="00CB0AF6"/>
    <w:rsid w:val="00CB6924"/>
    <w:rsid w:val="00CC7899"/>
    <w:rsid w:val="00CD0C3F"/>
    <w:rsid w:val="00CD58FD"/>
    <w:rsid w:val="00CE02A8"/>
    <w:rsid w:val="00CE2030"/>
    <w:rsid w:val="00CF352C"/>
    <w:rsid w:val="00CF533E"/>
    <w:rsid w:val="00D01032"/>
    <w:rsid w:val="00D1064E"/>
    <w:rsid w:val="00D17D9F"/>
    <w:rsid w:val="00D17E0D"/>
    <w:rsid w:val="00D2062C"/>
    <w:rsid w:val="00D20D02"/>
    <w:rsid w:val="00D2613A"/>
    <w:rsid w:val="00D32847"/>
    <w:rsid w:val="00D33EEB"/>
    <w:rsid w:val="00D35544"/>
    <w:rsid w:val="00D37E4B"/>
    <w:rsid w:val="00D40C05"/>
    <w:rsid w:val="00D45028"/>
    <w:rsid w:val="00D45407"/>
    <w:rsid w:val="00D51996"/>
    <w:rsid w:val="00D60E8D"/>
    <w:rsid w:val="00D61AFC"/>
    <w:rsid w:val="00D70687"/>
    <w:rsid w:val="00D828C2"/>
    <w:rsid w:val="00D835D3"/>
    <w:rsid w:val="00D84EDE"/>
    <w:rsid w:val="00D91F49"/>
    <w:rsid w:val="00DB2B38"/>
    <w:rsid w:val="00DB37FB"/>
    <w:rsid w:val="00DB3E8F"/>
    <w:rsid w:val="00DB4B89"/>
    <w:rsid w:val="00DB7554"/>
    <w:rsid w:val="00DC0ACD"/>
    <w:rsid w:val="00DD3C82"/>
    <w:rsid w:val="00DD50B8"/>
    <w:rsid w:val="00DD779A"/>
    <w:rsid w:val="00DE4219"/>
    <w:rsid w:val="00DF4014"/>
    <w:rsid w:val="00DF6435"/>
    <w:rsid w:val="00DF6C4B"/>
    <w:rsid w:val="00DF7C0D"/>
    <w:rsid w:val="00E001ED"/>
    <w:rsid w:val="00E04D88"/>
    <w:rsid w:val="00E07B92"/>
    <w:rsid w:val="00E2194D"/>
    <w:rsid w:val="00E21969"/>
    <w:rsid w:val="00E2659B"/>
    <w:rsid w:val="00E2752D"/>
    <w:rsid w:val="00E40015"/>
    <w:rsid w:val="00E42015"/>
    <w:rsid w:val="00E42784"/>
    <w:rsid w:val="00E43A44"/>
    <w:rsid w:val="00E4750B"/>
    <w:rsid w:val="00E5560C"/>
    <w:rsid w:val="00E605E0"/>
    <w:rsid w:val="00E64165"/>
    <w:rsid w:val="00E65E00"/>
    <w:rsid w:val="00E71F23"/>
    <w:rsid w:val="00E74595"/>
    <w:rsid w:val="00E84F74"/>
    <w:rsid w:val="00E90D40"/>
    <w:rsid w:val="00E914D2"/>
    <w:rsid w:val="00E93D06"/>
    <w:rsid w:val="00E95B9E"/>
    <w:rsid w:val="00EA0D98"/>
    <w:rsid w:val="00EA377F"/>
    <w:rsid w:val="00EB171B"/>
    <w:rsid w:val="00EB6E68"/>
    <w:rsid w:val="00EC3082"/>
    <w:rsid w:val="00EC6478"/>
    <w:rsid w:val="00ED28EF"/>
    <w:rsid w:val="00EE12B1"/>
    <w:rsid w:val="00EE5299"/>
    <w:rsid w:val="00EF0433"/>
    <w:rsid w:val="00EF78A8"/>
    <w:rsid w:val="00F00323"/>
    <w:rsid w:val="00F007C8"/>
    <w:rsid w:val="00F01F34"/>
    <w:rsid w:val="00F0508F"/>
    <w:rsid w:val="00F1784E"/>
    <w:rsid w:val="00F17915"/>
    <w:rsid w:val="00F36103"/>
    <w:rsid w:val="00F454C0"/>
    <w:rsid w:val="00F45963"/>
    <w:rsid w:val="00F470AE"/>
    <w:rsid w:val="00F506F9"/>
    <w:rsid w:val="00F5161A"/>
    <w:rsid w:val="00F56309"/>
    <w:rsid w:val="00F61A79"/>
    <w:rsid w:val="00F701D8"/>
    <w:rsid w:val="00F70377"/>
    <w:rsid w:val="00F74F79"/>
    <w:rsid w:val="00F927B8"/>
    <w:rsid w:val="00FA2FCA"/>
    <w:rsid w:val="00FA4F33"/>
    <w:rsid w:val="00FB0011"/>
    <w:rsid w:val="00FB7689"/>
    <w:rsid w:val="00FC5194"/>
    <w:rsid w:val="00FD5E0D"/>
    <w:rsid w:val="00FF19E7"/>
    <w:rsid w:val="00FF1DBA"/>
    <w:rsid w:val="00FF6EFC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896CF97"/>
  <w15:docId w15:val="{20648236-CEF7-4663-981D-C95091ED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D2058"/>
    <w:pPr>
      <w:suppressAutoHyphens/>
      <w:spacing w:before="60" w:after="60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rsid w:val="003851A4"/>
    <w:pPr>
      <w:keepNext/>
      <w:widowControl w:val="0"/>
      <w:numPr>
        <w:numId w:val="1"/>
      </w:numPr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pacing w:before="180"/>
      <w:ind w:right="142"/>
      <w:outlineLvl w:val="0"/>
    </w:pPr>
    <w:rPr>
      <w:b/>
      <w:sz w:val="24"/>
      <w:lang w:val="en-US"/>
    </w:rPr>
  </w:style>
  <w:style w:type="paragraph" w:styleId="Nadpis2">
    <w:name w:val="heading 2"/>
    <w:basedOn w:val="Normln"/>
    <w:next w:val="Normln"/>
    <w:qFormat/>
    <w:rsid w:val="009D72DD"/>
    <w:pPr>
      <w:keepNext/>
      <w:numPr>
        <w:numId w:val="2"/>
      </w:numPr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A35359"/>
    <w:pPr>
      <w:keepNext/>
      <w:spacing w:before="24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9C68CC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9C68CC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9C68CC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C68CC"/>
  </w:style>
  <w:style w:type="character" w:customStyle="1" w:styleId="WW-Absatz-Standardschriftart">
    <w:name w:val="WW-Absatz-Standardschriftart"/>
    <w:rsid w:val="009C68CC"/>
  </w:style>
  <w:style w:type="character" w:customStyle="1" w:styleId="WW-Absatz-Standardschriftart1">
    <w:name w:val="WW-Absatz-Standardschriftart1"/>
    <w:rsid w:val="009C68CC"/>
  </w:style>
  <w:style w:type="character" w:customStyle="1" w:styleId="WW-Absatz-Standardschriftart11">
    <w:name w:val="WW-Absatz-Standardschriftart11"/>
    <w:rsid w:val="009C68CC"/>
  </w:style>
  <w:style w:type="character" w:customStyle="1" w:styleId="WW-Absatz-Standardschriftart111">
    <w:name w:val="WW-Absatz-Standardschriftart111"/>
    <w:rsid w:val="009C68CC"/>
  </w:style>
  <w:style w:type="character" w:customStyle="1" w:styleId="WW-Absatz-Standardschriftart1111">
    <w:name w:val="WW-Absatz-Standardschriftart1111"/>
    <w:rsid w:val="009C68CC"/>
  </w:style>
  <w:style w:type="character" w:customStyle="1" w:styleId="WW-Absatz-Standardschriftart11111">
    <w:name w:val="WW-Absatz-Standardschriftart11111"/>
    <w:rsid w:val="009C68CC"/>
  </w:style>
  <w:style w:type="character" w:customStyle="1" w:styleId="WW-Absatz-Standardschriftart111111">
    <w:name w:val="WW-Absatz-Standardschriftart111111"/>
    <w:rsid w:val="009C68CC"/>
  </w:style>
  <w:style w:type="character" w:customStyle="1" w:styleId="WW-Absatz-Standardschriftart1111111">
    <w:name w:val="WW-Absatz-Standardschriftart1111111"/>
    <w:rsid w:val="009C68CC"/>
  </w:style>
  <w:style w:type="character" w:customStyle="1" w:styleId="WW-Absatz-Standardschriftart11111111">
    <w:name w:val="WW-Absatz-Standardschriftart11111111"/>
    <w:rsid w:val="009C68CC"/>
  </w:style>
  <w:style w:type="character" w:customStyle="1" w:styleId="WW-Absatz-Standardschriftart111111111">
    <w:name w:val="WW-Absatz-Standardschriftart111111111"/>
    <w:rsid w:val="009C68CC"/>
  </w:style>
  <w:style w:type="character" w:customStyle="1" w:styleId="WW-Absatz-Standardschriftart1111111111">
    <w:name w:val="WW-Absatz-Standardschriftart1111111111"/>
    <w:rsid w:val="009C68CC"/>
  </w:style>
  <w:style w:type="character" w:customStyle="1" w:styleId="WW-Absatz-Standardschriftart11111111111">
    <w:name w:val="WW-Absatz-Standardschriftart11111111111"/>
    <w:rsid w:val="009C68CC"/>
  </w:style>
  <w:style w:type="character" w:customStyle="1" w:styleId="WW8Num4z0">
    <w:name w:val="WW8Num4z0"/>
    <w:rsid w:val="009C68CC"/>
    <w:rPr>
      <w:rFonts w:ascii="Symbol" w:hAnsi="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9C68CC"/>
  </w:style>
  <w:style w:type="character" w:customStyle="1" w:styleId="WW-Absatz-Standardschriftart1111111111111">
    <w:name w:val="WW-Absatz-Standardschriftart1111111111111"/>
    <w:rsid w:val="009C68CC"/>
  </w:style>
  <w:style w:type="character" w:customStyle="1" w:styleId="WW-WW8Num1z0">
    <w:name w:val="WW-WW8Num1z0"/>
    <w:rsid w:val="009C68CC"/>
    <w:rPr>
      <w:rFonts w:ascii="StarSymbol" w:hAnsi="StarSymbol" w:cs="StarSymbol"/>
      <w:sz w:val="18"/>
      <w:szCs w:val="18"/>
    </w:rPr>
  </w:style>
  <w:style w:type="character" w:customStyle="1" w:styleId="WW-WW8Num2z0">
    <w:name w:val="WW-WW8Num2z0"/>
    <w:rsid w:val="009C68CC"/>
    <w:rPr>
      <w:rFonts w:ascii="StarSymbol" w:hAnsi="StarSymbol" w:cs="StarSymbol"/>
      <w:sz w:val="18"/>
      <w:szCs w:val="18"/>
    </w:rPr>
  </w:style>
  <w:style w:type="character" w:customStyle="1" w:styleId="WW-WW8Num3z0">
    <w:name w:val="WW-WW8Num3z0"/>
    <w:rsid w:val="009C68CC"/>
    <w:rPr>
      <w:rFonts w:ascii="Symbol" w:hAnsi="Symbol" w:cs="StarSymbol"/>
      <w:sz w:val="18"/>
      <w:szCs w:val="18"/>
    </w:rPr>
  </w:style>
  <w:style w:type="character" w:customStyle="1" w:styleId="WW-WW8Num4z0">
    <w:name w:val="WW-WW8Num4z0"/>
    <w:rsid w:val="009C68CC"/>
    <w:rPr>
      <w:rFonts w:ascii="Symbol" w:hAnsi="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9C68CC"/>
  </w:style>
  <w:style w:type="character" w:customStyle="1" w:styleId="WW-WW8Num1z01">
    <w:name w:val="WW-WW8Num1z01"/>
    <w:rsid w:val="009C68CC"/>
    <w:rPr>
      <w:rFonts w:ascii="StarSymbol" w:hAnsi="StarSymbol" w:cs="StarSymbol"/>
      <w:sz w:val="18"/>
      <w:szCs w:val="18"/>
    </w:rPr>
  </w:style>
  <w:style w:type="character" w:customStyle="1" w:styleId="WW-WW8Num2z01">
    <w:name w:val="WW-WW8Num2z01"/>
    <w:rsid w:val="009C68CC"/>
    <w:rPr>
      <w:rFonts w:ascii="StarSymbol" w:hAnsi="StarSymbol" w:cs="StarSymbol"/>
      <w:sz w:val="18"/>
      <w:szCs w:val="18"/>
    </w:rPr>
  </w:style>
  <w:style w:type="character" w:customStyle="1" w:styleId="WW-WW8Num3z01">
    <w:name w:val="WW-WW8Num3z01"/>
    <w:rsid w:val="009C68CC"/>
    <w:rPr>
      <w:rFonts w:ascii="Symbol" w:hAnsi="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9C68CC"/>
  </w:style>
  <w:style w:type="character" w:customStyle="1" w:styleId="WW-WW8Num1z011">
    <w:name w:val="WW-WW8Num1z011"/>
    <w:rsid w:val="009C68CC"/>
    <w:rPr>
      <w:rFonts w:ascii="StarSymbol" w:hAnsi="StarSymbol" w:cs="StarSymbol"/>
      <w:sz w:val="18"/>
      <w:szCs w:val="18"/>
    </w:rPr>
  </w:style>
  <w:style w:type="character" w:customStyle="1" w:styleId="WW-WW8Num2z011">
    <w:name w:val="WW-WW8Num2z011"/>
    <w:rsid w:val="009C68CC"/>
    <w:rPr>
      <w:rFonts w:ascii="StarSymbol" w:hAnsi="StarSymbol" w:cs="StarSymbol"/>
      <w:sz w:val="18"/>
      <w:szCs w:val="18"/>
    </w:rPr>
  </w:style>
  <w:style w:type="character" w:customStyle="1" w:styleId="WW-WW8Num3z011">
    <w:name w:val="WW-WW8Num3z011"/>
    <w:rsid w:val="009C68CC"/>
    <w:rPr>
      <w:rFonts w:ascii="Symbol" w:hAnsi="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9C68CC"/>
  </w:style>
  <w:style w:type="character" w:customStyle="1" w:styleId="WW-WW8Num1z0111">
    <w:name w:val="WW-WW8Num1z0111"/>
    <w:rsid w:val="009C68CC"/>
    <w:rPr>
      <w:rFonts w:ascii="StarSymbol" w:hAnsi="StarSymbol" w:cs="StarSymbol"/>
      <w:sz w:val="18"/>
      <w:szCs w:val="18"/>
    </w:rPr>
  </w:style>
  <w:style w:type="character" w:customStyle="1" w:styleId="WW-WW8Num2z0111">
    <w:name w:val="WW-WW8Num2z0111"/>
    <w:rsid w:val="009C68CC"/>
    <w:rPr>
      <w:rFonts w:ascii="StarSymbol" w:hAnsi="StarSymbol" w:cs="StarSymbol"/>
      <w:sz w:val="18"/>
      <w:szCs w:val="18"/>
    </w:rPr>
  </w:style>
  <w:style w:type="character" w:customStyle="1" w:styleId="WW-WW8Num3z0111">
    <w:name w:val="WW-WW8Num3z0111"/>
    <w:rsid w:val="009C68CC"/>
    <w:rPr>
      <w:rFonts w:ascii="Symbol" w:hAnsi="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rsid w:val="009C68CC"/>
  </w:style>
  <w:style w:type="character" w:customStyle="1" w:styleId="WW-WW8Num1z01111">
    <w:name w:val="WW-WW8Num1z01111"/>
    <w:rsid w:val="009C68CC"/>
    <w:rPr>
      <w:rFonts w:ascii="StarSymbol" w:hAnsi="StarSymbol" w:cs="StarSymbol"/>
      <w:sz w:val="18"/>
      <w:szCs w:val="18"/>
    </w:rPr>
  </w:style>
  <w:style w:type="character" w:customStyle="1" w:styleId="WW-WW8Num2z01111">
    <w:name w:val="WW-WW8Num2z01111"/>
    <w:rsid w:val="009C68CC"/>
    <w:rPr>
      <w:rFonts w:ascii="StarSymbol" w:hAnsi="StarSymbol" w:cs="StarSymbol"/>
      <w:sz w:val="18"/>
      <w:szCs w:val="18"/>
    </w:rPr>
  </w:style>
  <w:style w:type="character" w:customStyle="1" w:styleId="WW-WW8Num3z01111">
    <w:name w:val="WW-WW8Num3z01111"/>
    <w:rsid w:val="009C68CC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9C68CC"/>
  </w:style>
  <w:style w:type="character" w:customStyle="1" w:styleId="WW-WW8Num1z011111">
    <w:name w:val="WW-WW8Num1z011111"/>
    <w:rsid w:val="009C68CC"/>
    <w:rPr>
      <w:rFonts w:ascii="StarSymbol" w:hAnsi="StarSymbol" w:cs="StarSymbol"/>
      <w:sz w:val="18"/>
      <w:szCs w:val="18"/>
    </w:rPr>
  </w:style>
  <w:style w:type="character" w:customStyle="1" w:styleId="WW-WW8Num2z011111">
    <w:name w:val="WW-WW8Num2z011111"/>
    <w:rsid w:val="009C68CC"/>
    <w:rPr>
      <w:rFonts w:ascii="StarSymbol" w:hAnsi="StarSymbol" w:cs="StarSymbol"/>
      <w:sz w:val="18"/>
      <w:szCs w:val="18"/>
    </w:rPr>
  </w:style>
  <w:style w:type="character" w:customStyle="1" w:styleId="WW-WW8Num3z011111">
    <w:name w:val="WW-WW8Num3z011111"/>
    <w:rsid w:val="009C68CC"/>
    <w:rPr>
      <w:rFonts w:ascii="Symbol" w:hAnsi="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9C68CC"/>
  </w:style>
  <w:style w:type="character" w:customStyle="1" w:styleId="WW-WW8Num1z0111111">
    <w:name w:val="WW-WW8Num1z0111111"/>
    <w:rsid w:val="009C68CC"/>
    <w:rPr>
      <w:rFonts w:ascii="StarSymbol" w:hAnsi="StarSymbol" w:cs="StarSymbol"/>
      <w:sz w:val="18"/>
      <w:szCs w:val="18"/>
    </w:rPr>
  </w:style>
  <w:style w:type="character" w:customStyle="1" w:styleId="WW-WW8Num2z0111111">
    <w:name w:val="WW-WW8Num2z0111111"/>
    <w:rsid w:val="009C68CC"/>
    <w:rPr>
      <w:rFonts w:ascii="StarSymbol" w:hAnsi="StarSymbol" w:cs="StarSymbol"/>
      <w:sz w:val="18"/>
      <w:szCs w:val="18"/>
    </w:rPr>
  </w:style>
  <w:style w:type="character" w:customStyle="1" w:styleId="WW-WW8Num3z0111111">
    <w:name w:val="WW-WW8Num3z0111111"/>
    <w:rsid w:val="009C68CC"/>
    <w:rPr>
      <w:rFonts w:ascii="Symbol" w:hAnsi="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9C68CC"/>
  </w:style>
  <w:style w:type="character" w:customStyle="1" w:styleId="WW-WW8Num1z01111111">
    <w:name w:val="WW-WW8Num1z01111111"/>
    <w:rsid w:val="009C68CC"/>
    <w:rPr>
      <w:rFonts w:ascii="StarSymbol" w:hAnsi="StarSymbol" w:cs="StarSymbol"/>
      <w:sz w:val="18"/>
      <w:szCs w:val="18"/>
    </w:rPr>
  </w:style>
  <w:style w:type="character" w:customStyle="1" w:styleId="WW-WW8Num2z01111111">
    <w:name w:val="WW-WW8Num2z01111111"/>
    <w:rsid w:val="009C68C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9C68CC"/>
  </w:style>
  <w:style w:type="character" w:customStyle="1" w:styleId="WW-WW8Num1z011111111">
    <w:name w:val="WW-WW8Num1z011111111"/>
    <w:rsid w:val="009C68CC"/>
    <w:rPr>
      <w:rFonts w:ascii="StarSymbol" w:hAnsi="StarSymbol" w:cs="StarSymbol"/>
      <w:sz w:val="18"/>
      <w:szCs w:val="18"/>
    </w:rPr>
  </w:style>
  <w:style w:type="character" w:customStyle="1" w:styleId="WW-WW8Num2z011111111">
    <w:name w:val="WW-WW8Num2z011111111"/>
    <w:rsid w:val="009C68C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9C68CC"/>
  </w:style>
  <w:style w:type="character" w:customStyle="1" w:styleId="WW-WW8Num1z0111111111">
    <w:name w:val="WW-WW8Num1z0111111111"/>
    <w:rsid w:val="009C68CC"/>
    <w:rPr>
      <w:rFonts w:ascii="StarSymbol" w:hAnsi="StarSymbol" w:cs="StarSymbol"/>
      <w:sz w:val="18"/>
      <w:szCs w:val="18"/>
    </w:rPr>
  </w:style>
  <w:style w:type="character" w:customStyle="1" w:styleId="WW-WW8Num2z0111111111">
    <w:name w:val="WW-WW8Num2z0111111111"/>
    <w:rsid w:val="009C68C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9C68CC"/>
  </w:style>
  <w:style w:type="character" w:customStyle="1" w:styleId="WW-WW8Num1z01111111111">
    <w:name w:val="WW-WW8Num1z01111111111"/>
    <w:rsid w:val="009C68CC"/>
    <w:rPr>
      <w:rFonts w:ascii="StarSymbol" w:hAnsi="StarSymbol" w:cs="StarSymbol"/>
      <w:sz w:val="18"/>
      <w:szCs w:val="18"/>
    </w:rPr>
  </w:style>
  <w:style w:type="character" w:customStyle="1" w:styleId="WW-WW8Num2z01111111111">
    <w:name w:val="WW-WW8Num2z01111111111"/>
    <w:rsid w:val="009C68C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9C68CC"/>
  </w:style>
  <w:style w:type="character" w:customStyle="1" w:styleId="WW-WW8Num1z011111111111">
    <w:name w:val="WW-WW8Num1z011111111111"/>
    <w:rsid w:val="009C68CC"/>
    <w:rPr>
      <w:rFonts w:ascii="StarSymbol" w:hAnsi="StarSymbol" w:cs="StarSymbol"/>
      <w:sz w:val="18"/>
      <w:szCs w:val="18"/>
    </w:rPr>
  </w:style>
  <w:style w:type="character" w:customStyle="1" w:styleId="WW-WW8Num2z011111111111">
    <w:name w:val="WW-WW8Num2z011111111111"/>
    <w:rsid w:val="009C68C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9C68CC"/>
  </w:style>
  <w:style w:type="character" w:customStyle="1" w:styleId="WW-WW8Num1z0111111111111">
    <w:name w:val="WW-WW8Num1z0111111111111"/>
    <w:rsid w:val="009C68CC"/>
    <w:rPr>
      <w:rFonts w:ascii="StarSymbol" w:hAnsi="StarSymbol" w:cs="StarSymbol"/>
      <w:sz w:val="18"/>
      <w:szCs w:val="18"/>
    </w:rPr>
  </w:style>
  <w:style w:type="character" w:customStyle="1" w:styleId="WW-WW8Num2z0111111111111">
    <w:name w:val="WW-WW8Num2z0111111111111"/>
    <w:rsid w:val="009C68C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9C68CC"/>
  </w:style>
  <w:style w:type="character" w:customStyle="1" w:styleId="WW-WW8Num1z01111111111111">
    <w:name w:val="WW-WW8Num1z01111111111111"/>
    <w:rsid w:val="009C68CC"/>
    <w:rPr>
      <w:rFonts w:ascii="StarSymbol" w:hAnsi="StarSymbol" w:cs="StarSymbol"/>
      <w:sz w:val="18"/>
      <w:szCs w:val="18"/>
    </w:rPr>
  </w:style>
  <w:style w:type="character" w:customStyle="1" w:styleId="WW-WW8Num2z01111111111111">
    <w:name w:val="WW-WW8Num2z01111111111111"/>
    <w:rsid w:val="009C68C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9C68CC"/>
  </w:style>
  <w:style w:type="character" w:customStyle="1" w:styleId="WW-WW8Num1z011111111111111">
    <w:name w:val="WW-WW8Num1z011111111111111"/>
    <w:rsid w:val="009C68CC"/>
    <w:rPr>
      <w:rFonts w:ascii="StarSymbol" w:hAnsi="StarSymbol" w:cs="StarSymbol"/>
      <w:sz w:val="18"/>
      <w:szCs w:val="18"/>
    </w:rPr>
  </w:style>
  <w:style w:type="character" w:customStyle="1" w:styleId="WW-WW8Num2z011111111111111">
    <w:name w:val="WW-WW8Num2z011111111111111"/>
    <w:rsid w:val="009C68C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9C68CC"/>
  </w:style>
  <w:style w:type="character" w:customStyle="1" w:styleId="WW-WW8Num1z0111111111111111">
    <w:name w:val="WW-WW8Num1z0111111111111111"/>
    <w:rsid w:val="009C68CC"/>
    <w:rPr>
      <w:rFonts w:ascii="StarSymbol" w:hAnsi="StarSymbol" w:cs="StarSymbol"/>
      <w:sz w:val="18"/>
      <w:szCs w:val="18"/>
    </w:rPr>
  </w:style>
  <w:style w:type="character" w:customStyle="1" w:styleId="WW-WW8Num2z0111111111111111">
    <w:name w:val="WW-WW8Num2z0111111111111111"/>
    <w:rsid w:val="009C68C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9C68CC"/>
  </w:style>
  <w:style w:type="character" w:customStyle="1" w:styleId="WW-WW8Num1z01111111111111111">
    <w:name w:val="WW-WW8Num1z01111111111111111"/>
    <w:rsid w:val="009C68CC"/>
    <w:rPr>
      <w:rFonts w:ascii="StarSymbol" w:hAnsi="StarSymbol" w:cs="StarSymbol"/>
      <w:sz w:val="18"/>
      <w:szCs w:val="18"/>
    </w:rPr>
  </w:style>
  <w:style w:type="character" w:customStyle="1" w:styleId="WW-WW8Num2z01111111111111111">
    <w:name w:val="WW-WW8Num2z01111111111111111"/>
    <w:rsid w:val="009C68C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9C68CC"/>
  </w:style>
  <w:style w:type="character" w:customStyle="1" w:styleId="WW-WW8Num1z011111111111111111">
    <w:name w:val="WW-WW8Num1z011111111111111111"/>
    <w:rsid w:val="009C68CC"/>
    <w:rPr>
      <w:rFonts w:ascii="StarSymbol" w:hAnsi="StarSymbol" w:cs="StarSymbol"/>
      <w:sz w:val="18"/>
      <w:szCs w:val="18"/>
    </w:rPr>
  </w:style>
  <w:style w:type="character" w:customStyle="1" w:styleId="WW-WW8Num2z011111111111111111">
    <w:name w:val="WW-WW8Num2z011111111111111111"/>
    <w:rsid w:val="009C68C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9C68CC"/>
  </w:style>
  <w:style w:type="character" w:customStyle="1" w:styleId="WW-WW8Num1z0111111111111111111">
    <w:name w:val="WW-WW8Num1z0111111111111111111"/>
    <w:rsid w:val="009C68CC"/>
    <w:rPr>
      <w:rFonts w:ascii="StarSymbol" w:hAnsi="StarSymbol" w:cs="StarSymbol"/>
      <w:sz w:val="18"/>
      <w:szCs w:val="18"/>
    </w:rPr>
  </w:style>
  <w:style w:type="character" w:customStyle="1" w:styleId="WW-WW8Num2z0111111111111111111">
    <w:name w:val="WW-WW8Num2z0111111111111111111"/>
    <w:rsid w:val="009C68C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rsid w:val="009C68CC"/>
  </w:style>
  <w:style w:type="character" w:customStyle="1" w:styleId="WW-Absatz-Standardschriftart111111111111111111111111111111111">
    <w:name w:val="WW-Absatz-Standardschriftart111111111111111111111111111111111"/>
    <w:rsid w:val="009C68CC"/>
  </w:style>
  <w:style w:type="character" w:customStyle="1" w:styleId="WW-Absatz-Standardschriftart1111111111111111111111111111111111">
    <w:name w:val="WW-Absatz-Standardschriftart1111111111111111111111111111111111"/>
    <w:rsid w:val="009C68CC"/>
  </w:style>
  <w:style w:type="character" w:customStyle="1" w:styleId="WW-Absatz-Standardschriftart11111111111111111111111111111111111">
    <w:name w:val="WW-Absatz-Standardschriftart11111111111111111111111111111111111"/>
    <w:rsid w:val="009C68CC"/>
  </w:style>
  <w:style w:type="character" w:customStyle="1" w:styleId="WW-WW8Num1z01111111111111111111">
    <w:name w:val="WW-WW8Num1z01111111111111111111"/>
    <w:rsid w:val="009C68CC"/>
    <w:rPr>
      <w:rFonts w:ascii="Symbol" w:hAnsi="Symbol"/>
    </w:rPr>
  </w:style>
  <w:style w:type="character" w:customStyle="1" w:styleId="WW-WW8Num3z01111111">
    <w:name w:val="WW-WW8Num3z01111111"/>
    <w:rsid w:val="009C68CC"/>
    <w:rPr>
      <w:rFonts w:ascii="Symbol" w:hAnsi="Symbol"/>
    </w:rPr>
  </w:style>
  <w:style w:type="character" w:customStyle="1" w:styleId="WW-Standardnpsmoodstavce">
    <w:name w:val="WW-Standardní písmo odstavce"/>
    <w:rsid w:val="009C68CC"/>
  </w:style>
  <w:style w:type="character" w:customStyle="1" w:styleId="Symbolyproodrky">
    <w:name w:val="Symboly pro odrážky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">
    <w:name w:val="WW-Symboly pro odrážky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1">
    <w:name w:val="WW-Symboly pro odrážky1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11">
    <w:name w:val="WW-Symboly pro odrážky11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111">
    <w:name w:val="WW-Symboly pro odrážky111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1111">
    <w:name w:val="WW-Symboly pro odrážky1111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11111">
    <w:name w:val="WW-Symboly pro odrážky11111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111111">
    <w:name w:val="WW-Symboly pro odrážky111111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">
    <w:name w:val="WW-Symboly pro odrážky1111111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">
    <w:name w:val="WW-Symboly pro odrážky11111111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1">
    <w:name w:val="WW-Symboly pro odrážky111111111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11">
    <w:name w:val="WW-Symboly pro odrážky1111111111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111">
    <w:name w:val="WW-Symboly pro odrážky11111111111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1111">
    <w:name w:val="WW-Symboly pro odrážky111111111111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11111">
    <w:name w:val="WW-Symboly pro odrážky1111111111111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111111">
    <w:name w:val="WW-Symboly pro odrážky11111111111111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1111111">
    <w:name w:val="WW-Symboly pro odrážky111111111111111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11111111">
    <w:name w:val="WW-Symboly pro odrážky1111111111111111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111111111">
    <w:name w:val="WW-Symboly pro odrážky11111111111111111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1111111111">
    <w:name w:val="WW-Symboly pro odrážky111111111111111111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11111111111">
    <w:name w:val="WW-Symboly pro odrážky1111111111111111111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111111111111">
    <w:name w:val="WW-Symboly pro odrážky11111111111111111111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1111111111111">
    <w:name w:val="WW-Symboly pro odrážky111111111111111111111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  <w:rsid w:val="009C68CC"/>
  </w:style>
  <w:style w:type="character" w:customStyle="1" w:styleId="WW-Symbolyproslovn">
    <w:name w:val="WW-Symboly pro číslování"/>
    <w:rsid w:val="009C68CC"/>
  </w:style>
  <w:style w:type="character" w:customStyle="1" w:styleId="WW-Symbolyproslovn1">
    <w:name w:val="WW-Symboly pro číslování1"/>
    <w:rsid w:val="009C68CC"/>
  </w:style>
  <w:style w:type="character" w:customStyle="1" w:styleId="WW-Symbolyproslovn11">
    <w:name w:val="WW-Symboly pro číslování11"/>
    <w:rsid w:val="009C68CC"/>
  </w:style>
  <w:style w:type="character" w:customStyle="1" w:styleId="WW-Symbolyproslovn111">
    <w:name w:val="WW-Symboly pro číslování111"/>
    <w:rsid w:val="009C68CC"/>
  </w:style>
  <w:style w:type="character" w:customStyle="1" w:styleId="WW-Symbolyproslovn1111">
    <w:name w:val="WW-Symboly pro číslování1111"/>
    <w:rsid w:val="009C68CC"/>
  </w:style>
  <w:style w:type="character" w:customStyle="1" w:styleId="WW-Symbolyproslovn11111">
    <w:name w:val="WW-Symboly pro číslování11111"/>
    <w:rsid w:val="009C68CC"/>
  </w:style>
  <w:style w:type="character" w:customStyle="1" w:styleId="WW-Symbolyproslovn111111">
    <w:name w:val="WW-Symboly pro číslování111111"/>
    <w:rsid w:val="009C68CC"/>
  </w:style>
  <w:style w:type="character" w:customStyle="1" w:styleId="WW-Symbolyproslovn1111111">
    <w:name w:val="WW-Symboly pro číslování1111111"/>
    <w:rsid w:val="009C68CC"/>
  </w:style>
  <w:style w:type="character" w:customStyle="1" w:styleId="WW-Symbolyproslovn11111111">
    <w:name w:val="WW-Symboly pro číslování11111111"/>
    <w:rsid w:val="009C68CC"/>
  </w:style>
  <w:style w:type="character" w:customStyle="1" w:styleId="WW-Symbolyproslovn111111111">
    <w:name w:val="WW-Symboly pro číslování111111111"/>
    <w:rsid w:val="009C68CC"/>
  </w:style>
  <w:style w:type="character" w:customStyle="1" w:styleId="WW-Symbolyproslovn1111111111">
    <w:name w:val="WW-Symboly pro číslování1111111111"/>
    <w:rsid w:val="009C68CC"/>
  </w:style>
  <w:style w:type="character" w:customStyle="1" w:styleId="WW-Symbolyproslovn11111111111">
    <w:name w:val="WW-Symboly pro číslování11111111111"/>
    <w:rsid w:val="009C68CC"/>
  </w:style>
  <w:style w:type="character" w:customStyle="1" w:styleId="WW-Symbolyproslovn111111111111">
    <w:name w:val="WW-Symboly pro číslování111111111111"/>
    <w:rsid w:val="009C68CC"/>
  </w:style>
  <w:style w:type="character" w:customStyle="1" w:styleId="WW-Symbolyproslovn1111111111111">
    <w:name w:val="WW-Symboly pro číslování1111111111111"/>
    <w:rsid w:val="009C68CC"/>
  </w:style>
  <w:style w:type="character" w:customStyle="1" w:styleId="WW-Symbolyproslovn11111111111111">
    <w:name w:val="WW-Symboly pro číslování11111111111111"/>
    <w:rsid w:val="009C68CC"/>
  </w:style>
  <w:style w:type="character" w:customStyle="1" w:styleId="WW-Symbolyproslovn111111111111111">
    <w:name w:val="WW-Symboly pro číslování111111111111111"/>
    <w:rsid w:val="009C68CC"/>
  </w:style>
  <w:style w:type="character" w:customStyle="1" w:styleId="WW-Symbolyproslovn1111111111111111">
    <w:name w:val="WW-Symboly pro číslování1111111111111111"/>
    <w:rsid w:val="009C68CC"/>
  </w:style>
  <w:style w:type="character" w:customStyle="1" w:styleId="WW-Symbolyproslovn11111111111111111">
    <w:name w:val="WW-Symboly pro číslování11111111111111111"/>
    <w:rsid w:val="009C68CC"/>
  </w:style>
  <w:style w:type="character" w:customStyle="1" w:styleId="WW-Symbolyproslovn111111111111111111">
    <w:name w:val="WW-Symboly pro číslování111111111111111111"/>
    <w:rsid w:val="009C68CC"/>
  </w:style>
  <w:style w:type="character" w:customStyle="1" w:styleId="WW-Symbolyproslovn1111111111111111111">
    <w:name w:val="WW-Symboly pro číslování1111111111111111111"/>
    <w:rsid w:val="009C68CC"/>
  </w:style>
  <w:style w:type="paragraph" w:customStyle="1" w:styleId="Nadpis">
    <w:name w:val="Nadpis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rsid w:val="009C68CC"/>
    <w:pPr>
      <w:widowControl w:val="0"/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ind w:right="144"/>
    </w:pPr>
    <w:rPr>
      <w:sz w:val="24"/>
      <w:lang w:val="en-US"/>
    </w:rPr>
  </w:style>
  <w:style w:type="paragraph" w:styleId="Seznam">
    <w:name w:val="List"/>
    <w:basedOn w:val="Zkladntext"/>
    <w:rsid w:val="009C68CC"/>
    <w:rPr>
      <w:rFonts w:cs="Tahoma"/>
    </w:rPr>
  </w:style>
  <w:style w:type="paragraph" w:customStyle="1" w:styleId="Popisek">
    <w:name w:val="Popisek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9C68CC"/>
    <w:pPr>
      <w:suppressLineNumbers/>
    </w:pPr>
    <w:rPr>
      <w:rFonts w:cs="Tahoma"/>
    </w:rPr>
  </w:style>
  <w:style w:type="paragraph" w:customStyle="1" w:styleId="WW-Popisek">
    <w:name w:val="WW-Popisek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">
    <w:name w:val="WW-Rejstřík"/>
    <w:basedOn w:val="Normln"/>
    <w:rsid w:val="009C68CC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">
    <w:name w:val="WW-Popisek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">
    <w:name w:val="WW-Rejstřík1"/>
    <w:basedOn w:val="Normln"/>
    <w:rsid w:val="009C68CC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">
    <w:name w:val="WW-Popisek1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1">
    <w:name w:val="WW-Rejstřík11"/>
    <w:basedOn w:val="Normln"/>
    <w:rsid w:val="009C68CC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">
    <w:name w:val="WW-Popisek11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11">
    <w:name w:val="WW-Rejstřík111"/>
    <w:basedOn w:val="Normln"/>
    <w:rsid w:val="009C68CC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">
    <w:name w:val="WW-Popisek111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111">
    <w:name w:val="WW-Rejstřík1111"/>
    <w:basedOn w:val="Normln"/>
    <w:rsid w:val="009C68CC"/>
    <w:pPr>
      <w:suppressLineNumbers/>
    </w:pPr>
    <w:rPr>
      <w:rFonts w:cs="Tahoma"/>
    </w:rPr>
  </w:style>
  <w:style w:type="paragraph" w:customStyle="1" w:styleId="WW-Nadpis1111">
    <w:name w:val="WW-Nadpis111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">
    <w:name w:val="WW-Popisek1111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1111">
    <w:name w:val="WW-Rejstřík11111"/>
    <w:basedOn w:val="Normln"/>
    <w:rsid w:val="009C68CC"/>
    <w:pPr>
      <w:suppressLineNumbers/>
    </w:pPr>
    <w:rPr>
      <w:rFonts w:cs="Tahoma"/>
    </w:rPr>
  </w:style>
  <w:style w:type="paragraph" w:customStyle="1" w:styleId="WW-Nadpis11111">
    <w:name w:val="WW-Nadpis1111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">
    <w:name w:val="WW-Popisek11111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">
    <w:name w:val="WW-Rejstřík111111"/>
    <w:basedOn w:val="Normln"/>
    <w:rsid w:val="009C68CC"/>
    <w:pPr>
      <w:suppressLineNumbers/>
    </w:pPr>
    <w:rPr>
      <w:rFonts w:cs="Tahoma"/>
    </w:rPr>
  </w:style>
  <w:style w:type="paragraph" w:customStyle="1" w:styleId="WW-Nadpis111111">
    <w:name w:val="WW-Nadpis11111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">
    <w:name w:val="WW-Popisek111111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">
    <w:name w:val="WW-Rejstřík1111111"/>
    <w:basedOn w:val="Normln"/>
    <w:rsid w:val="009C68CC"/>
    <w:pPr>
      <w:suppressLineNumbers/>
    </w:pPr>
    <w:rPr>
      <w:rFonts w:cs="Tahoma"/>
    </w:rPr>
  </w:style>
  <w:style w:type="paragraph" w:customStyle="1" w:styleId="WW-Nadpis1111111">
    <w:name w:val="WW-Nadpis111111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1">
    <w:name w:val="WW-Popisek1111111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">
    <w:name w:val="WW-Rejstřík11111111"/>
    <w:basedOn w:val="Normln"/>
    <w:rsid w:val="009C68CC"/>
    <w:pPr>
      <w:suppressLineNumbers/>
    </w:pPr>
    <w:rPr>
      <w:rFonts w:cs="Tahoma"/>
    </w:rPr>
  </w:style>
  <w:style w:type="paragraph" w:customStyle="1" w:styleId="WW-Nadpis11111111">
    <w:name w:val="WW-Nadpis1111111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11">
    <w:name w:val="WW-Popisek11111111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">
    <w:name w:val="WW-Rejstřík111111111"/>
    <w:basedOn w:val="Normln"/>
    <w:rsid w:val="009C68CC"/>
    <w:pPr>
      <w:suppressLineNumbers/>
    </w:pPr>
    <w:rPr>
      <w:rFonts w:cs="Tahoma"/>
    </w:rPr>
  </w:style>
  <w:style w:type="paragraph" w:customStyle="1" w:styleId="WW-Nadpis111111111">
    <w:name w:val="WW-Nadpis11111111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111">
    <w:name w:val="WW-Popisek111111111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">
    <w:name w:val="WW-Rejstřík1111111111"/>
    <w:basedOn w:val="Normln"/>
    <w:rsid w:val="009C68CC"/>
    <w:pPr>
      <w:suppressLineNumbers/>
    </w:pPr>
    <w:rPr>
      <w:rFonts w:cs="Tahoma"/>
    </w:rPr>
  </w:style>
  <w:style w:type="paragraph" w:customStyle="1" w:styleId="WW-Nadpis1111111111">
    <w:name w:val="WW-Nadpis111111111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1111">
    <w:name w:val="WW-Popisek1111111111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">
    <w:name w:val="WW-Rejstřík11111111111"/>
    <w:basedOn w:val="Normln"/>
    <w:rsid w:val="009C68CC"/>
    <w:pPr>
      <w:suppressLineNumbers/>
    </w:pPr>
    <w:rPr>
      <w:rFonts w:cs="Tahoma"/>
    </w:rPr>
  </w:style>
  <w:style w:type="paragraph" w:customStyle="1" w:styleId="WW-Nadpis11111111111">
    <w:name w:val="WW-Nadpis1111111111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11111">
    <w:name w:val="WW-Popisek11111111111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">
    <w:name w:val="WW-Rejstřík111111111111"/>
    <w:basedOn w:val="Normln"/>
    <w:rsid w:val="009C68CC"/>
    <w:pPr>
      <w:suppressLineNumbers/>
    </w:pPr>
    <w:rPr>
      <w:rFonts w:cs="Tahoma"/>
    </w:rPr>
  </w:style>
  <w:style w:type="paragraph" w:customStyle="1" w:styleId="WW-Nadpis111111111111">
    <w:name w:val="WW-Nadpis11111111111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111111">
    <w:name w:val="WW-Popisek111111111111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">
    <w:name w:val="WW-Rejstřík1111111111111"/>
    <w:basedOn w:val="Normln"/>
    <w:rsid w:val="009C68CC"/>
    <w:pPr>
      <w:suppressLineNumbers/>
    </w:pPr>
    <w:rPr>
      <w:rFonts w:cs="Tahoma"/>
    </w:rPr>
  </w:style>
  <w:style w:type="paragraph" w:customStyle="1" w:styleId="WW-Nadpis1111111111111">
    <w:name w:val="WW-Nadpis111111111111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1111111">
    <w:name w:val="WW-Popisek1111111111111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">
    <w:name w:val="WW-Rejstřík11111111111111"/>
    <w:basedOn w:val="Normln"/>
    <w:rsid w:val="009C68CC"/>
    <w:pPr>
      <w:suppressLineNumbers/>
    </w:pPr>
    <w:rPr>
      <w:rFonts w:cs="Tahoma"/>
    </w:rPr>
  </w:style>
  <w:style w:type="paragraph" w:customStyle="1" w:styleId="WW-Nadpis11111111111111">
    <w:name w:val="WW-Nadpis1111111111111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11111111">
    <w:name w:val="WW-Popisek11111111111111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">
    <w:name w:val="WW-Rejstřík111111111111111"/>
    <w:basedOn w:val="Normln"/>
    <w:rsid w:val="009C68CC"/>
    <w:pPr>
      <w:suppressLineNumbers/>
    </w:pPr>
    <w:rPr>
      <w:rFonts w:cs="Tahoma"/>
    </w:rPr>
  </w:style>
  <w:style w:type="paragraph" w:customStyle="1" w:styleId="WW-Nadpis111111111111111">
    <w:name w:val="WW-Nadpis11111111111111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111111111">
    <w:name w:val="WW-Popisek111111111111111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">
    <w:name w:val="WW-Rejstřík1111111111111111"/>
    <w:basedOn w:val="Normln"/>
    <w:rsid w:val="009C68CC"/>
    <w:pPr>
      <w:suppressLineNumbers/>
    </w:pPr>
    <w:rPr>
      <w:rFonts w:cs="Tahoma"/>
    </w:rPr>
  </w:style>
  <w:style w:type="paragraph" w:customStyle="1" w:styleId="WW-Nadpis1111111111111111">
    <w:name w:val="WW-Nadpis111111111111111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1111111111">
    <w:name w:val="WW-Popisek1111111111111111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">
    <w:name w:val="WW-Rejstřík11111111111111111"/>
    <w:basedOn w:val="Normln"/>
    <w:rsid w:val="009C68CC"/>
    <w:pPr>
      <w:suppressLineNumbers/>
    </w:pPr>
    <w:rPr>
      <w:rFonts w:cs="Tahoma"/>
    </w:rPr>
  </w:style>
  <w:style w:type="paragraph" w:customStyle="1" w:styleId="WW-Nadpis11111111111111111">
    <w:name w:val="WW-Nadpis1111111111111111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11111111111">
    <w:name w:val="WW-Popisek11111111111111111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">
    <w:name w:val="WW-Rejstřík111111111111111111"/>
    <w:basedOn w:val="Normln"/>
    <w:rsid w:val="009C68CC"/>
    <w:pPr>
      <w:suppressLineNumbers/>
    </w:pPr>
    <w:rPr>
      <w:rFonts w:cs="Tahoma"/>
    </w:rPr>
  </w:style>
  <w:style w:type="paragraph" w:customStyle="1" w:styleId="WW-Nadpis111111111111111111">
    <w:name w:val="WW-Nadpis11111111111111111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111111111111">
    <w:name w:val="WW-Popisek111111111111111111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">
    <w:name w:val="WW-Rejstřík1111111111111111111"/>
    <w:basedOn w:val="Normln"/>
    <w:rsid w:val="009C68CC"/>
    <w:pPr>
      <w:suppressLineNumbers/>
    </w:pPr>
    <w:rPr>
      <w:rFonts w:cs="Tahoma"/>
    </w:rPr>
  </w:style>
  <w:style w:type="paragraph" w:customStyle="1" w:styleId="WW-Nadpis1111111111111111111">
    <w:name w:val="WW-Nadpis111111111111111111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1111111111111">
    <w:name w:val="WW-Popisek1111111111111111111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">
    <w:name w:val="WW-Rejstřík11111111111111111111"/>
    <w:basedOn w:val="Normln"/>
    <w:rsid w:val="009C68CC"/>
    <w:pPr>
      <w:suppressLineNumbers/>
    </w:pPr>
    <w:rPr>
      <w:rFonts w:cs="Tahoma"/>
    </w:rPr>
  </w:style>
  <w:style w:type="paragraph" w:customStyle="1" w:styleId="WW-Nadpis11111111111111111111">
    <w:name w:val="WW-Nadpis1111111111111111111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11111111111111">
    <w:name w:val="WW-Popisek11111111111111111111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">
    <w:name w:val="WW-Rejstřík111111111111111111111"/>
    <w:basedOn w:val="Normln"/>
    <w:rsid w:val="009C68CC"/>
    <w:pPr>
      <w:suppressLineNumbers/>
    </w:pPr>
    <w:rPr>
      <w:rFonts w:cs="Tahoma"/>
    </w:rPr>
  </w:style>
  <w:style w:type="paragraph" w:customStyle="1" w:styleId="WW-Nadpis111111111111111111111">
    <w:name w:val="WW-Nadpis11111111111111111111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111111111111111">
    <w:name w:val="WW-Popisek111111111111111111111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">
    <w:name w:val="WW-Rejstřík1111111111111111111111"/>
    <w:basedOn w:val="Normln"/>
    <w:rsid w:val="009C68CC"/>
    <w:pPr>
      <w:suppressLineNumbers/>
    </w:pPr>
    <w:rPr>
      <w:rFonts w:cs="Tahoma"/>
    </w:rPr>
  </w:style>
  <w:style w:type="paragraph" w:customStyle="1" w:styleId="WW-Nadpis1111111111111111111111">
    <w:name w:val="WW-Nadpis111111111111111111111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Zkladntext2">
    <w:name w:val="WW-Základní text 2"/>
    <w:basedOn w:val="Normln"/>
    <w:rsid w:val="009C68CC"/>
    <w:pPr>
      <w:widowControl w:val="0"/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ind w:right="144"/>
    </w:pPr>
    <w:rPr>
      <w:sz w:val="24"/>
      <w:lang w:val="en-US"/>
    </w:rPr>
  </w:style>
  <w:style w:type="paragraph" w:customStyle="1" w:styleId="WW-Textvbloku">
    <w:name w:val="WW-Text v bloku"/>
    <w:basedOn w:val="Normln"/>
    <w:rsid w:val="009C68CC"/>
    <w:pPr>
      <w:widowControl w:val="0"/>
      <w:tabs>
        <w:tab w:val="left" w:pos="90"/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ind w:left="180" w:right="144" w:hanging="180"/>
    </w:pPr>
    <w:rPr>
      <w:sz w:val="24"/>
      <w:lang w:val="en-US"/>
    </w:rPr>
  </w:style>
  <w:style w:type="paragraph" w:styleId="Nzev">
    <w:name w:val="Title"/>
    <w:basedOn w:val="Normln"/>
    <w:next w:val="Podnadpis"/>
    <w:qFormat/>
    <w:rsid w:val="009C68CC"/>
    <w:pPr>
      <w:widowControl w:val="0"/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ind w:right="144"/>
      <w:jc w:val="center"/>
    </w:pPr>
    <w:rPr>
      <w:sz w:val="24"/>
      <w:u w:val="single"/>
      <w:lang w:val="en-US"/>
    </w:rPr>
  </w:style>
  <w:style w:type="paragraph" w:styleId="Podnadpis">
    <w:name w:val="Subtitle"/>
    <w:basedOn w:val="WW-Nadpis1111111111111111111111"/>
    <w:next w:val="Zkladntext"/>
    <w:qFormat/>
    <w:rsid w:val="009C68CC"/>
    <w:pPr>
      <w:jc w:val="center"/>
    </w:pPr>
    <w:rPr>
      <w:i/>
      <w:iCs/>
    </w:rPr>
  </w:style>
  <w:style w:type="paragraph" w:customStyle="1" w:styleId="odsazfurt">
    <w:name w:val="odsaz furt"/>
    <w:basedOn w:val="Normln"/>
    <w:rsid w:val="002F6C54"/>
    <w:pPr>
      <w:suppressAutoHyphens w:val="0"/>
      <w:ind w:left="284"/>
    </w:pPr>
    <w:rPr>
      <w:color w:val="000000"/>
    </w:rPr>
  </w:style>
  <w:style w:type="paragraph" w:styleId="Textpoznpodarou">
    <w:name w:val="footnote text"/>
    <w:basedOn w:val="Normln"/>
    <w:semiHidden/>
    <w:rsid w:val="002F6C54"/>
    <w:pPr>
      <w:suppressAutoHyphens w:val="0"/>
    </w:pPr>
  </w:style>
  <w:style w:type="character" w:customStyle="1" w:styleId="Znakypropoznmkupodarou">
    <w:name w:val="Znaky pro poznámku pod čarou"/>
    <w:rsid w:val="002F6C54"/>
    <w:rPr>
      <w:vertAlign w:val="superscript"/>
    </w:rPr>
  </w:style>
  <w:style w:type="paragraph" w:styleId="Textbubliny">
    <w:name w:val="Balloon Text"/>
    <w:basedOn w:val="Normln"/>
    <w:semiHidden/>
    <w:rsid w:val="002F6C5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EF0433"/>
    <w:pPr>
      <w:spacing w:after="120" w:line="480" w:lineRule="auto"/>
    </w:pPr>
  </w:style>
  <w:style w:type="paragraph" w:customStyle="1" w:styleId="Import9">
    <w:name w:val="Import 9"/>
    <w:basedOn w:val="Normln"/>
    <w:rsid w:val="004C441E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 w:val="0"/>
      <w:spacing w:line="218" w:lineRule="auto"/>
      <w:ind w:left="3456"/>
    </w:pPr>
    <w:rPr>
      <w:rFonts w:ascii="Helvetica" w:hAnsi="Helvetica"/>
      <w:noProof/>
      <w:sz w:val="24"/>
    </w:rPr>
  </w:style>
  <w:style w:type="paragraph" w:customStyle="1" w:styleId="Zkladntext21">
    <w:name w:val="Základní text 21"/>
    <w:basedOn w:val="Normln"/>
    <w:rsid w:val="00B173B9"/>
    <w:pPr>
      <w:spacing w:after="120" w:line="480" w:lineRule="auto"/>
    </w:pPr>
    <w:rPr>
      <w:sz w:val="24"/>
      <w:szCs w:val="24"/>
      <w:lang w:eastAsia="ar-SA"/>
    </w:rPr>
  </w:style>
  <w:style w:type="paragraph" w:customStyle="1" w:styleId="Import8">
    <w:name w:val="Import 8"/>
    <w:basedOn w:val="Normln"/>
    <w:rsid w:val="00E04D8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 w:val="0"/>
      <w:spacing w:line="218" w:lineRule="auto"/>
    </w:pPr>
    <w:rPr>
      <w:rFonts w:ascii="Helvetica" w:hAnsi="Helvetica"/>
      <w:noProof/>
      <w:sz w:val="24"/>
    </w:rPr>
  </w:style>
  <w:style w:type="paragraph" w:styleId="Zhlav">
    <w:name w:val="header"/>
    <w:basedOn w:val="Normln"/>
    <w:link w:val="ZhlavChar"/>
    <w:uiPriority w:val="99"/>
    <w:rsid w:val="003977B7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link w:val="Zhlav"/>
    <w:uiPriority w:val="99"/>
    <w:rsid w:val="003977B7"/>
    <w:rPr>
      <w:rFonts w:ascii="Arial" w:hAnsi="Arial"/>
      <w:sz w:val="22"/>
    </w:rPr>
  </w:style>
  <w:style w:type="paragraph" w:styleId="Zpat">
    <w:name w:val="footer"/>
    <w:basedOn w:val="Normln"/>
    <w:link w:val="ZpatChar"/>
    <w:uiPriority w:val="99"/>
    <w:rsid w:val="003977B7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link w:val="Zpat"/>
    <w:uiPriority w:val="99"/>
    <w:rsid w:val="003977B7"/>
    <w:rPr>
      <w:rFonts w:ascii="Arial" w:hAnsi="Arial"/>
      <w:sz w:val="22"/>
    </w:rPr>
  </w:style>
  <w:style w:type="character" w:styleId="Odkaznakoment">
    <w:name w:val="annotation reference"/>
    <w:rsid w:val="00AF1AF4"/>
    <w:rPr>
      <w:sz w:val="16"/>
      <w:szCs w:val="16"/>
    </w:rPr>
  </w:style>
  <w:style w:type="paragraph" w:styleId="Textkomente">
    <w:name w:val="annotation text"/>
    <w:basedOn w:val="Normln"/>
    <w:link w:val="TextkomenteChar"/>
    <w:rsid w:val="00AF1AF4"/>
  </w:style>
  <w:style w:type="character" w:customStyle="1" w:styleId="TextkomenteChar">
    <w:name w:val="Text komentáře Char"/>
    <w:link w:val="Textkomente"/>
    <w:rsid w:val="00AF1AF4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AF1AF4"/>
    <w:rPr>
      <w:b/>
      <w:bCs/>
    </w:rPr>
  </w:style>
  <w:style w:type="character" w:customStyle="1" w:styleId="PedmtkomenteChar">
    <w:name w:val="Předmět komentáře Char"/>
    <w:link w:val="Pedmtkomente"/>
    <w:rsid w:val="00AF1AF4"/>
    <w:rPr>
      <w:rFonts w:ascii="Arial" w:hAnsi="Arial"/>
      <w:b/>
      <w:bCs/>
    </w:rPr>
  </w:style>
  <w:style w:type="character" w:styleId="Hypertextovodkaz">
    <w:name w:val="Hyperlink"/>
    <w:basedOn w:val="Standardnpsmoodstavce"/>
    <w:uiPriority w:val="99"/>
    <w:rsid w:val="006062AC"/>
    <w:rPr>
      <w:color w:val="0000FF"/>
      <w:u w:val="single"/>
    </w:rPr>
  </w:style>
  <w:style w:type="paragraph" w:styleId="Normlnweb">
    <w:name w:val="Normal (Web)"/>
    <w:basedOn w:val="Normln"/>
    <w:rsid w:val="006062AC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szCs w:val="24"/>
    </w:rPr>
  </w:style>
  <w:style w:type="numbering" w:customStyle="1" w:styleId="WWNum7">
    <w:name w:val="WWNum7"/>
    <w:basedOn w:val="Bezseznamu"/>
    <w:rsid w:val="00EA377F"/>
    <w:pPr>
      <w:numPr>
        <w:numId w:val="15"/>
      </w:numPr>
    </w:pPr>
  </w:style>
  <w:style w:type="character" w:customStyle="1" w:styleId="Nadpis4Char">
    <w:name w:val="Nadpis 4 Char"/>
    <w:basedOn w:val="Standardnpsmoodstavce"/>
    <w:link w:val="Nadpis4"/>
    <w:rsid w:val="00A35359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787673"/>
    <w:pPr>
      <w:spacing w:before="0" w:after="120"/>
      <w:ind w:left="720"/>
    </w:pPr>
    <w:rPr>
      <w:rFonts w:cs="Arial"/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rsid w:val="00AA3589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AA3589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DD7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oucek@dcsportovni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mmdecin.cz/vz0000992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zakazky.mmdecin.cz/vz000099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mmdecin.cz/vz00009858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127EFF5-D49D-4DC9-B172-E6B84014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1213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D ě č í n</vt:lpstr>
    </vt:vector>
  </TitlesOfParts>
  <Company>mmdecin</Company>
  <LinksUpToDate>false</LinksUpToDate>
  <CharactersWithSpaces>8358</CharactersWithSpaces>
  <SharedDoc>false</SharedDoc>
  <HLinks>
    <vt:vector size="18" baseType="variant">
      <vt:variant>
        <vt:i4>6357045</vt:i4>
      </vt:variant>
      <vt:variant>
        <vt:i4>6</vt:i4>
      </vt:variant>
      <vt:variant>
        <vt:i4>0</vt:i4>
      </vt:variant>
      <vt:variant>
        <vt:i4>5</vt:i4>
      </vt:variant>
      <vt:variant>
        <vt:lpwstr>https://zakazky.mmdecin.cz/</vt:lpwstr>
      </vt:variant>
      <vt:variant>
        <vt:lpwstr/>
      </vt:variant>
      <vt:variant>
        <vt:i4>7667713</vt:i4>
      </vt:variant>
      <vt:variant>
        <vt:i4>3</vt:i4>
      </vt:variant>
      <vt:variant>
        <vt:i4>0</vt:i4>
      </vt:variant>
      <vt:variant>
        <vt:i4>5</vt:i4>
      </vt:variant>
      <vt:variant>
        <vt:lpwstr>mailto:jitka.jarosova@mmdecin.cz</vt:lpwstr>
      </vt:variant>
      <vt:variant>
        <vt:lpwstr/>
      </vt:variant>
      <vt:variant>
        <vt:i4>6357045</vt:i4>
      </vt:variant>
      <vt:variant>
        <vt:i4>0</vt:i4>
      </vt:variant>
      <vt:variant>
        <vt:i4>0</vt:i4>
      </vt:variant>
      <vt:variant>
        <vt:i4>5</vt:i4>
      </vt:variant>
      <vt:variant>
        <vt:lpwstr>https://zakazky.mmdecin.cz/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D ě č í n</dc:title>
  <dc:creator>Referent Referent</dc:creator>
  <cp:lastModifiedBy>Jaroslav Klouček</cp:lastModifiedBy>
  <cp:revision>4</cp:revision>
  <cp:lastPrinted>2016-07-26T09:04:00Z</cp:lastPrinted>
  <dcterms:created xsi:type="dcterms:W3CDTF">2025-07-21T11:11:00Z</dcterms:created>
  <dcterms:modified xsi:type="dcterms:W3CDTF">2025-07-23T13:28:00Z</dcterms:modified>
</cp:coreProperties>
</file>