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34BF8" w14:textId="77777777" w:rsidR="00652F43" w:rsidRDefault="00D27BF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FORMULÁŘ NABÍDKY</w:t>
      </w:r>
    </w:p>
    <w:p w14:paraId="7DA64CD2" w14:textId="77777777" w:rsidR="00652F43" w:rsidRDefault="00D27BF0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Identifikace veřejné zakázky</w:t>
      </w:r>
    </w:p>
    <w:p w14:paraId="5722002F" w14:textId="77777777" w:rsidR="00183C53" w:rsidRPr="00065E11" w:rsidRDefault="00D27BF0" w:rsidP="00183C53">
      <w:pPr>
        <w:spacing w:before="120" w:after="0"/>
        <w:ind w:left="709" w:hanging="709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0"/>
          <w:szCs w:val="20"/>
        </w:rPr>
        <w:t xml:space="preserve">Název: </w:t>
      </w:r>
      <w:bookmarkStart w:id="0" w:name="OLE_LINK1"/>
      <w:r w:rsidR="00183C53" w:rsidRPr="00295A8A">
        <w:rPr>
          <w:rFonts w:ascii="Arial" w:eastAsia="Arial" w:hAnsi="Arial" w:cs="Arial"/>
          <w:b/>
          <w:bCs/>
        </w:rPr>
        <w:t>Sonda – OZ Provaznická ul., u čp. 1168/16, Děčín I</w:t>
      </w:r>
    </w:p>
    <w:bookmarkEnd w:id="0"/>
    <w:p w14:paraId="6FDE0B7F" w14:textId="4E6DF420" w:rsidR="00652F43" w:rsidRDefault="00D27BF0" w:rsidP="00DB356C">
      <w:pPr>
        <w:spacing w:before="120" w:after="0"/>
        <w:ind w:left="2835" w:hanging="2835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346C070A" w14:textId="77777777" w:rsidR="00652F43" w:rsidRDefault="00D27BF0" w:rsidP="00DB356C">
      <w:pPr>
        <w:spacing w:before="120"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Druh veřejné zakázky: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/stavební práce/služby/dodávky</w:t>
      </w:r>
    </w:p>
    <w:p w14:paraId="2F56E6DF" w14:textId="77777777" w:rsidR="00652F43" w:rsidRDefault="00D27BF0" w:rsidP="00DB356C">
      <w:pPr>
        <w:spacing w:before="120"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Režim veřejné zakázky: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Veřejná zakázka malého rozsahu</w:t>
      </w:r>
    </w:p>
    <w:p w14:paraId="43CF8161" w14:textId="05A396CD" w:rsidR="00DB356C" w:rsidRDefault="00D27BF0" w:rsidP="00B24CB1">
      <w:pPr>
        <w:spacing w:before="120" w:after="0"/>
        <w:ind w:left="2835" w:hanging="2835"/>
        <w:rPr>
          <w:rFonts w:ascii="Arial" w:eastAsia="Arial" w:hAnsi="Arial" w:cs="Arial"/>
          <w:bCs/>
          <w:iCs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Adresa veřejné zakázky:</w:t>
      </w:r>
      <w:r>
        <w:rPr>
          <w:rFonts w:ascii="Arial" w:eastAsia="Arial" w:hAnsi="Arial" w:cs="Arial"/>
          <w:sz w:val="20"/>
          <w:szCs w:val="20"/>
        </w:rPr>
        <w:tab/>
      </w:r>
      <w:hyperlink r:id="rId8" w:history="1">
        <w:r w:rsidR="00B24CB1" w:rsidRPr="0050732E">
          <w:rPr>
            <w:rStyle w:val="Hypertextovodkaz"/>
            <w:rFonts w:ascii="Arial" w:eastAsia="Arial" w:hAnsi="Arial" w:cs="Arial"/>
            <w:bCs/>
            <w:iCs/>
            <w:sz w:val="20"/>
            <w:szCs w:val="20"/>
          </w:rPr>
          <w:t>https://zakazky.mmdecin.cz/vz0000</w:t>
        </w:r>
      </w:hyperlink>
      <w:r w:rsidR="00B24CB1" w:rsidRPr="00771258">
        <w:rPr>
          <w:rStyle w:val="Hypertextovodkaz"/>
          <w:rFonts w:ascii="Arial" w:eastAsia="Arial" w:hAnsi="Arial" w:cs="Arial"/>
          <w:bCs/>
          <w:iCs/>
          <w:sz w:val="20"/>
          <w:szCs w:val="20"/>
        </w:rPr>
        <w:t>9</w:t>
      </w:r>
      <w:r w:rsidR="00B24CB1">
        <w:rPr>
          <w:rStyle w:val="Hypertextovodkaz"/>
          <w:rFonts w:ascii="Arial" w:eastAsia="Arial" w:hAnsi="Arial" w:cs="Arial"/>
          <w:bCs/>
          <w:iCs/>
          <w:sz w:val="20"/>
          <w:szCs w:val="20"/>
        </w:rPr>
        <w:t>9</w:t>
      </w:r>
      <w:r w:rsidR="00B24CB1">
        <w:rPr>
          <w:rStyle w:val="Hypertextovodkaz"/>
          <w:rFonts w:ascii="Arial" w:hAnsi="Arial" w:cs="Arial"/>
          <w:bCs/>
          <w:iCs/>
          <w:sz w:val="20"/>
          <w:szCs w:val="20"/>
        </w:rPr>
        <w:t>37</w:t>
      </w:r>
      <w:r w:rsidR="00B24CB1">
        <w:rPr>
          <w:rFonts w:ascii="Arial" w:eastAsia="Arial" w:hAnsi="Arial" w:cs="Arial"/>
          <w:bCs/>
          <w:iCs/>
          <w:sz w:val="20"/>
          <w:szCs w:val="20"/>
        </w:rPr>
        <w:t xml:space="preserve"> </w:t>
      </w:r>
    </w:p>
    <w:p w14:paraId="06B1FBDA" w14:textId="77777777" w:rsidR="00B24CB1" w:rsidRDefault="00B24CB1" w:rsidP="00B24CB1">
      <w:pPr>
        <w:spacing w:before="120" w:after="0"/>
        <w:ind w:left="2835" w:hanging="2835"/>
        <w:rPr>
          <w:rFonts w:ascii="Arial" w:eastAsia="Arial" w:hAnsi="Arial" w:cs="Arial"/>
          <w:b/>
          <w:sz w:val="24"/>
          <w:szCs w:val="24"/>
        </w:rPr>
      </w:pPr>
    </w:p>
    <w:p w14:paraId="0AA34075" w14:textId="77777777" w:rsidR="00652F43" w:rsidRDefault="00D27BF0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Identifikační údaje účastníka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5239"/>
      </w:tblGrid>
      <w:tr w:rsidR="00652F43" w14:paraId="6666AD01" w14:textId="77777777">
        <w:tc>
          <w:tcPr>
            <w:tcW w:w="3823" w:type="dxa"/>
          </w:tcPr>
          <w:p w14:paraId="33EC704B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Název/Obchodní firma/Jméno:</w:t>
            </w:r>
          </w:p>
        </w:tc>
        <w:tc>
          <w:tcPr>
            <w:tcW w:w="5239" w:type="dxa"/>
            <w:shd w:val="clear" w:color="auto" w:fill="FFFF00"/>
          </w:tcPr>
          <w:p w14:paraId="109CB209" w14:textId="77777777" w:rsidR="00652F43" w:rsidRDefault="00652F43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52F43" w14:paraId="7BA04AF8" w14:textId="77777777">
        <w:tc>
          <w:tcPr>
            <w:tcW w:w="3823" w:type="dxa"/>
          </w:tcPr>
          <w:p w14:paraId="0C07DFE0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Sídlo:</w:t>
            </w:r>
          </w:p>
        </w:tc>
        <w:tc>
          <w:tcPr>
            <w:tcW w:w="5239" w:type="dxa"/>
            <w:shd w:val="clear" w:color="auto" w:fill="FFFF00"/>
          </w:tcPr>
          <w:p w14:paraId="2524460E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450A5CB0" w14:textId="77777777">
        <w:tc>
          <w:tcPr>
            <w:tcW w:w="3823" w:type="dxa"/>
          </w:tcPr>
          <w:p w14:paraId="4F68FBA9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 (je-li přiděleno):</w:t>
            </w:r>
          </w:p>
        </w:tc>
        <w:tc>
          <w:tcPr>
            <w:tcW w:w="5239" w:type="dxa"/>
            <w:shd w:val="clear" w:color="auto" w:fill="FFFF00"/>
          </w:tcPr>
          <w:p w14:paraId="098B6E12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6C3EF980" w14:textId="77777777">
        <w:tc>
          <w:tcPr>
            <w:tcW w:w="3823" w:type="dxa"/>
          </w:tcPr>
          <w:p w14:paraId="3992B5F6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Bankovní spojení a číslo účtu:</w:t>
            </w:r>
          </w:p>
        </w:tc>
        <w:tc>
          <w:tcPr>
            <w:tcW w:w="5239" w:type="dxa"/>
            <w:shd w:val="clear" w:color="auto" w:fill="FFFF00"/>
          </w:tcPr>
          <w:p w14:paraId="4C5B7908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26680607" w14:textId="77777777">
        <w:tc>
          <w:tcPr>
            <w:tcW w:w="3823" w:type="dxa"/>
          </w:tcPr>
          <w:p w14:paraId="46F69C49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Zastoupen:</w:t>
            </w:r>
          </w:p>
        </w:tc>
        <w:tc>
          <w:tcPr>
            <w:tcW w:w="5239" w:type="dxa"/>
            <w:shd w:val="clear" w:color="auto" w:fill="FFFF00"/>
          </w:tcPr>
          <w:p w14:paraId="7DD66EDD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0542A6D8" w14:textId="77777777">
        <w:tc>
          <w:tcPr>
            <w:tcW w:w="3823" w:type="dxa"/>
          </w:tcPr>
          <w:p w14:paraId="7FBC0A30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5239" w:type="dxa"/>
            <w:shd w:val="clear" w:color="auto" w:fill="FFFF00"/>
          </w:tcPr>
          <w:p w14:paraId="6BDFD6DC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789A4AC0" w14:textId="77777777">
        <w:tc>
          <w:tcPr>
            <w:tcW w:w="3823" w:type="dxa"/>
          </w:tcPr>
          <w:p w14:paraId="690755C1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Telefonní číslo kontaktní osoby:</w:t>
            </w:r>
          </w:p>
        </w:tc>
        <w:tc>
          <w:tcPr>
            <w:tcW w:w="5239" w:type="dxa"/>
            <w:shd w:val="clear" w:color="auto" w:fill="FFFF00"/>
          </w:tcPr>
          <w:p w14:paraId="5971AA2C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35CDF4C5" w14:textId="77777777">
        <w:tc>
          <w:tcPr>
            <w:tcW w:w="3823" w:type="dxa"/>
          </w:tcPr>
          <w:p w14:paraId="52328FC0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E-mail kontaktní osoby:</w:t>
            </w:r>
          </w:p>
        </w:tc>
        <w:tc>
          <w:tcPr>
            <w:tcW w:w="5239" w:type="dxa"/>
            <w:shd w:val="clear" w:color="auto" w:fill="FFFF00"/>
          </w:tcPr>
          <w:p w14:paraId="78C19715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A7E16" w14:paraId="48F70AE5" w14:textId="77777777">
        <w:tc>
          <w:tcPr>
            <w:tcW w:w="3823" w:type="dxa"/>
          </w:tcPr>
          <w:p w14:paraId="3933F206" w14:textId="77777777" w:rsidR="009A7E16" w:rsidRPr="009A7E16" w:rsidRDefault="009A7E16">
            <w:pPr>
              <w:spacing w:before="120" w:after="120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Účastník uvede, zda se jedná o malý, střední nebo velký podnik</w:t>
            </w:r>
          </w:p>
        </w:tc>
        <w:tc>
          <w:tcPr>
            <w:tcW w:w="5239" w:type="dxa"/>
            <w:shd w:val="clear" w:color="auto" w:fill="FFFF00"/>
          </w:tcPr>
          <w:p w14:paraId="18D89C76" w14:textId="77777777" w:rsidR="009A7E16" w:rsidRDefault="009A7E16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869DD97" w14:textId="77777777" w:rsidR="00652F43" w:rsidRDefault="00652F43">
      <w:pPr>
        <w:rPr>
          <w:rFonts w:ascii="Arial" w:eastAsia="Arial" w:hAnsi="Arial" w:cs="Arial"/>
          <w:sz w:val="20"/>
          <w:szCs w:val="20"/>
        </w:rPr>
      </w:pPr>
    </w:p>
    <w:p w14:paraId="2066C100" w14:textId="77777777" w:rsidR="00652F43" w:rsidRDefault="00D27BF0">
      <w:pPr>
        <w:spacing w:after="0" w:line="288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Pole, u kterých se předpokládá doplnění informací účastníkem, jsou žlutě vyznačena. </w:t>
      </w:r>
      <w:r>
        <w:rPr>
          <w:rFonts w:ascii="Arial" w:eastAsia="Arial" w:hAnsi="Arial" w:cs="Arial"/>
          <w:b/>
          <w:sz w:val="20"/>
          <w:szCs w:val="20"/>
        </w:rPr>
        <w:t>Účastník v nabídce předloží tento vyplněný formulář.</w:t>
      </w:r>
    </w:p>
    <w:p w14:paraId="21A07645" w14:textId="77777777" w:rsidR="00B5494B" w:rsidRDefault="00B5494B">
      <w:pPr>
        <w:spacing w:after="0" w:line="288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106D9FE" w14:textId="77777777" w:rsidR="00652F43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ÚVODNÍ PROHLÁŠENÍ ÚČASTNÍKA</w:t>
      </w:r>
    </w:p>
    <w:p w14:paraId="1EE5B992" w14:textId="77777777" w:rsidR="00652F43" w:rsidRDefault="00D27BF0">
      <w:pPr>
        <w:spacing w:after="0" w:line="288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Účastník, který se uchází o veřejnou zakázku, tímto předkládá formulář nabídky včetně příslušných příloh za účelem prokázání splnění jednotlivých požadavků zadavatele, kterými je podmiňována účast dodavatelů ve výběrovém řízení.</w:t>
      </w:r>
    </w:p>
    <w:p w14:paraId="6E0CD6C6" w14:textId="77777777" w:rsidR="00652F43" w:rsidRDefault="00D27BF0">
      <w:pPr>
        <w:spacing w:before="240"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</w:p>
    <w:p w14:paraId="7D9867BB" w14:textId="77777777" w:rsidR="00652F43" w:rsidRDefault="00D27B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 pečlivě seznámil se zadávacími podmínkami, porozuměl jim a mj. tak používá veškeré pojmy a zkratky v souladu se zadávací dokumentací,</w:t>
      </w:r>
    </w:p>
    <w:p w14:paraId="5AD0703C" w14:textId="77777777" w:rsidR="00652F43" w:rsidRDefault="00D27B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přijímá elektronický nástroj E-ZAK jako prostředek komunikace ve výběrovém řízení, nestanoví-li zadavatel u konkrétního úkonu jinak,</w:t>
      </w:r>
    </w:p>
    <w:p w14:paraId="096E9F04" w14:textId="77777777" w:rsidR="00652F43" w:rsidRDefault="00D27B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je srozuměn s tím, že veškeré písemnosti zasílané prostřednictvím elektronického nástroje E-ZAK se považují za řádně doručené dnem jejich </w:t>
      </w:r>
      <w:r>
        <w:rPr>
          <w:rFonts w:ascii="Arial" w:eastAsia="Arial" w:hAnsi="Arial" w:cs="Arial"/>
          <w:sz w:val="20"/>
          <w:szCs w:val="20"/>
        </w:rPr>
        <w:t xml:space="preserve">odeslání </w:t>
      </w:r>
      <w:r>
        <w:rPr>
          <w:rFonts w:ascii="Arial" w:eastAsia="Arial" w:hAnsi="Arial" w:cs="Arial"/>
          <w:color w:val="000000"/>
          <w:sz w:val="20"/>
          <w:szCs w:val="20"/>
        </w:rPr>
        <w:t>do uživatelského účtu adresáta písemnosti v elektronickém nástroji E-ZAK; účastník přijímá, že na doručení písemnosti nemá vliv, zda byla písemnost jejím adresátem přečtena.</w:t>
      </w:r>
    </w:p>
    <w:p w14:paraId="47FCB850" w14:textId="77777777" w:rsidR="00B5494B" w:rsidRDefault="00B5494B" w:rsidP="00B5494B">
      <w:p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284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3D72189" w14:textId="77777777" w:rsidR="00652F43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POŽADAVKY NA PŘEDMĚT VEŘEJNÉ ZAKÁZKY, PODMÍNKY PLNĚNÍ</w:t>
      </w:r>
    </w:p>
    <w:p w14:paraId="1F2E70BE" w14:textId="77777777" w:rsidR="00652F43" w:rsidRDefault="00D27BF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Účastník čestně prohlašuje, že</w:t>
      </w:r>
    </w:p>
    <w:p w14:paraId="53A7F91F" w14:textId="77777777" w:rsidR="00652F43" w:rsidRDefault="00D27BF0" w:rsidP="00DB356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6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splňuje veškeré požadavky zadavatele na předmět veřejné zakázky.</w:t>
      </w:r>
    </w:p>
    <w:p w14:paraId="6E0CFAC4" w14:textId="77777777" w:rsidR="00652F43" w:rsidRDefault="00652F43" w:rsidP="00DB356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 w:hanging="720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2FD2F9C" w14:textId="77777777" w:rsidR="00652F43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ÚDAJE PRO HODNOCENÍ</w:t>
      </w:r>
    </w:p>
    <w:p w14:paraId="461837A2" w14:textId="77777777" w:rsidR="00652F43" w:rsidRDefault="00D27BF0">
      <w:pPr>
        <w:widowControl w:val="0"/>
        <w:spacing w:before="120" w:after="12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Nabídky budou hodnoceny podle jejich </w:t>
      </w:r>
      <w:r>
        <w:rPr>
          <w:rFonts w:ascii="Arial" w:eastAsia="Arial" w:hAnsi="Arial" w:cs="Arial"/>
          <w:b/>
          <w:sz w:val="20"/>
          <w:szCs w:val="20"/>
        </w:rPr>
        <w:t>ekonomické výhodnosti</w:t>
      </w:r>
      <w:r>
        <w:rPr>
          <w:rFonts w:ascii="Arial" w:eastAsia="Arial" w:hAnsi="Arial" w:cs="Arial"/>
          <w:sz w:val="20"/>
          <w:szCs w:val="20"/>
        </w:rPr>
        <w:t xml:space="preserve">, což znamená na základě </w:t>
      </w:r>
      <w:r>
        <w:rPr>
          <w:rFonts w:ascii="Arial" w:eastAsia="Arial" w:hAnsi="Arial" w:cs="Arial"/>
          <w:b/>
          <w:sz w:val="20"/>
          <w:szCs w:val="20"/>
        </w:rPr>
        <w:t>nejnižší nabídkové ceny celkem bez DPH/jiná hodnotící kritéria</w:t>
      </w:r>
      <w:r>
        <w:rPr>
          <w:rFonts w:ascii="Arial" w:eastAsia="Arial" w:hAnsi="Arial" w:cs="Arial"/>
          <w:sz w:val="20"/>
          <w:szCs w:val="20"/>
        </w:rPr>
        <w:t xml:space="preserve"> zpracované dle požadavků této výzvy. </w:t>
      </w:r>
    </w:p>
    <w:p w14:paraId="2A1B1207" w14:textId="77777777" w:rsidR="00652F43" w:rsidRDefault="00D27BF0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Účastník čestně prohlašuje, že následující údaje považuje za rozhodné pro hodnocení. </w:t>
      </w:r>
    </w:p>
    <w:p w14:paraId="6B8F6EA8" w14:textId="77777777" w:rsidR="00652F43" w:rsidRDefault="00652F43">
      <w:pPr>
        <w:spacing w:after="0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1557"/>
        <w:gridCol w:w="1557"/>
        <w:gridCol w:w="1558"/>
      </w:tblGrid>
      <w:tr w:rsidR="00652F43" w14:paraId="0A36A06A" w14:textId="77777777">
        <w:tc>
          <w:tcPr>
            <w:tcW w:w="9062" w:type="dxa"/>
            <w:gridSpan w:val="4"/>
            <w:shd w:val="clear" w:color="auto" w:fill="D9E2F3"/>
          </w:tcPr>
          <w:p w14:paraId="7895143F" w14:textId="77777777" w:rsidR="00652F43" w:rsidRDefault="00D27BF0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Kritérium Nabídková cena</w:t>
            </w:r>
          </w:p>
        </w:tc>
      </w:tr>
      <w:tr w:rsidR="00652F43" w14:paraId="7CADAF1F" w14:textId="77777777">
        <w:tc>
          <w:tcPr>
            <w:tcW w:w="4390" w:type="dxa"/>
            <w:vMerge w:val="restart"/>
          </w:tcPr>
          <w:p w14:paraId="6CB4A8CB" w14:textId="77777777" w:rsidR="00652F43" w:rsidRDefault="00652F43">
            <w:pPr>
              <w:spacing w:before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72" w:type="dxa"/>
            <w:gridSpan w:val="3"/>
          </w:tcPr>
          <w:p w14:paraId="69BC6CFA" w14:textId="77777777" w:rsidR="00652F43" w:rsidRDefault="00D27BF0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Nabídka účastníka</w:t>
            </w:r>
          </w:p>
        </w:tc>
      </w:tr>
      <w:tr w:rsidR="00652F43" w14:paraId="5F8A22D4" w14:textId="77777777">
        <w:tc>
          <w:tcPr>
            <w:tcW w:w="4390" w:type="dxa"/>
            <w:vMerge/>
          </w:tcPr>
          <w:p w14:paraId="2E244594" w14:textId="77777777" w:rsidR="00652F43" w:rsidRDefault="00652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7" w:type="dxa"/>
          </w:tcPr>
          <w:p w14:paraId="408E086C" w14:textId="77777777" w:rsidR="00652F43" w:rsidRDefault="00D27B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bez DPH</w:t>
            </w:r>
          </w:p>
        </w:tc>
        <w:tc>
          <w:tcPr>
            <w:tcW w:w="1557" w:type="dxa"/>
          </w:tcPr>
          <w:p w14:paraId="23E5DFEB" w14:textId="77777777" w:rsidR="00652F43" w:rsidRDefault="00D27BF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DPH</w:t>
            </w:r>
          </w:p>
        </w:tc>
        <w:tc>
          <w:tcPr>
            <w:tcW w:w="1558" w:type="dxa"/>
          </w:tcPr>
          <w:p w14:paraId="44CBF531" w14:textId="77777777" w:rsidR="00652F43" w:rsidRDefault="00D27BF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vč. DPH</w:t>
            </w:r>
          </w:p>
        </w:tc>
      </w:tr>
      <w:tr w:rsidR="00652F43" w14:paraId="30AF0172" w14:textId="77777777">
        <w:tc>
          <w:tcPr>
            <w:tcW w:w="4390" w:type="dxa"/>
          </w:tcPr>
          <w:p w14:paraId="51670A89" w14:textId="19154529" w:rsidR="00652F43" w:rsidRDefault="00D27BF0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Celková nabídková cena</w:t>
            </w:r>
          </w:p>
        </w:tc>
        <w:tc>
          <w:tcPr>
            <w:tcW w:w="1557" w:type="dxa"/>
            <w:shd w:val="clear" w:color="auto" w:fill="FFFF00"/>
          </w:tcPr>
          <w:p w14:paraId="790C1CB5" w14:textId="77777777" w:rsidR="00652F43" w:rsidRDefault="00652F43">
            <w:pPr>
              <w:spacing w:before="240" w:after="2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FFF00"/>
          </w:tcPr>
          <w:p w14:paraId="60B63E05" w14:textId="77777777" w:rsidR="00652F43" w:rsidRDefault="00652F43">
            <w:pPr>
              <w:spacing w:before="240" w:after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FFFF00"/>
          </w:tcPr>
          <w:p w14:paraId="4A761FCE" w14:textId="77777777" w:rsidR="00652F43" w:rsidRDefault="00652F43">
            <w:pPr>
              <w:spacing w:before="240" w:after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33861FF6" w14:textId="77777777" w:rsidTr="00B24CB1">
        <w:tc>
          <w:tcPr>
            <w:tcW w:w="4390" w:type="dxa"/>
          </w:tcPr>
          <w:p w14:paraId="44D74390" w14:textId="77777777" w:rsidR="00652F43" w:rsidRDefault="00652F43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FFFF00"/>
          </w:tcPr>
          <w:p w14:paraId="1147BA4A" w14:textId="77777777" w:rsidR="00652F43" w:rsidRDefault="00652F43">
            <w:pPr>
              <w:spacing w:before="240" w:after="2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FFF00"/>
          </w:tcPr>
          <w:p w14:paraId="07C26D99" w14:textId="77777777" w:rsidR="00652F43" w:rsidRDefault="00652F43">
            <w:pPr>
              <w:spacing w:before="240" w:after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FFFF00"/>
          </w:tcPr>
          <w:p w14:paraId="48F32959" w14:textId="77777777" w:rsidR="00652F43" w:rsidRDefault="00652F43">
            <w:pPr>
              <w:spacing w:before="240" w:after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51778157" w14:textId="77777777" w:rsidTr="00B24CB1">
        <w:tc>
          <w:tcPr>
            <w:tcW w:w="4390" w:type="dxa"/>
            <w:tcBorders>
              <w:right w:val="single" w:sz="4" w:space="0" w:color="auto"/>
            </w:tcBorders>
          </w:tcPr>
          <w:p w14:paraId="3B84F809" w14:textId="77777777" w:rsidR="00652F43" w:rsidRDefault="00D27BF0">
            <w:pPr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</w:rPr>
              <w:t xml:space="preserve">Nabídková cena celkem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72C38AC" w14:textId="77777777" w:rsidR="00652F43" w:rsidRDefault="00652F43">
            <w:pPr>
              <w:spacing w:before="240" w:after="2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  <w:shd w:val="clear" w:color="auto" w:fill="FFFF00"/>
          </w:tcPr>
          <w:p w14:paraId="768722A8" w14:textId="77777777" w:rsidR="00652F43" w:rsidRDefault="00652F43">
            <w:pPr>
              <w:spacing w:before="240" w:after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FFFF00"/>
          </w:tcPr>
          <w:p w14:paraId="394970C1" w14:textId="77777777" w:rsidR="00652F43" w:rsidRDefault="00652F43">
            <w:pPr>
              <w:spacing w:before="240" w:after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0A9CFA7" w14:textId="77777777" w:rsidR="00652F43" w:rsidRDefault="00652F43">
      <w:pPr>
        <w:widowControl w:val="0"/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</w:p>
    <w:p w14:paraId="3D902CD5" w14:textId="77777777" w:rsidR="00652F43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KVALIFIKACE</w:t>
      </w:r>
    </w:p>
    <w:p w14:paraId="5F14C842" w14:textId="77777777" w:rsidR="00652F43" w:rsidRDefault="00D27BF0">
      <w:pPr>
        <w:spacing w:before="120" w:after="0" w:line="288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4.1 Základní způsobilost</w:t>
      </w:r>
    </w:p>
    <w:p w14:paraId="3B5386DC" w14:textId="77777777" w:rsidR="00652F43" w:rsidRDefault="00D27BF0">
      <w:pPr>
        <w:spacing w:before="120" w:after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Tímto za účastníka i za statutární orgán nebo všechny členy statutárního orgánu čestně prohlašuji, že:</w:t>
      </w:r>
    </w:p>
    <w:p w14:paraId="0E697B91" w14:textId="77777777" w:rsidR="00652F43" w:rsidRDefault="00D27BF0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splňuji tyto kvalifikační předpoklady, neboť jsem uchazečem, který:</w:t>
      </w:r>
    </w:p>
    <w:p w14:paraId="7FB634C0" w14:textId="77777777" w:rsidR="00652F43" w:rsidRDefault="00D27BF0" w:rsidP="00DB35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nebyl v zemi svého sídla v posledních 5 letech před zahájením zadávacího řízení pravomocně odsouzen pro trestný čin uvedený v příloze č. 3 k zákonu č. 134/2016 Sb. o zadávání veřejných zakázek nebo obdobný trestný čin podle právního řádu země sídla dodavatele; k zahlazeným odsouzením se nepřihlíží. Je-li dodavatelem právnická osoba, musí tuto podmínku splňovat tato právnická osoba a zároveň každý člen statutárního orgánu. Je-li členem statutárního orgánu dodavatele právnická osoba, musí tuto podmínku podle splňovat tato právnická osoba, každý člen statutárního orgánu této právnické osoby a osoba zastupující tuto právnickou osobu v statutárním orgánu dodavatele. Účastní-li se zadávacího řízení pobočka závodu zahraniční právnické osoby, musí tuto podmínku splňovat tato právnická osoba a vedoucí pobočky závodu. Účastní-li se zadávacího řízení pobočka závodu české právnické osoby, musí tuto podmínku splňovat tato právnická osoba, každý člen statutárního orgánu této právnické osoby, osoba zastupující tuto právnickou osobu v statutárním orgánu dodavatele a vedoucí pobočky závodu,</w:t>
      </w:r>
    </w:p>
    <w:p w14:paraId="0C12AA1B" w14:textId="77777777" w:rsidR="00652F43" w:rsidRDefault="00D27BF0" w:rsidP="00DB35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nemá v České republice nebo v zemi svého sídla v evidenci daní zachycen splatný daňový nedoplatek,</w:t>
      </w:r>
    </w:p>
    <w:p w14:paraId="43148721" w14:textId="77777777" w:rsidR="00652F43" w:rsidRDefault="00D27BF0" w:rsidP="00DB35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nemá v České republice nebo v zemi svého sídla splatný nedoplatek na pojistném nebo na penále na veřejné zdravotní pojištění,</w:t>
      </w:r>
    </w:p>
    <w:p w14:paraId="0590D51C" w14:textId="77777777" w:rsidR="00652F43" w:rsidRDefault="00D27BF0" w:rsidP="00DB35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nemá v České republice nebo v zemi svého sídla splatný nedoplatek na pojistném nebo na penále na sociální zabezpečení a příspěvku na státní politiku zaměstnanosti,</w:t>
      </w:r>
    </w:p>
    <w:p w14:paraId="204C37AA" w14:textId="77777777" w:rsidR="00652F43" w:rsidRDefault="00D27BF0" w:rsidP="00DB35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není v likvidaci, nebylo proti němu vydáno rozhodnutí o úpadku, nebyla proti němu nařízena nucená správa podle jiného právního předpisu nebo v obdobné situaci podle právního řádu země sídla dodavatele.</w:t>
      </w:r>
    </w:p>
    <w:p w14:paraId="2B4DFCF7" w14:textId="77777777" w:rsidR="006625E1" w:rsidRDefault="006625E1" w:rsidP="006625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871ED6F" w14:textId="77777777" w:rsidR="006625E1" w:rsidRDefault="006625E1" w:rsidP="006625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B90B976" w14:textId="77777777" w:rsidR="006625E1" w:rsidRDefault="006625E1" w:rsidP="006625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70039D8" w14:textId="6002FFDD" w:rsidR="00652F43" w:rsidRDefault="00D27BF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0" w:line="288" w:lineRule="auto"/>
        <w:ind w:left="425" w:hanging="425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lastRenderedPageBreak/>
        <w:t>Technická kvalifikace</w:t>
      </w:r>
    </w:p>
    <w:p w14:paraId="3DB55503" w14:textId="12D8DDB7" w:rsidR="008D6516" w:rsidRDefault="00D27BF0" w:rsidP="008D651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hanging="284"/>
        <w:jc w:val="both"/>
        <w:rPr>
          <w:rFonts w:ascii="Arial" w:eastAsia="Arial" w:hAnsi="Arial" w:cs="Arial"/>
          <w:sz w:val="20"/>
          <w:szCs w:val="20"/>
        </w:rPr>
      </w:pPr>
      <w:r w:rsidRPr="008D6516">
        <w:rPr>
          <w:rFonts w:ascii="Arial" w:eastAsia="Arial" w:hAnsi="Arial" w:cs="Arial"/>
          <w:sz w:val="20"/>
          <w:szCs w:val="20"/>
        </w:rPr>
        <w:t xml:space="preserve">Účastník čestně prohlašuje, že </w:t>
      </w:r>
      <w:r w:rsidR="008D6516" w:rsidRPr="008D6516">
        <w:rPr>
          <w:rFonts w:ascii="Arial" w:eastAsia="Arial" w:hAnsi="Arial" w:cs="Arial"/>
          <w:sz w:val="20"/>
          <w:szCs w:val="20"/>
        </w:rPr>
        <w:t>splňuje všechny kvalifikační předpoklady v rozsahu odpovídající předmětu veřejné zakázky</w:t>
      </w:r>
      <w:r w:rsidR="008D6516">
        <w:rPr>
          <w:rFonts w:ascii="Arial" w:eastAsia="Arial" w:hAnsi="Arial" w:cs="Arial"/>
          <w:sz w:val="20"/>
          <w:szCs w:val="20"/>
        </w:rPr>
        <w:t>.</w:t>
      </w:r>
      <w:r w:rsidRPr="008D6516">
        <w:rPr>
          <w:rFonts w:ascii="Arial" w:eastAsia="Arial" w:hAnsi="Arial" w:cs="Arial"/>
          <w:sz w:val="20"/>
          <w:szCs w:val="20"/>
        </w:rPr>
        <w:t xml:space="preserve"> </w:t>
      </w:r>
    </w:p>
    <w:p w14:paraId="7E0FA449" w14:textId="66C564B5" w:rsidR="00652F43" w:rsidRPr="008D6516" w:rsidRDefault="00D27BF0" w:rsidP="008D651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hanging="284"/>
        <w:jc w:val="both"/>
        <w:rPr>
          <w:rFonts w:ascii="Arial" w:eastAsia="Arial" w:hAnsi="Arial" w:cs="Arial"/>
          <w:sz w:val="20"/>
          <w:szCs w:val="20"/>
        </w:rPr>
      </w:pPr>
      <w:r w:rsidRPr="008D6516">
        <w:rPr>
          <w:rFonts w:ascii="Arial" w:eastAsia="Arial" w:hAnsi="Arial" w:cs="Arial"/>
          <w:sz w:val="20"/>
          <w:szCs w:val="20"/>
        </w:rPr>
        <w:t>Zadavatel si vyhrazuje právo v případě pochybností vyžadovat osvědčení vydané objednatelem, případně kontaktovat přímo objednatele pro potvrzení účastníkem uváděných údajů.</w:t>
      </w:r>
    </w:p>
    <w:p w14:paraId="52F3D72D" w14:textId="77777777" w:rsidR="00652F43" w:rsidRPr="009C0CD6" w:rsidRDefault="00652F43">
      <w:pPr>
        <w:spacing w:before="120" w:after="0" w:line="24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</w:p>
    <w:p w14:paraId="6F92C338" w14:textId="77777777" w:rsidR="00652F43" w:rsidRPr="009C0CD6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PROHLÁŠENÍ KE SPOLEČENSKY ODPOVĚDNÉMU PLNĚNÍ VEŘEJNÉ ZAKÁZKY</w:t>
      </w:r>
    </w:p>
    <w:p w14:paraId="6C582E6E" w14:textId="77777777" w:rsidR="00652F43" w:rsidRPr="009C0CD6" w:rsidRDefault="00D27BF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425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Účastník čestně prohlašuje, že, bude-li s ním uzavřena smlouva na veřejnou zakázku, zajistí po celou dobu plnění veřejné zakázky</w:t>
      </w:r>
    </w:p>
    <w:p w14:paraId="0DFA322B" w14:textId="77777777" w:rsidR="00652F43" w:rsidRPr="009C0CD6" w:rsidRDefault="00D27BF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84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plnění povinností vyplývající z právních předpisů České republiky, zejména pak z předpisů pracovněprávních, předpisů z oblasti zaměstnanosti a bezpečnosti ochrany zdraví při práci, a to vůči všem osobám, které se na plnění smlouvy budou podílet; plnění těchto povinností zajistí účastník i u svých poddodavatelů,</w:t>
      </w:r>
    </w:p>
    <w:p w14:paraId="52634701" w14:textId="77777777" w:rsidR="00652F43" w:rsidRDefault="00D27BF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84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řádné a včasné plnění finančních závazků svým poddodavatelům</w:t>
      </w:r>
    </w:p>
    <w:p w14:paraId="6FECC675" w14:textId="77777777" w:rsidR="000004CA" w:rsidRPr="009C0CD6" w:rsidRDefault="000004CA" w:rsidP="000004C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09"/>
        <w:jc w:val="both"/>
        <w:rPr>
          <w:rFonts w:ascii="Arial" w:eastAsia="Arial" w:hAnsi="Arial" w:cs="Arial"/>
          <w:sz w:val="20"/>
          <w:szCs w:val="20"/>
        </w:rPr>
      </w:pPr>
    </w:p>
    <w:p w14:paraId="45A7D1B9" w14:textId="77777777" w:rsidR="009A7E16" w:rsidRPr="009C0CD6" w:rsidRDefault="009A7E16" w:rsidP="009A7E1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PROHLÁŠENÍ</w:t>
      </w:r>
    </w:p>
    <w:p w14:paraId="5225704F" w14:textId="77777777" w:rsidR="009A7E16" w:rsidRPr="009C0CD6" w:rsidRDefault="009A7E16" w:rsidP="009A7E16">
      <w:pPr>
        <w:spacing w:before="12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C0CD6">
        <w:rPr>
          <w:rFonts w:ascii="Arial" w:eastAsiaTheme="minorHAnsi" w:hAnsi="Arial" w:cs="Arial"/>
          <w:sz w:val="20"/>
          <w:szCs w:val="20"/>
          <w:lang w:eastAsia="en-US"/>
        </w:rPr>
        <w:t>Dodavatel čestně prohlašuje, že v souladu s nařízením Rady (EU) 2022/576 ze dne 8. dubna 2022 o omezujících opatřeních vzhledem k činnostem Ruska destabilizujícím situaci na Ukrajině, se na veřejné zakázce nebude podílet:</w:t>
      </w:r>
    </w:p>
    <w:p w14:paraId="01527932" w14:textId="77777777" w:rsidR="009A7E16" w:rsidRPr="009C0CD6" w:rsidRDefault="009A7E16" w:rsidP="009A7E16">
      <w:pPr>
        <w:numPr>
          <w:ilvl w:val="0"/>
          <w:numId w:val="9"/>
        </w:numPr>
        <w:spacing w:after="60" w:line="256" w:lineRule="auto"/>
        <w:ind w:left="426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C0CD6">
        <w:rPr>
          <w:rFonts w:ascii="Arial" w:eastAsiaTheme="minorHAnsi" w:hAnsi="Arial" w:cs="Arial"/>
          <w:sz w:val="20"/>
          <w:szCs w:val="20"/>
          <w:lang w:eastAsia="en-US"/>
        </w:rPr>
        <w:t>jakýkoliv ruský státní příslušník, fyzická či právnická osoba nebo subjekt či orgán se sídlem v Rusku,</w:t>
      </w:r>
    </w:p>
    <w:p w14:paraId="54001541" w14:textId="77777777" w:rsidR="009A7E16" w:rsidRPr="009C0CD6" w:rsidRDefault="009A7E16" w:rsidP="009A7E16">
      <w:pPr>
        <w:numPr>
          <w:ilvl w:val="0"/>
          <w:numId w:val="9"/>
        </w:numPr>
        <w:spacing w:after="60" w:line="256" w:lineRule="auto"/>
        <w:ind w:left="426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C0CD6">
        <w:rPr>
          <w:rFonts w:ascii="Arial" w:eastAsiaTheme="minorHAnsi" w:hAnsi="Arial" w:cs="Arial"/>
          <w:sz w:val="20"/>
          <w:szCs w:val="20"/>
          <w:lang w:eastAsia="en-US"/>
        </w:rPr>
        <w:t>právnická osoba, subjekt nebo orgán, který je z více než 50 % přímo či nepřímo vlastněn některým ze subjektů uvedených v písmeni a), nebo</w:t>
      </w:r>
    </w:p>
    <w:p w14:paraId="223C5142" w14:textId="77777777" w:rsidR="009A7E16" w:rsidRPr="009C0CD6" w:rsidRDefault="009A7E16" w:rsidP="009A7E16">
      <w:pPr>
        <w:numPr>
          <w:ilvl w:val="0"/>
          <w:numId w:val="9"/>
        </w:numPr>
        <w:spacing w:before="60" w:after="60" w:line="256" w:lineRule="auto"/>
        <w:ind w:left="426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C0CD6">
        <w:rPr>
          <w:rFonts w:ascii="Arial" w:eastAsiaTheme="minorHAnsi" w:hAnsi="Arial" w:cs="Arial"/>
          <w:sz w:val="20"/>
          <w:szCs w:val="20"/>
          <w:lang w:eastAsia="en-US"/>
        </w:rPr>
        <w:t>fyzická nebo právnická osoba, subjekt nebo orgán, který jedná jménem nebo na pokyn některého ze subjektů uvedených v písmeni a) nebo b),</w:t>
      </w:r>
    </w:p>
    <w:p w14:paraId="7F060C77" w14:textId="77777777" w:rsidR="009A7E16" w:rsidRPr="009C0CD6" w:rsidRDefault="009A7E16" w:rsidP="009A7E16">
      <w:pPr>
        <w:spacing w:before="60" w:after="60"/>
        <w:ind w:left="142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C0CD6">
        <w:rPr>
          <w:rFonts w:ascii="Arial" w:eastAsiaTheme="minorHAnsi" w:hAnsi="Arial" w:cs="Arial"/>
          <w:sz w:val="20"/>
          <w:szCs w:val="20"/>
          <w:lang w:eastAsia="en-US"/>
        </w:rPr>
        <w:t>včetně poddodavatelů, dodavatelů nebo subjektů, jejichž způsobilost je využívána ve smyslu směrnic o zadávání veřejných zakázek (dále jen osoba), pokud představují více než 10 % hodnoty zakázky, nebo společně s nimi.</w:t>
      </w:r>
    </w:p>
    <w:p w14:paraId="261939FA" w14:textId="77777777" w:rsidR="009A7E16" w:rsidRPr="009C0CD6" w:rsidRDefault="009A7E16" w:rsidP="009A7E1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0D1F254" w14:textId="77777777" w:rsidR="00652F43" w:rsidRPr="009C0CD6" w:rsidRDefault="00652F43">
      <w:pPr>
        <w:spacing w:before="120"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14A5770" w14:textId="77777777" w:rsidR="00652F43" w:rsidRPr="009C0CD6" w:rsidRDefault="00D27BF0">
      <w:pPr>
        <w:spacing w:before="120" w:after="0" w:line="240" w:lineRule="auto"/>
        <w:jc w:val="both"/>
        <w:rPr>
          <w:rFonts w:ascii="Arial" w:eastAsia="Arial" w:hAnsi="Arial" w:cs="Arial"/>
          <w:sz w:val="20"/>
          <w:szCs w:val="20"/>
          <w:highlight w:val="yellow"/>
        </w:rPr>
      </w:pPr>
      <w:r w:rsidRPr="009C0CD6">
        <w:rPr>
          <w:rFonts w:ascii="Arial" w:eastAsia="Arial" w:hAnsi="Arial" w:cs="Arial"/>
          <w:sz w:val="20"/>
          <w:szCs w:val="20"/>
        </w:rPr>
        <w:t xml:space="preserve">     </w:t>
      </w:r>
      <w:r w:rsidRPr="009C0CD6">
        <w:rPr>
          <w:rFonts w:ascii="Arial" w:eastAsia="Arial" w:hAnsi="Arial" w:cs="Arial"/>
          <w:sz w:val="20"/>
          <w:szCs w:val="20"/>
        </w:rPr>
        <w:tab/>
        <w:t>Osoba oprávněná jednat za dodavatele:</w:t>
      </w:r>
      <w:r w:rsidRPr="009C0CD6">
        <w:rPr>
          <w:rFonts w:ascii="Arial" w:eastAsia="Arial" w:hAnsi="Arial" w:cs="Arial"/>
          <w:sz w:val="20"/>
          <w:szCs w:val="20"/>
        </w:rPr>
        <w:tab/>
      </w:r>
      <w:r w:rsidRPr="009C0CD6">
        <w:rPr>
          <w:rFonts w:ascii="Arial" w:eastAsia="Arial" w:hAnsi="Arial" w:cs="Arial"/>
          <w:sz w:val="20"/>
          <w:szCs w:val="20"/>
          <w:highlight w:val="yellow"/>
        </w:rPr>
        <w:t>………………………………………………</w:t>
      </w:r>
    </w:p>
    <w:p w14:paraId="1C090BC7" w14:textId="77777777" w:rsidR="00652F43" w:rsidRPr="009C0CD6" w:rsidRDefault="00D27BF0">
      <w:pPr>
        <w:spacing w:before="120" w:after="0" w:line="240" w:lineRule="auto"/>
        <w:ind w:left="5664" w:firstLine="707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(jméno, funkce)</w:t>
      </w:r>
    </w:p>
    <w:p w14:paraId="22158B97" w14:textId="77777777" w:rsidR="00652F43" w:rsidRPr="009C0CD6" w:rsidRDefault="00652F43">
      <w:pPr>
        <w:spacing w:before="120" w:after="0" w:line="240" w:lineRule="auto"/>
        <w:ind w:left="2124"/>
        <w:jc w:val="both"/>
        <w:rPr>
          <w:rFonts w:ascii="Arial" w:eastAsia="Arial" w:hAnsi="Arial" w:cs="Arial"/>
          <w:sz w:val="20"/>
          <w:szCs w:val="20"/>
        </w:rPr>
      </w:pPr>
    </w:p>
    <w:p w14:paraId="2F98EAF9" w14:textId="77777777" w:rsidR="00652F43" w:rsidRPr="009C0CD6" w:rsidRDefault="00652F43">
      <w:pPr>
        <w:spacing w:before="120" w:after="0" w:line="240" w:lineRule="auto"/>
        <w:ind w:left="2124"/>
        <w:jc w:val="both"/>
        <w:rPr>
          <w:rFonts w:ascii="Arial" w:eastAsia="Arial" w:hAnsi="Arial" w:cs="Arial"/>
          <w:sz w:val="20"/>
          <w:szCs w:val="20"/>
        </w:rPr>
      </w:pPr>
    </w:p>
    <w:p w14:paraId="187B1CC0" w14:textId="77777777" w:rsidR="00652F43" w:rsidRPr="009C0CD6" w:rsidRDefault="00D27BF0" w:rsidP="002266D1">
      <w:pPr>
        <w:spacing w:before="120" w:after="0" w:line="240" w:lineRule="auto"/>
        <w:ind w:left="3564" w:firstLine="36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 xml:space="preserve">     Podpis:</w:t>
      </w:r>
      <w:r w:rsidRPr="009C0CD6">
        <w:rPr>
          <w:rFonts w:ascii="Arial" w:eastAsia="Arial" w:hAnsi="Arial" w:cs="Arial"/>
          <w:sz w:val="20"/>
          <w:szCs w:val="20"/>
        </w:rPr>
        <w:tab/>
      </w:r>
      <w:r w:rsidRPr="009C0CD6">
        <w:rPr>
          <w:rFonts w:ascii="Arial" w:eastAsia="Arial" w:hAnsi="Arial" w:cs="Arial"/>
          <w:sz w:val="20"/>
          <w:szCs w:val="20"/>
          <w:highlight w:val="yellow"/>
        </w:rPr>
        <w:t>…………………………</w:t>
      </w:r>
      <w:proofErr w:type="gramStart"/>
      <w:r w:rsidRPr="009C0CD6">
        <w:rPr>
          <w:rFonts w:ascii="Arial" w:eastAsia="Arial" w:hAnsi="Arial" w:cs="Arial"/>
          <w:sz w:val="20"/>
          <w:szCs w:val="20"/>
          <w:highlight w:val="yellow"/>
        </w:rPr>
        <w:t>…….</w:t>
      </w:r>
      <w:proofErr w:type="gramEnd"/>
      <w:r w:rsidRPr="009C0CD6">
        <w:rPr>
          <w:rFonts w:ascii="Arial" w:eastAsia="Arial" w:hAnsi="Arial" w:cs="Arial"/>
          <w:sz w:val="20"/>
          <w:szCs w:val="20"/>
          <w:highlight w:val="yellow"/>
        </w:rPr>
        <w:t>.</w:t>
      </w:r>
    </w:p>
    <w:sectPr w:rsidR="00652F43" w:rsidRPr="009C0CD6">
      <w:headerReference w:type="default" r:id="rId9"/>
      <w:footerReference w:type="default" r:id="rId10"/>
      <w:pgSz w:w="11906" w:h="16838"/>
      <w:pgMar w:top="1276" w:right="1417" w:bottom="1276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35D5C" w14:textId="77777777" w:rsidR="00B23D16" w:rsidRDefault="00B23D16">
      <w:pPr>
        <w:spacing w:after="0" w:line="240" w:lineRule="auto"/>
      </w:pPr>
      <w:r>
        <w:separator/>
      </w:r>
    </w:p>
  </w:endnote>
  <w:endnote w:type="continuationSeparator" w:id="0">
    <w:p w14:paraId="6D590343" w14:textId="77777777" w:rsidR="00B23D16" w:rsidRDefault="00B23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Web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013B8" w14:textId="77777777" w:rsidR="00652F43" w:rsidRDefault="00D27B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266D1">
      <w:rPr>
        <w:noProof/>
        <w:color w:val="000000"/>
      </w:rPr>
      <w:t>3</w:t>
    </w:r>
    <w:r>
      <w:rPr>
        <w:color w:val="000000"/>
      </w:rPr>
      <w:fldChar w:fldCharType="end"/>
    </w:r>
  </w:p>
  <w:p w14:paraId="4AB15003" w14:textId="77777777" w:rsidR="00652F43" w:rsidRDefault="00652F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1E9E3" w14:textId="77777777" w:rsidR="00B23D16" w:rsidRDefault="00B23D16">
      <w:pPr>
        <w:spacing w:after="0" w:line="240" w:lineRule="auto"/>
      </w:pPr>
      <w:r>
        <w:separator/>
      </w:r>
    </w:p>
  </w:footnote>
  <w:footnote w:type="continuationSeparator" w:id="0">
    <w:p w14:paraId="4B6C6E04" w14:textId="77777777" w:rsidR="00B23D16" w:rsidRDefault="00B23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A6F0D" w14:textId="77777777" w:rsidR="00E21C57" w:rsidRDefault="00E21C57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A76DE"/>
    <w:multiLevelType w:val="multilevel"/>
    <w:tmpl w:val="EFA2B59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Odsts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Psm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Odrkas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drkanes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E8920E7"/>
    <w:multiLevelType w:val="multilevel"/>
    <w:tmpl w:val="F5F680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244A5"/>
    <w:multiLevelType w:val="multilevel"/>
    <w:tmpl w:val="58147F5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246614"/>
    <w:multiLevelType w:val="multilevel"/>
    <w:tmpl w:val="D5C2F7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4" w15:restartNumberingAfterBreak="0">
    <w:nsid w:val="26AF50BC"/>
    <w:multiLevelType w:val="multilevel"/>
    <w:tmpl w:val="1FCADE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23307"/>
    <w:multiLevelType w:val="multilevel"/>
    <w:tmpl w:val="C3D8D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6" w15:restartNumberingAfterBreak="0">
    <w:nsid w:val="37102741"/>
    <w:multiLevelType w:val="hybridMultilevel"/>
    <w:tmpl w:val="20803FB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40443E0A"/>
    <w:multiLevelType w:val="multilevel"/>
    <w:tmpl w:val="A9F25D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75C89"/>
    <w:multiLevelType w:val="multilevel"/>
    <w:tmpl w:val="709C8B5E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01613625">
    <w:abstractNumId w:val="1"/>
  </w:num>
  <w:num w:numId="2" w16cid:durableId="1365212647">
    <w:abstractNumId w:val="2"/>
  </w:num>
  <w:num w:numId="3" w16cid:durableId="2088459767">
    <w:abstractNumId w:val="7"/>
  </w:num>
  <w:num w:numId="4" w16cid:durableId="1170558622">
    <w:abstractNumId w:val="8"/>
  </w:num>
  <w:num w:numId="5" w16cid:durableId="550963858">
    <w:abstractNumId w:val="3"/>
  </w:num>
  <w:num w:numId="6" w16cid:durableId="1433550641">
    <w:abstractNumId w:val="4"/>
  </w:num>
  <w:num w:numId="7" w16cid:durableId="635183156">
    <w:abstractNumId w:val="0"/>
  </w:num>
  <w:num w:numId="8" w16cid:durableId="1131167880">
    <w:abstractNumId w:val="5"/>
  </w:num>
  <w:num w:numId="9" w16cid:durableId="6688684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F43"/>
    <w:rsid w:val="000004CA"/>
    <w:rsid w:val="000517C2"/>
    <w:rsid w:val="000D5D06"/>
    <w:rsid w:val="001630B3"/>
    <w:rsid w:val="00183C53"/>
    <w:rsid w:val="001D1186"/>
    <w:rsid w:val="002266D1"/>
    <w:rsid w:val="002354E8"/>
    <w:rsid w:val="00295A8A"/>
    <w:rsid w:val="002B62EA"/>
    <w:rsid w:val="00304B14"/>
    <w:rsid w:val="0045521F"/>
    <w:rsid w:val="00493432"/>
    <w:rsid w:val="005D52C9"/>
    <w:rsid w:val="00652F43"/>
    <w:rsid w:val="006625E1"/>
    <w:rsid w:val="007563B5"/>
    <w:rsid w:val="00804C9B"/>
    <w:rsid w:val="00844134"/>
    <w:rsid w:val="00850CBA"/>
    <w:rsid w:val="008D6516"/>
    <w:rsid w:val="00932E0A"/>
    <w:rsid w:val="00962792"/>
    <w:rsid w:val="009A7E16"/>
    <w:rsid w:val="009C0CD6"/>
    <w:rsid w:val="009E10B5"/>
    <w:rsid w:val="00A236CE"/>
    <w:rsid w:val="00A856B2"/>
    <w:rsid w:val="00B060F0"/>
    <w:rsid w:val="00B22ABE"/>
    <w:rsid w:val="00B23D16"/>
    <w:rsid w:val="00B24CB1"/>
    <w:rsid w:val="00B5494B"/>
    <w:rsid w:val="00C90155"/>
    <w:rsid w:val="00C92EAD"/>
    <w:rsid w:val="00CA44C4"/>
    <w:rsid w:val="00CE7CC3"/>
    <w:rsid w:val="00D27BF0"/>
    <w:rsid w:val="00D52791"/>
    <w:rsid w:val="00DB356C"/>
    <w:rsid w:val="00E21C57"/>
    <w:rsid w:val="00F846B3"/>
    <w:rsid w:val="00FA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BD07C"/>
  <w15:docId w15:val="{9DA40750-8D31-43CB-9B1B-34F5C9E8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Odstsl"/>
    <w:link w:val="Nadpis1Char"/>
    <w:uiPriority w:val="1"/>
    <w:qFormat/>
    <w:rsid w:val="00C61112"/>
    <w:pPr>
      <w:keepNext/>
      <w:keepLines/>
      <w:numPr>
        <w:numId w:val="7"/>
      </w:numPr>
      <w:spacing w:before="240" w:after="120" w:line="240" w:lineRule="auto"/>
      <w:outlineLvl w:val="0"/>
    </w:pPr>
    <w:rPr>
      <w:rFonts w:ascii="Arial" w:eastAsiaTheme="majorEastAsia" w:hAnsi="Arial" w:cs="Arial"/>
      <w:b/>
      <w:bCs/>
      <w:caps/>
      <w:color w:val="1639A4"/>
    </w:rPr>
  </w:style>
  <w:style w:type="paragraph" w:styleId="Nadpis2">
    <w:name w:val="heading 2"/>
    <w:basedOn w:val="Normln"/>
    <w:next w:val="Odstsl"/>
    <w:link w:val="Nadpis2Char"/>
    <w:uiPriority w:val="2"/>
    <w:qFormat/>
    <w:rsid w:val="00C61112"/>
    <w:pPr>
      <w:keepNext/>
      <w:keepLines/>
      <w:numPr>
        <w:ilvl w:val="1"/>
        <w:numId w:val="7"/>
      </w:numPr>
      <w:spacing w:before="180" w:after="120" w:line="240" w:lineRule="auto"/>
      <w:jc w:val="both"/>
      <w:outlineLvl w:val="1"/>
    </w:pPr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C61112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244FB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4FB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02F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42C"/>
  </w:style>
  <w:style w:type="paragraph" w:styleId="Zpat">
    <w:name w:val="footer"/>
    <w:basedOn w:val="Normln"/>
    <w:link w:val="Zpat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42C"/>
  </w:style>
  <w:style w:type="paragraph" w:customStyle="1" w:styleId="Default">
    <w:name w:val="Default"/>
    <w:rsid w:val="003516D0"/>
    <w:pPr>
      <w:autoSpaceDE w:val="0"/>
      <w:autoSpaceDN w:val="0"/>
      <w:adjustRightInd w:val="0"/>
      <w:spacing w:after="0" w:line="240" w:lineRule="auto"/>
    </w:pPr>
    <w:rPr>
      <w:rFonts w:ascii="Myriad Web" w:hAnsi="Myriad Web" w:cs="Myriad Web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13A22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1"/>
    <w:rsid w:val="00C6111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C61112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C61112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customStyle="1" w:styleId="Odstsl">
    <w:name w:val="Odst. čísl."/>
    <w:basedOn w:val="Normln"/>
    <w:uiPriority w:val="3"/>
    <w:qFormat/>
    <w:rsid w:val="00C61112"/>
    <w:pPr>
      <w:numPr>
        <w:ilvl w:val="3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5"/>
    <w:qFormat/>
    <w:rsid w:val="00C61112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5"/>
    <w:rsid w:val="00C61112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C61112"/>
    <w:pPr>
      <w:spacing w:after="120" w:line="240" w:lineRule="auto"/>
      <w:ind w:left="425"/>
      <w:jc w:val="both"/>
    </w:pPr>
    <w:rPr>
      <w:rFonts w:ascii="Arial" w:hAnsi="Arial"/>
      <w:sz w:val="20"/>
    </w:rPr>
  </w:style>
  <w:style w:type="character" w:customStyle="1" w:styleId="OdstneslChar">
    <w:name w:val="Odst. nečísl. Char"/>
    <w:basedOn w:val="Standardnpsmoodstavce"/>
    <w:link w:val="Odstnesl"/>
    <w:uiPriority w:val="4"/>
    <w:rsid w:val="00C61112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C61112"/>
    <w:pPr>
      <w:numPr>
        <w:ilvl w:val="6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Odrkasl">
    <w:name w:val="Odrážka čísl."/>
    <w:basedOn w:val="Normln"/>
    <w:uiPriority w:val="7"/>
    <w:qFormat/>
    <w:rsid w:val="00C61112"/>
    <w:pPr>
      <w:numPr>
        <w:ilvl w:val="5"/>
        <w:numId w:val="7"/>
      </w:numPr>
      <w:spacing w:after="120" w:line="240" w:lineRule="auto"/>
      <w:ind w:left="993" w:hanging="284"/>
      <w:jc w:val="both"/>
    </w:pPr>
    <w:rPr>
      <w:rFonts w:ascii="Arial" w:hAnsi="Arial"/>
      <w:sz w:val="20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B24C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mmdecin.cz/vz0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qckGRydfYUJTdwdHgUWj+vKxiA==">AMUW2mWDgwNG5I7c8q06OX6XIvCrEojK7hYblvqgra/tRplhdXiS3O7y2mNoy11XpF0yFOEYk91q1kgUpHijvbZcqk4EeI1Oqkrc1Cg/TP9cWuBZSyMVmGTbre12XNsX4SmR+R8mKpcv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857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Němcová Petra</dc:creator>
  <cp:lastModifiedBy>Gregorová Pavla</cp:lastModifiedBy>
  <cp:revision>9</cp:revision>
  <dcterms:created xsi:type="dcterms:W3CDTF">2025-05-29T13:58:00Z</dcterms:created>
  <dcterms:modified xsi:type="dcterms:W3CDTF">2025-07-31T06:59:00Z</dcterms:modified>
</cp:coreProperties>
</file>