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0F2" w14:textId="6A488F98" w:rsidR="000B5083" w:rsidRDefault="000B5083" w:rsidP="00123757">
      <w:pPr>
        <w:pStyle w:val="Nadpis1"/>
        <w:rPr>
          <w:rFonts w:cs="Arial"/>
          <w:sz w:val="28"/>
          <w:szCs w:val="20"/>
        </w:rPr>
      </w:pPr>
      <w:r w:rsidRPr="00EC18A0">
        <w:rPr>
          <w:rFonts w:cs="Arial"/>
          <w:sz w:val="28"/>
          <w:szCs w:val="20"/>
        </w:rPr>
        <w:t>Smlouva o dílo</w:t>
      </w:r>
    </w:p>
    <w:p w14:paraId="6D217A14" w14:textId="77777777" w:rsidR="00A13701" w:rsidRDefault="00A13701" w:rsidP="00A13701">
      <w:pPr>
        <w:jc w:val="center"/>
        <w:rPr>
          <w:rFonts w:cs="Arial"/>
          <w:sz w:val="16"/>
          <w:szCs w:val="16"/>
        </w:rPr>
      </w:pPr>
      <w:r w:rsidRPr="001F50A6">
        <w:rPr>
          <w:rFonts w:cs="Arial"/>
          <w:sz w:val="16"/>
          <w:szCs w:val="16"/>
        </w:rPr>
        <w:t>uzavřená dle ustanovení § 2586 a násl. zákona č. 89/2012Sb., občanský zákoník</w:t>
      </w:r>
    </w:p>
    <w:p w14:paraId="00CC7562" w14:textId="77777777" w:rsidR="00231725" w:rsidRPr="00EC18A0" w:rsidRDefault="00FF52EE" w:rsidP="00EC18A0">
      <w:pPr>
        <w:pStyle w:val="Nadpis1"/>
      </w:pPr>
      <w:bookmarkStart w:id="0" w:name="_I._Smluvní_strany"/>
      <w:bookmarkEnd w:id="0"/>
      <w:r w:rsidRPr="00EC18A0">
        <w:t>I. Smluvní strany</w:t>
      </w:r>
    </w:p>
    <w:p w14:paraId="3EBFE354" w14:textId="77777777" w:rsidR="00FF52EE" w:rsidRPr="00EC18A0" w:rsidRDefault="00FF52EE" w:rsidP="00BD3C05">
      <w:pPr>
        <w:spacing w:after="0"/>
      </w:pPr>
      <w:r w:rsidRPr="00EC18A0">
        <w:t xml:space="preserve">Objednatel: </w:t>
      </w:r>
      <w:r w:rsidRPr="00EC18A0">
        <w:tab/>
        <w:t>Statutární město Děčín</w:t>
      </w:r>
    </w:p>
    <w:p w14:paraId="6280E63B" w14:textId="4C3B6621" w:rsidR="00FF52EE" w:rsidRPr="00AC329D" w:rsidRDefault="00FF52EE" w:rsidP="00BD3C05">
      <w:pPr>
        <w:spacing w:after="0"/>
      </w:pPr>
      <w:r w:rsidRPr="00AC329D">
        <w:t xml:space="preserve">zastoupený: </w:t>
      </w:r>
      <w:r w:rsidRPr="00AC329D">
        <w:tab/>
      </w:r>
      <w:r w:rsidR="001E48D6" w:rsidRPr="001E48D6">
        <w:t>Ing. Jiří Anděl, CSc., primátor města</w:t>
      </w:r>
    </w:p>
    <w:p w14:paraId="060D4D23" w14:textId="77777777" w:rsidR="00FF52EE" w:rsidRPr="00AC329D" w:rsidRDefault="00FF52EE" w:rsidP="00BD3C05">
      <w:pPr>
        <w:spacing w:after="0"/>
      </w:pPr>
      <w:r w:rsidRPr="00AC329D">
        <w:t>sídlo:</w:t>
      </w:r>
      <w:r w:rsidRPr="00AC329D">
        <w:tab/>
      </w:r>
      <w:r w:rsidRPr="00AC329D">
        <w:tab/>
        <w:t>Mírové náměstí 1175/5</w:t>
      </w:r>
      <w:r w:rsidR="0032011D" w:rsidRPr="00AC329D">
        <w:t>, 405 38 Děčín IV</w:t>
      </w:r>
    </w:p>
    <w:p w14:paraId="4754FA2D" w14:textId="77777777" w:rsidR="00FF52EE" w:rsidRPr="00AC329D" w:rsidRDefault="00FF52EE" w:rsidP="00BD3C05">
      <w:pPr>
        <w:spacing w:after="0"/>
      </w:pPr>
      <w:r w:rsidRPr="00AC329D">
        <w:t>IČ</w:t>
      </w:r>
      <w:r w:rsidR="0032011D" w:rsidRPr="00AC329D">
        <w:t>O</w:t>
      </w:r>
      <w:r w:rsidRPr="00AC329D">
        <w:t>:</w:t>
      </w:r>
      <w:r w:rsidRPr="00AC329D">
        <w:tab/>
      </w:r>
      <w:r w:rsidRPr="00AC329D">
        <w:tab/>
        <w:t>00261238</w:t>
      </w:r>
    </w:p>
    <w:p w14:paraId="220E6E9C" w14:textId="77777777" w:rsidR="00FF52EE" w:rsidRPr="00EC18A0" w:rsidRDefault="00FF52EE" w:rsidP="00BD3C05">
      <w:pPr>
        <w:spacing w:after="0"/>
      </w:pPr>
      <w:r w:rsidRPr="00B35B08">
        <w:t>DIČ:</w:t>
      </w:r>
      <w:r w:rsidRPr="00B35B08">
        <w:tab/>
      </w:r>
      <w:r w:rsidRPr="00B35B08">
        <w:tab/>
        <w:t xml:space="preserve">CZ00261238 </w:t>
      </w:r>
    </w:p>
    <w:p w14:paraId="1EB61D7B" w14:textId="77777777" w:rsidR="00FF52EE" w:rsidRPr="00EC18A0" w:rsidRDefault="00FF52EE" w:rsidP="00BD3C05">
      <w:pPr>
        <w:spacing w:after="0"/>
      </w:pPr>
      <w:r w:rsidRPr="00EC18A0">
        <w:t>číslo účtu:</w:t>
      </w:r>
      <w:r w:rsidR="007A7537">
        <w:tab/>
      </w:r>
      <w:r w:rsidR="00295B63" w:rsidRPr="00D0774A">
        <w:rPr>
          <w:rFonts w:cstheme="minorHAnsi"/>
        </w:rPr>
        <w:t>921402389/0800</w:t>
      </w:r>
    </w:p>
    <w:p w14:paraId="4B95C41C" w14:textId="77777777" w:rsidR="00FF52EE" w:rsidRPr="00EC18A0" w:rsidRDefault="00FF52EE" w:rsidP="00BD3C05">
      <w:pPr>
        <w:spacing w:after="0"/>
      </w:pPr>
      <w:r w:rsidRPr="00EC18A0">
        <w:t>telefon:</w:t>
      </w:r>
      <w:r w:rsidR="007A7537">
        <w:tab/>
        <w:t>412 593 111</w:t>
      </w:r>
    </w:p>
    <w:p w14:paraId="4B914A80" w14:textId="77777777" w:rsidR="00FF52EE" w:rsidRPr="00EC18A0" w:rsidRDefault="00FF52EE" w:rsidP="00BD3C05">
      <w:pPr>
        <w:spacing w:after="0"/>
      </w:pPr>
      <w:r w:rsidRPr="00EC18A0">
        <w:t>e-mail:</w:t>
      </w:r>
      <w:r w:rsidR="007A7537">
        <w:tab/>
      </w:r>
      <w:r w:rsidR="007A7537">
        <w:tab/>
        <w:t>mesto@mmdecin.cz</w:t>
      </w:r>
    </w:p>
    <w:p w14:paraId="1FE3F2A9" w14:textId="77777777" w:rsidR="00FF52EE" w:rsidRPr="00EC18A0" w:rsidRDefault="00FF52EE" w:rsidP="00BD3C05">
      <w:pPr>
        <w:spacing w:after="0"/>
      </w:pPr>
    </w:p>
    <w:p w14:paraId="06E0EEED" w14:textId="77777777" w:rsidR="00F90C09" w:rsidRPr="00EC18A0" w:rsidRDefault="00F90C09" w:rsidP="00BD3C05">
      <w:pPr>
        <w:spacing w:after="0"/>
      </w:pPr>
      <w:r w:rsidRPr="00EC18A0">
        <w:t>a</w:t>
      </w:r>
    </w:p>
    <w:p w14:paraId="7E3AB00B" w14:textId="77777777" w:rsidR="00FF52EE" w:rsidRPr="00EC18A0" w:rsidRDefault="00FF52EE" w:rsidP="00BD3C05">
      <w:pPr>
        <w:spacing w:after="0"/>
      </w:pPr>
    </w:p>
    <w:p w14:paraId="2C808DCF" w14:textId="7BE60120" w:rsidR="004C41FF" w:rsidRPr="00282F67" w:rsidRDefault="004C41FF" w:rsidP="004C41FF">
      <w:pPr>
        <w:spacing w:after="0"/>
        <w:rPr>
          <w:rFonts w:cs="Arial"/>
          <w:szCs w:val="20"/>
        </w:rPr>
      </w:pPr>
      <w:r w:rsidRPr="00282F67">
        <w:rPr>
          <w:rFonts w:cs="Arial"/>
          <w:szCs w:val="20"/>
        </w:rPr>
        <w:t xml:space="preserve">Zhotovitel: </w:t>
      </w:r>
      <w:r w:rsidRPr="00282F67">
        <w:rPr>
          <w:rFonts w:cs="Arial"/>
          <w:szCs w:val="20"/>
        </w:rPr>
        <w:tab/>
      </w:r>
      <w:r w:rsidRPr="00B51CFE">
        <w:rPr>
          <w:rFonts w:cs="Arial"/>
          <w:szCs w:val="20"/>
          <w:highlight w:val="yellow"/>
        </w:rPr>
        <w:t>…………</w:t>
      </w:r>
      <w:r w:rsidR="00B51CFE" w:rsidRPr="00B51CFE">
        <w:rPr>
          <w:rFonts w:cs="Arial"/>
          <w:szCs w:val="20"/>
          <w:highlight w:val="yellow"/>
        </w:rPr>
        <w:t>………………………………</w:t>
      </w:r>
    </w:p>
    <w:p w14:paraId="5ACD02C2" w14:textId="3DEABE98" w:rsidR="004C41FF" w:rsidRPr="00282F67" w:rsidRDefault="004C41FF" w:rsidP="004C41FF">
      <w:pPr>
        <w:spacing w:after="0"/>
        <w:rPr>
          <w:rFonts w:cs="Arial"/>
          <w:szCs w:val="20"/>
        </w:rPr>
      </w:pPr>
      <w:r w:rsidRPr="00282F67">
        <w:rPr>
          <w:rFonts w:cs="Arial"/>
          <w:szCs w:val="20"/>
        </w:rPr>
        <w:t xml:space="preserve">zastoupený: </w:t>
      </w:r>
      <w:r w:rsidRPr="00282F67">
        <w:rPr>
          <w:rFonts w:cs="Arial"/>
          <w:szCs w:val="20"/>
        </w:rPr>
        <w:tab/>
      </w:r>
      <w:r w:rsidRPr="008D7DC1">
        <w:rPr>
          <w:rFonts w:cs="Arial"/>
          <w:szCs w:val="20"/>
          <w:highlight w:val="yellow"/>
        </w:rPr>
        <w:t>…………</w:t>
      </w:r>
      <w:r w:rsidR="00B51CFE" w:rsidRPr="00B51CFE">
        <w:rPr>
          <w:rFonts w:cs="Arial"/>
          <w:szCs w:val="20"/>
          <w:highlight w:val="yellow"/>
        </w:rPr>
        <w:t>………………………………</w:t>
      </w:r>
      <w:r w:rsidRPr="00282F67">
        <w:rPr>
          <w:rFonts w:cs="Arial"/>
          <w:szCs w:val="20"/>
        </w:rPr>
        <w:tab/>
      </w:r>
    </w:p>
    <w:p w14:paraId="05EFAE09" w14:textId="719EAF4C" w:rsidR="004C41FF" w:rsidRPr="00282F67" w:rsidRDefault="004C41FF" w:rsidP="004C41FF">
      <w:pPr>
        <w:spacing w:after="0"/>
        <w:rPr>
          <w:rFonts w:cs="Arial"/>
          <w:szCs w:val="20"/>
        </w:rPr>
      </w:pPr>
      <w:r w:rsidRPr="00282F67">
        <w:rPr>
          <w:rFonts w:cs="Arial"/>
          <w:szCs w:val="20"/>
        </w:rPr>
        <w:t>sídlo:</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56F455C7" w14:textId="6FB7EDE5" w:rsidR="004C41FF" w:rsidRPr="00AC329D" w:rsidRDefault="004C41FF" w:rsidP="004C41FF">
      <w:pPr>
        <w:spacing w:after="0"/>
        <w:rPr>
          <w:rFonts w:cs="Arial"/>
          <w:szCs w:val="20"/>
        </w:rPr>
      </w:pPr>
      <w:r w:rsidRPr="00AC329D">
        <w:rPr>
          <w:rFonts w:cs="Arial"/>
          <w:szCs w:val="20"/>
        </w:rPr>
        <w:t>IČ</w:t>
      </w:r>
      <w:r w:rsidR="0032011D" w:rsidRPr="00AC329D">
        <w:rPr>
          <w:rFonts w:cs="Arial"/>
          <w:szCs w:val="20"/>
        </w:rPr>
        <w:t>O</w:t>
      </w:r>
      <w:r w:rsidRPr="00AC329D">
        <w:rPr>
          <w:rFonts w:cs="Arial"/>
          <w:szCs w:val="20"/>
        </w:rPr>
        <w:t>:</w:t>
      </w:r>
      <w:r w:rsidRPr="00AC329D">
        <w:rPr>
          <w:rFonts w:cs="Arial"/>
          <w:szCs w:val="20"/>
        </w:rPr>
        <w:tab/>
      </w:r>
      <w:r w:rsidRPr="00AC329D">
        <w:rPr>
          <w:rFonts w:cs="Arial"/>
          <w:szCs w:val="20"/>
        </w:rPr>
        <w:tab/>
      </w:r>
      <w:r w:rsidRPr="00AC329D">
        <w:rPr>
          <w:rFonts w:cs="Arial"/>
          <w:szCs w:val="20"/>
          <w:highlight w:val="yellow"/>
        </w:rPr>
        <w:t>………</w:t>
      </w:r>
      <w:r w:rsidRPr="00B51CFE">
        <w:rPr>
          <w:rFonts w:cs="Arial"/>
          <w:szCs w:val="20"/>
          <w:highlight w:val="yellow"/>
        </w:rPr>
        <w:t>…</w:t>
      </w:r>
      <w:r w:rsidR="00B51CFE" w:rsidRPr="00B51CFE">
        <w:rPr>
          <w:rFonts w:cs="Arial"/>
          <w:szCs w:val="20"/>
          <w:highlight w:val="yellow"/>
        </w:rPr>
        <w:t>………………………………</w:t>
      </w:r>
    </w:p>
    <w:p w14:paraId="768B8A35" w14:textId="7E2E4A9F" w:rsidR="004C41FF" w:rsidRPr="00282F67" w:rsidRDefault="004C41FF" w:rsidP="004C41FF">
      <w:pPr>
        <w:spacing w:after="0"/>
        <w:rPr>
          <w:rFonts w:cs="Arial"/>
          <w:szCs w:val="20"/>
        </w:rPr>
      </w:pPr>
      <w:r w:rsidRPr="00282F67">
        <w:rPr>
          <w:rFonts w:cs="Arial"/>
          <w:szCs w:val="20"/>
        </w:rPr>
        <w:t>DIČ:</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62420811" w14:textId="50F1AD46" w:rsidR="004C41FF" w:rsidRPr="00282F67" w:rsidRDefault="004C41FF" w:rsidP="004C41FF">
      <w:pPr>
        <w:spacing w:after="0"/>
        <w:rPr>
          <w:rFonts w:cs="Arial"/>
          <w:szCs w:val="20"/>
        </w:rPr>
      </w:pPr>
      <w:r w:rsidRPr="00282F67">
        <w:rPr>
          <w:rFonts w:cs="Arial"/>
          <w:szCs w:val="20"/>
        </w:rPr>
        <w:t>číslo účtu:</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A3C54E9" w14:textId="6291257A" w:rsidR="004C41FF" w:rsidRPr="00282F67" w:rsidRDefault="004C41FF" w:rsidP="004C41FF">
      <w:pPr>
        <w:spacing w:after="0"/>
        <w:rPr>
          <w:rFonts w:cs="Arial"/>
          <w:szCs w:val="20"/>
        </w:rPr>
      </w:pPr>
      <w:r w:rsidRPr="00282F67">
        <w:rPr>
          <w:rFonts w:cs="Arial"/>
          <w:szCs w:val="20"/>
        </w:rPr>
        <w:t>telefon:</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792353B" w14:textId="7557AB5C" w:rsidR="004C41FF" w:rsidRPr="00282F67" w:rsidRDefault="004C41FF" w:rsidP="004C41FF">
      <w:pPr>
        <w:spacing w:after="0"/>
        <w:rPr>
          <w:rFonts w:cs="Arial"/>
          <w:szCs w:val="20"/>
        </w:rPr>
      </w:pPr>
      <w:r w:rsidRPr="00282F67">
        <w:rPr>
          <w:rFonts w:cs="Arial"/>
          <w:szCs w:val="20"/>
        </w:rPr>
        <w:t>fax:</w:t>
      </w:r>
      <w:r>
        <w:rPr>
          <w:rFonts w:cs="Arial"/>
          <w:szCs w:val="20"/>
        </w:rPr>
        <w:tab/>
      </w:r>
      <w:r>
        <w:rPr>
          <w:rFonts w:cs="Arial"/>
          <w:szCs w:val="20"/>
        </w:rPr>
        <w:tab/>
      </w:r>
      <w:r w:rsidRPr="00B51CFE">
        <w:rPr>
          <w:rFonts w:cs="Arial"/>
          <w:szCs w:val="20"/>
          <w:highlight w:val="yellow"/>
        </w:rPr>
        <w:t>…………</w:t>
      </w:r>
      <w:r w:rsidR="00B51CFE" w:rsidRPr="00B51CFE">
        <w:rPr>
          <w:rFonts w:cs="Arial"/>
          <w:szCs w:val="20"/>
          <w:highlight w:val="yellow"/>
        </w:rPr>
        <w:t>………………………………</w:t>
      </w:r>
    </w:p>
    <w:p w14:paraId="5F10CFF4" w14:textId="3F55D3CB" w:rsidR="004C41FF" w:rsidRPr="00282F67" w:rsidRDefault="004C41FF" w:rsidP="004C41FF">
      <w:pPr>
        <w:spacing w:after="0"/>
        <w:rPr>
          <w:rFonts w:cs="Arial"/>
          <w:szCs w:val="20"/>
        </w:rPr>
      </w:pPr>
      <w:r w:rsidRPr="00282F67">
        <w:rPr>
          <w:rFonts w:cs="Arial"/>
          <w:szCs w:val="20"/>
        </w:rPr>
        <w:t>e-mail:</w:t>
      </w:r>
      <w:r>
        <w:rPr>
          <w:rFonts w:cs="Arial"/>
          <w:szCs w:val="20"/>
        </w:rPr>
        <w:tab/>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2306B456" w14:textId="77777777" w:rsidR="00FF52EE" w:rsidRPr="00EC18A0" w:rsidRDefault="00FF52EE" w:rsidP="00A07B80"/>
    <w:p w14:paraId="534101E9" w14:textId="77777777" w:rsidR="000B5083" w:rsidRPr="00EC18A0" w:rsidRDefault="000B5083" w:rsidP="00A07B80">
      <w:r w:rsidRPr="00EC18A0">
        <w:t xml:space="preserve">smluvní strany, vědomy si svých závazků v této smlouvě obsažených a s úmyslem být touto smlouvou vázány, dohodly se na následujícím znění smlouvy v souladu s </w:t>
      </w:r>
      <w:proofErr w:type="spellStart"/>
      <w:r w:rsidRPr="00EC18A0">
        <w:t>ust</w:t>
      </w:r>
      <w:proofErr w:type="spellEnd"/>
      <w:r w:rsidRPr="00EC18A0">
        <w:t xml:space="preserve">. § 2586 a </w:t>
      </w:r>
      <w:r w:rsidR="00A07B80" w:rsidRPr="00EC18A0">
        <w:t>násl. občanského</w:t>
      </w:r>
      <w:r w:rsidRPr="00EC18A0">
        <w:t xml:space="preserve"> zákoníku:</w:t>
      </w:r>
    </w:p>
    <w:p w14:paraId="7FF32A19" w14:textId="77777777" w:rsidR="000B5083" w:rsidRPr="00A40A89" w:rsidRDefault="000B5083" w:rsidP="00A40A89">
      <w:pPr>
        <w:pStyle w:val="Nadpis1"/>
      </w:pPr>
      <w:r w:rsidRPr="00A40A89">
        <w:t>II. Preambule</w:t>
      </w:r>
    </w:p>
    <w:p w14:paraId="2EA2F4D9" w14:textId="34925D2E" w:rsidR="00661396" w:rsidRDefault="000B5083" w:rsidP="00A40A89">
      <w:r w:rsidRPr="00EC18A0">
        <w:t>Vzhledem ke skutečnosti, že zhotovitel předložil nabídku v souladu s podmínkami objednatele</w:t>
      </w:r>
      <w:r w:rsidR="00211E46">
        <w:t>m</w:t>
      </w:r>
      <w:r w:rsidRPr="00EC18A0">
        <w:t xml:space="preserve"> vyhlášené veřejné zakázky na</w:t>
      </w:r>
      <w:r w:rsidR="004C41FF">
        <w:t xml:space="preserve"> </w:t>
      </w:r>
      <w:r w:rsidR="001E48D6" w:rsidRPr="001E48D6">
        <w:t>Správ</w:t>
      </w:r>
      <w:r w:rsidR="001E48D6">
        <w:t>u</w:t>
      </w:r>
      <w:r w:rsidR="001E48D6" w:rsidRPr="001E48D6">
        <w:t>, běžn</w:t>
      </w:r>
      <w:r w:rsidR="001E48D6">
        <w:t>ou</w:t>
      </w:r>
      <w:r w:rsidR="001E48D6" w:rsidRPr="001E48D6">
        <w:t xml:space="preserve"> údržb</w:t>
      </w:r>
      <w:r w:rsidR="001E48D6">
        <w:t>u</w:t>
      </w:r>
      <w:r w:rsidR="001E48D6" w:rsidRPr="001E48D6">
        <w:t>, provoz a opravy veřejného, vánočního a slavnostního osvětlení a energetických zdrojů na území statutárního města Děčín v letech 202</w:t>
      </w:r>
      <w:r w:rsidR="000E1CBC">
        <w:t>6</w:t>
      </w:r>
      <w:r w:rsidR="001E48D6" w:rsidRPr="001E48D6">
        <w:t xml:space="preserve"> až 20</w:t>
      </w:r>
      <w:r w:rsidR="00066F3A">
        <w:t>3</w:t>
      </w:r>
      <w:r w:rsidR="000E1CBC">
        <w:t>1</w:t>
      </w:r>
      <w:r w:rsidR="001E48D6" w:rsidRPr="001E48D6" w:rsidDel="001E48D6">
        <w:t xml:space="preserve"> </w:t>
      </w:r>
      <w:r w:rsidR="004C41FF">
        <w:t>(</w:t>
      </w:r>
      <w:r w:rsidRPr="00EC18A0">
        <w:t>dále jen veřejná zakázka) uveřejněné ve Věstníku veřejných zakázek pod číslem</w:t>
      </w:r>
      <w:r w:rsidRPr="00FB5CDF">
        <w:t xml:space="preserve"> </w:t>
      </w:r>
      <w:r w:rsidR="001E48D6" w:rsidRPr="00B51CFE">
        <w:rPr>
          <w:rFonts w:cs="Calibri"/>
          <w:kern w:val="3"/>
          <w:highlight w:val="yellow"/>
        </w:rPr>
        <w:t>XXX</w:t>
      </w:r>
      <w:r w:rsidR="001E48D6" w:rsidRPr="00EC18A0">
        <w:t xml:space="preserve"> </w:t>
      </w:r>
      <w:r w:rsidRPr="00EC18A0">
        <w:t>a v souladu se zadávací dokumentací k veřejné zakázce (</w:t>
      </w:r>
      <w:r w:rsidR="00472788">
        <w:t>Příloha č. 3</w:t>
      </w:r>
      <w:r w:rsidRPr="00EC18A0">
        <w:t>) a že tato nabídka byla vyhodnocena jako nejvhodnější, dohodly se smluvní strany na uzavření této smlouvy v souladu s podmínkami veřejné zakázky.</w:t>
      </w:r>
    </w:p>
    <w:p w14:paraId="3C97F4BC" w14:textId="77777777" w:rsidR="00D8075C" w:rsidRPr="00EC18A0" w:rsidRDefault="00D8075C" w:rsidP="00A40A89"/>
    <w:p w14:paraId="2C94AA36" w14:textId="77777777" w:rsidR="00B63B17" w:rsidRPr="00EC18A0" w:rsidRDefault="0089020D" w:rsidP="00A40A89">
      <w:pPr>
        <w:pStyle w:val="Nadpis1"/>
      </w:pPr>
      <w:bookmarkStart w:id="1" w:name="_III._Předmět_plnění"/>
      <w:bookmarkEnd w:id="1"/>
      <w:r w:rsidRPr="00A40A89">
        <w:t>III</w:t>
      </w:r>
      <w:r w:rsidR="00661396" w:rsidRPr="00A40A89">
        <w:t>. Předmět plnění</w:t>
      </w:r>
    </w:p>
    <w:p w14:paraId="7097001C" w14:textId="6498F354" w:rsidR="002A2788" w:rsidRPr="002A2788" w:rsidRDefault="00DA2AD2" w:rsidP="002A2788">
      <w:pPr>
        <w:rPr>
          <w:rFonts w:eastAsia="Times New Roman" w:cs="Arial"/>
          <w:lang w:eastAsia="ar-SA"/>
        </w:rPr>
      </w:pPr>
      <w:bookmarkStart w:id="2" w:name="_Toc417558356"/>
      <w:r w:rsidRPr="00DA2AD2">
        <w:t xml:space="preserve">Předmětem plnění této smlouvy ze strany zhotovitele je provádět na základě této smlouvy pro objednatele dle jednotlivých pokynů a v souladu se smluvně sjednaným harmonogramem prací </w:t>
      </w:r>
      <w:r w:rsidRPr="00B51CFE">
        <w:rPr>
          <w:b/>
          <w:bCs/>
        </w:rPr>
        <w:t>dílo spočívající ve správě</w:t>
      </w:r>
      <w:r w:rsidR="001E48D6" w:rsidRPr="00B51CFE">
        <w:rPr>
          <w:b/>
          <w:bCs/>
        </w:rPr>
        <w:t>, běžn</w:t>
      </w:r>
      <w:r w:rsidRPr="00B51CFE">
        <w:rPr>
          <w:b/>
          <w:bCs/>
        </w:rPr>
        <w:t>é</w:t>
      </w:r>
      <w:r w:rsidR="001E48D6" w:rsidRPr="00B51CFE">
        <w:rPr>
          <w:b/>
          <w:bCs/>
        </w:rPr>
        <w:t xml:space="preserve"> údržb</w:t>
      </w:r>
      <w:r w:rsidRPr="00B51CFE">
        <w:rPr>
          <w:b/>
          <w:bCs/>
        </w:rPr>
        <w:t>ě</w:t>
      </w:r>
      <w:r w:rsidR="001E48D6" w:rsidRPr="00B51CFE">
        <w:rPr>
          <w:b/>
          <w:bCs/>
        </w:rPr>
        <w:t>, provoz</w:t>
      </w:r>
      <w:r w:rsidRPr="00B51CFE">
        <w:rPr>
          <w:b/>
          <w:bCs/>
        </w:rPr>
        <w:t>u</w:t>
      </w:r>
      <w:r w:rsidR="001E48D6" w:rsidRPr="00B51CFE">
        <w:rPr>
          <w:b/>
          <w:bCs/>
        </w:rPr>
        <w:t xml:space="preserve"> a oprav</w:t>
      </w:r>
      <w:r w:rsidRPr="00B51CFE">
        <w:rPr>
          <w:b/>
          <w:bCs/>
        </w:rPr>
        <w:t>ách</w:t>
      </w:r>
      <w:r w:rsidR="00493591" w:rsidRPr="00B51CFE">
        <w:rPr>
          <w:b/>
          <w:bCs/>
        </w:rPr>
        <w:t xml:space="preserve"> </w:t>
      </w:r>
      <w:r w:rsidR="001E48D6" w:rsidRPr="00B51CFE">
        <w:rPr>
          <w:b/>
          <w:bCs/>
        </w:rPr>
        <w:t>veřejného</w:t>
      </w:r>
      <w:r w:rsidR="008E79A9">
        <w:rPr>
          <w:b/>
          <w:bCs/>
        </w:rPr>
        <w:t xml:space="preserve"> </w:t>
      </w:r>
      <w:r w:rsidR="008E79A9" w:rsidRPr="005F1D2E">
        <w:rPr>
          <w:b/>
          <w:bCs/>
        </w:rPr>
        <w:t>osvětlení</w:t>
      </w:r>
      <w:r w:rsidR="008E79A9">
        <w:rPr>
          <w:b/>
          <w:bCs/>
        </w:rPr>
        <w:t xml:space="preserve">, </w:t>
      </w:r>
      <w:r w:rsidR="008E79A9" w:rsidRPr="008E79A9">
        <w:rPr>
          <w:b/>
          <w:bCs/>
        </w:rPr>
        <w:t>rozvaděč</w:t>
      </w:r>
      <w:r w:rsidR="008E79A9">
        <w:rPr>
          <w:b/>
          <w:bCs/>
        </w:rPr>
        <w:t>ů</w:t>
      </w:r>
      <w:r w:rsidR="008E79A9" w:rsidRPr="008E79A9">
        <w:rPr>
          <w:b/>
          <w:bCs/>
        </w:rPr>
        <w:t xml:space="preserve"> veřejného osvětlení</w:t>
      </w:r>
      <w:r w:rsidR="001E48D6" w:rsidRPr="00B51CFE">
        <w:rPr>
          <w:b/>
          <w:bCs/>
        </w:rPr>
        <w:t>, vánočního a slavnostního osvětlení, a energetických zdrojů</w:t>
      </w:r>
      <w:r w:rsidR="001E48D6" w:rsidRPr="001E48D6">
        <w:t xml:space="preserve"> (v souhrnu dále jen „</w:t>
      </w:r>
      <w:r w:rsidR="001E48D6" w:rsidRPr="00B51CFE">
        <w:rPr>
          <w:b/>
          <w:bCs/>
        </w:rPr>
        <w:t>spravovaná zařízení</w:t>
      </w:r>
      <w:r w:rsidR="001E48D6" w:rsidRPr="001E48D6">
        <w:t>“) na území statutárního města Děčín</w:t>
      </w:r>
      <w:r w:rsidR="00493591">
        <w:t xml:space="preserve"> a v jeho vlastnictví</w:t>
      </w:r>
      <w:r w:rsidR="00050BA9">
        <w:t xml:space="preserve"> </w:t>
      </w:r>
      <w:r w:rsidR="00050BA9" w:rsidRPr="00050BA9">
        <w:t>tak, aby byla zajištěna stálá funkčnost všech bodů veřejného osvětlení</w:t>
      </w:r>
      <w:r w:rsidR="00050BA9">
        <w:t xml:space="preserve">, </w:t>
      </w:r>
      <w:r w:rsidR="00050BA9" w:rsidRPr="00050BA9">
        <w:t>trvale nasvícených míst</w:t>
      </w:r>
      <w:r w:rsidR="001E48D6" w:rsidRPr="001E48D6">
        <w:t>. Rozsah jednotlivých plnění je stanoven jednak vymezením činností spadajících do správy, běžné údržby, provozu a oprav předmětných spravovaných zařízení, dále pak bude určován jednotlivými pokyny, časovým plánem či výzvami objednatele (dále jen "</w:t>
      </w:r>
      <w:r w:rsidR="001E48D6" w:rsidRPr="00B51CFE">
        <w:rPr>
          <w:b/>
          <w:bCs/>
        </w:rPr>
        <w:t>dílo</w:t>
      </w:r>
      <w:r w:rsidR="001E48D6" w:rsidRPr="001E48D6">
        <w:t xml:space="preserve">"). </w:t>
      </w:r>
      <w:r w:rsidR="008E79A9">
        <w:t>H</w:t>
      </w:r>
      <w:r w:rsidR="008E79A9" w:rsidRPr="00DA2AD2">
        <w:t>armonogramem prací</w:t>
      </w:r>
      <w:r w:rsidR="008E79A9">
        <w:t xml:space="preserve"> se rozumí systém činností činěných na „pokyn“ či bez „pokynu“.</w:t>
      </w:r>
      <w:r w:rsidR="002A2788" w:rsidRPr="002A2788">
        <w:rPr>
          <w:rFonts w:eastAsia="Times New Roman" w:cs="Arial"/>
          <w:lang w:eastAsia="ar-SA"/>
        </w:rPr>
        <w:t xml:space="preserve"> </w:t>
      </w:r>
      <w:r w:rsidR="002A2788" w:rsidRPr="002A2788">
        <w:rPr>
          <w:rFonts w:eastAsia="Times New Roman" w:cs="Arial"/>
          <w:lang w:eastAsia="ar-SA"/>
        </w:rPr>
        <w:t xml:space="preserve">Podrobné vymezení předmětu plněné této </w:t>
      </w:r>
      <w:r w:rsidR="002A2788">
        <w:rPr>
          <w:rFonts w:eastAsia="Times New Roman" w:cs="Arial"/>
          <w:lang w:eastAsia="ar-SA"/>
        </w:rPr>
        <w:t>smlouvy</w:t>
      </w:r>
      <w:r w:rsidR="002A2788" w:rsidRPr="002A2788">
        <w:rPr>
          <w:rFonts w:eastAsia="Times New Roman" w:cs="Arial"/>
          <w:lang w:eastAsia="ar-SA"/>
        </w:rPr>
        <w:t xml:space="preserve"> tvoří </w:t>
      </w:r>
      <w:r w:rsidR="002A2788">
        <w:rPr>
          <w:rFonts w:eastAsia="Times New Roman" w:cs="Arial"/>
          <w:lang w:eastAsia="ar-SA"/>
        </w:rPr>
        <w:t xml:space="preserve">nedílnou </w:t>
      </w:r>
      <w:r w:rsidR="002A2788" w:rsidRPr="002A2788">
        <w:rPr>
          <w:rFonts w:eastAsia="Times New Roman" w:cs="Arial"/>
          <w:lang w:eastAsia="ar-SA"/>
        </w:rPr>
        <w:t xml:space="preserve">přílohu č. 1 </w:t>
      </w:r>
      <w:proofErr w:type="spellStart"/>
      <w:r w:rsidR="002A2788">
        <w:rPr>
          <w:rFonts w:eastAsia="Times New Roman" w:cs="Arial"/>
          <w:lang w:eastAsia="ar-SA"/>
        </w:rPr>
        <w:t>SoD</w:t>
      </w:r>
      <w:proofErr w:type="spellEnd"/>
      <w:r w:rsidR="002A2788">
        <w:rPr>
          <w:rFonts w:eastAsia="Times New Roman" w:cs="Arial"/>
          <w:lang w:eastAsia="ar-SA"/>
        </w:rPr>
        <w:t>.</w:t>
      </w:r>
    </w:p>
    <w:p w14:paraId="48302B6C" w14:textId="77777777" w:rsidR="00942058" w:rsidRPr="008D3376" w:rsidRDefault="00EC18A0" w:rsidP="008D3376">
      <w:pPr>
        <w:pStyle w:val="Nadpis1"/>
      </w:pPr>
      <w:bookmarkStart w:id="3" w:name="_Hlk35878962"/>
      <w:bookmarkStart w:id="4" w:name="_Toc418172576"/>
      <w:bookmarkEnd w:id="2"/>
      <w:bookmarkEnd w:id="3"/>
      <w:r>
        <w:lastRenderedPageBreak/>
        <w:t>I</w:t>
      </w:r>
      <w:r w:rsidR="005226EB" w:rsidRPr="008D3376">
        <w:t>V.</w:t>
      </w:r>
      <w:r w:rsidR="0036298B" w:rsidRPr="008D3376">
        <w:t xml:space="preserve"> </w:t>
      </w:r>
      <w:r w:rsidR="00EB141A" w:rsidRPr="008D3376">
        <w:t>M</w:t>
      </w:r>
      <w:r w:rsidR="00942058" w:rsidRPr="008D3376">
        <w:t>ísto</w:t>
      </w:r>
      <w:r w:rsidR="00EB141A" w:rsidRPr="008D3376">
        <w:t xml:space="preserve"> a doba</w:t>
      </w:r>
      <w:r w:rsidR="00942058" w:rsidRPr="008D3376">
        <w:t xml:space="preserve"> plnění</w:t>
      </w:r>
    </w:p>
    <w:p w14:paraId="7AFEB5EF" w14:textId="77777777" w:rsidR="00942058" w:rsidRPr="009322DB" w:rsidRDefault="00942058" w:rsidP="00E66FC9">
      <w:pPr>
        <w:pStyle w:val="Odstavecseseznamem"/>
        <w:numPr>
          <w:ilvl w:val="0"/>
          <w:numId w:val="2"/>
        </w:numPr>
        <w:spacing w:after="0"/>
        <w:ind w:left="357" w:hanging="357"/>
        <w:contextualSpacing w:val="0"/>
        <w:rPr>
          <w:b/>
        </w:rPr>
      </w:pPr>
      <w:bookmarkStart w:id="5" w:name="_Toc418172598"/>
      <w:bookmarkStart w:id="6" w:name="_Toc409162055"/>
      <w:r w:rsidRPr="009322DB">
        <w:rPr>
          <w:b/>
        </w:rPr>
        <w:t xml:space="preserve">Místo plnění </w:t>
      </w:r>
      <w:bookmarkEnd w:id="5"/>
      <w:bookmarkEnd w:id="6"/>
    </w:p>
    <w:p w14:paraId="18967AA7" w14:textId="77777777" w:rsidR="009B01F1" w:rsidRPr="00EC18A0" w:rsidRDefault="009B01F1" w:rsidP="009322DB">
      <w:pPr>
        <w:ind w:firstLine="360"/>
      </w:pPr>
      <w:r w:rsidRPr="00EC18A0">
        <w:t xml:space="preserve">Místem plnění je území </w:t>
      </w:r>
      <w:r w:rsidR="000F36C6">
        <w:t>s</w:t>
      </w:r>
      <w:r w:rsidRPr="00EC18A0">
        <w:t>tatutárního města Děčín</w:t>
      </w:r>
      <w:r w:rsidR="001D08EB">
        <w:t>.</w:t>
      </w:r>
    </w:p>
    <w:bookmarkEnd w:id="4"/>
    <w:p w14:paraId="5FEC10A3" w14:textId="58843D39" w:rsidR="00EB141A" w:rsidRPr="009322DB" w:rsidRDefault="009B3C6C" w:rsidP="00E66FC9">
      <w:pPr>
        <w:pStyle w:val="Odstavecseseznamem"/>
        <w:numPr>
          <w:ilvl w:val="0"/>
          <w:numId w:val="2"/>
        </w:numPr>
        <w:spacing w:after="0"/>
        <w:ind w:left="357" w:hanging="357"/>
        <w:contextualSpacing w:val="0"/>
        <w:rPr>
          <w:b/>
        </w:rPr>
      </w:pPr>
      <w:r>
        <w:rPr>
          <w:b/>
        </w:rPr>
        <w:t>Platnost smlouvy</w:t>
      </w:r>
    </w:p>
    <w:p w14:paraId="7E47315A" w14:textId="296551DB" w:rsidR="00EB141A" w:rsidRDefault="000B5083" w:rsidP="009322DB">
      <w:pPr>
        <w:ind w:firstLine="360"/>
      </w:pPr>
      <w:r w:rsidRPr="009322DB">
        <w:t xml:space="preserve">Smlouva je uzavřena na dobu určitou </w:t>
      </w:r>
      <w:r w:rsidR="001672E9">
        <w:t>5</w:t>
      </w:r>
      <w:r w:rsidRPr="009322DB">
        <w:t xml:space="preserve"> </w:t>
      </w:r>
      <w:proofErr w:type="gramStart"/>
      <w:r w:rsidRPr="009322DB">
        <w:t>let</w:t>
      </w:r>
      <w:proofErr w:type="gramEnd"/>
      <w:r w:rsidRPr="009322DB">
        <w:t xml:space="preserve"> a to od</w:t>
      </w:r>
      <w:r w:rsidR="009B3C6C">
        <w:t>e dne podpisu obou smluvních stran.</w:t>
      </w:r>
    </w:p>
    <w:p w14:paraId="34AE194D" w14:textId="2BE8604A" w:rsidR="009B3C6C" w:rsidRDefault="009B3C6C" w:rsidP="009B3C6C">
      <w:pPr>
        <w:pStyle w:val="Odstavecseseznamem"/>
        <w:numPr>
          <w:ilvl w:val="0"/>
          <w:numId w:val="2"/>
        </w:numPr>
        <w:spacing w:after="0"/>
        <w:ind w:left="357" w:hanging="357"/>
        <w:contextualSpacing w:val="0"/>
        <w:rPr>
          <w:b/>
          <w:bCs/>
        </w:rPr>
      </w:pPr>
      <w:r w:rsidRPr="00B51CFE">
        <w:rPr>
          <w:b/>
          <w:bCs/>
        </w:rPr>
        <w:t>Započetí s</w:t>
      </w:r>
      <w:r>
        <w:rPr>
          <w:b/>
          <w:bCs/>
        </w:rPr>
        <w:t> </w:t>
      </w:r>
      <w:r w:rsidRPr="00B51CFE">
        <w:rPr>
          <w:b/>
          <w:bCs/>
        </w:rPr>
        <w:t>plněním</w:t>
      </w:r>
    </w:p>
    <w:p w14:paraId="074F3052" w14:textId="07DF51CE" w:rsidR="009B3C6C" w:rsidRPr="009B3C6C" w:rsidRDefault="009B3C6C" w:rsidP="00B51CFE">
      <w:pPr>
        <w:pStyle w:val="Odstavecseseznamem"/>
        <w:spacing w:after="0"/>
        <w:ind w:left="357"/>
        <w:contextualSpacing w:val="0"/>
      </w:pPr>
      <w:r w:rsidRPr="00B51CFE">
        <w:t>Zhotovitel je povinen započít s plněním do 14 kalendářních dnů ode dne obdržení písemného pokynu objednatele.</w:t>
      </w:r>
    </w:p>
    <w:p w14:paraId="0C3D385E" w14:textId="77777777" w:rsidR="00EB141A" w:rsidRPr="009322DB" w:rsidRDefault="00EB141A" w:rsidP="00EC18A0">
      <w:pPr>
        <w:pStyle w:val="Nadpis1"/>
      </w:pPr>
      <w:r w:rsidRPr="009322DB">
        <w:t>V. Cena</w:t>
      </w:r>
    </w:p>
    <w:p w14:paraId="23A82C91" w14:textId="6206319B" w:rsidR="00EB141A" w:rsidRPr="009322DB" w:rsidRDefault="00EB141A" w:rsidP="00205EFA">
      <w:pPr>
        <w:pStyle w:val="Odstavecseseznamem"/>
        <w:numPr>
          <w:ilvl w:val="0"/>
          <w:numId w:val="5"/>
        </w:numPr>
        <w:ind w:left="357" w:hanging="357"/>
        <w:contextualSpacing w:val="0"/>
      </w:pPr>
      <w:r w:rsidRPr="009322DB">
        <w:t xml:space="preserve">Cena za plnění bez DPH i s DPH, jakož i jednotkové ceny za dílčí plnění a materiál, jsou </w:t>
      </w:r>
      <w:r w:rsidRPr="00701F34">
        <w:t>specifikovány v </w:t>
      </w:r>
      <w:r w:rsidR="00701F34" w:rsidRPr="00701F34">
        <w:t>P</w:t>
      </w:r>
      <w:r w:rsidRPr="00701F34">
        <w:t xml:space="preserve">říloze </w:t>
      </w:r>
      <w:r w:rsidRPr="00B51CFE">
        <w:t xml:space="preserve">č. </w:t>
      </w:r>
      <w:r w:rsidR="002A2788">
        <w:t>2</w:t>
      </w:r>
      <w:r w:rsidR="002A2788">
        <w:t xml:space="preserve"> </w:t>
      </w:r>
      <w:r w:rsidR="00701F34" w:rsidRPr="00701F34">
        <w:t xml:space="preserve">a </w:t>
      </w:r>
      <w:r w:rsidR="00701F34" w:rsidRPr="00B51CFE">
        <w:t xml:space="preserve">č. </w:t>
      </w:r>
      <w:r w:rsidR="00F30CFE">
        <w:t xml:space="preserve">3 </w:t>
      </w:r>
      <w:proofErr w:type="gramStart"/>
      <w:r w:rsidRPr="00701F34">
        <w:t>smlouvy - ceník</w:t>
      </w:r>
      <w:proofErr w:type="gramEnd"/>
      <w:r w:rsidRPr="00701F34">
        <w:t>.</w:t>
      </w:r>
      <w:r w:rsidR="002676AC" w:rsidRPr="00701F34">
        <w:t xml:space="preserve"> Jednotkové ceny zahrnují vždy cenu</w:t>
      </w:r>
      <w:r w:rsidR="002676AC" w:rsidRPr="009322DB">
        <w:t xml:space="preserve"> všech prací a dodávek, které jsou potřebné pro řádné a včasné poskytnutí plnění dle každého druhu plnění v celém rozsahu plnění příslušeného ustanovení. V případě, že řádné a včasné plnění dle této smlouvy bude vyžadovat provedení dalších prací či dodávek výslovně v této smlouvě neuvedených, nicméně měl-li potřebu jejich provedení zhotovitel předvídat, má se za to, že cena takovýchto prací a služeb je zahrnuta ve sjednané ceně a zhotovitel je povinen potřebné práce a dodávky provést.</w:t>
      </w:r>
    </w:p>
    <w:p w14:paraId="05C275EB" w14:textId="77777777" w:rsidR="00EB141A" w:rsidRPr="009322DB" w:rsidRDefault="00EB141A" w:rsidP="00205EFA">
      <w:pPr>
        <w:pStyle w:val="Odstavecseseznamem"/>
        <w:numPr>
          <w:ilvl w:val="0"/>
          <w:numId w:val="5"/>
        </w:numPr>
        <w:ind w:left="357" w:hanging="357"/>
        <w:contextualSpacing w:val="0"/>
      </w:pPr>
      <w:r w:rsidRPr="009322DB">
        <w:t>Sazby poplatků a daní (DPH) budou účtovány v aktuální výši v souladu s aktuální platnou právní úpravou ČR</w:t>
      </w:r>
      <w:r w:rsidR="001D08EB">
        <w:t>.</w:t>
      </w:r>
    </w:p>
    <w:p w14:paraId="1032778A" w14:textId="0B763EBF" w:rsidR="002676AC" w:rsidRDefault="002676AC" w:rsidP="00B51CFE">
      <w:pPr>
        <w:pStyle w:val="Odstavecseseznamem"/>
        <w:numPr>
          <w:ilvl w:val="0"/>
          <w:numId w:val="5"/>
        </w:numPr>
        <w:ind w:left="357" w:hanging="357"/>
        <w:contextualSpacing w:val="0"/>
      </w:pPr>
      <w:r w:rsidRPr="009322DB">
        <w:t xml:space="preserve">Ceny jsou uvedeny jako jednotkové a jsou považovány za ceny smluvní – nejvýše přípustné. </w:t>
      </w:r>
      <w:r w:rsidR="00111563" w:rsidRPr="00291B92">
        <w:t>Zhotoviteli</w:t>
      </w:r>
      <w:r w:rsidR="00111563" w:rsidRPr="009322DB">
        <w:t xml:space="preserve"> </w:t>
      </w:r>
      <w:r w:rsidRPr="009322DB">
        <w:t xml:space="preserve">tak po splnění podmínek v této smlouvě vznikne nárok na odměnu ve výši, která bude odpovídat součinu množství jednotlivých poskytnutých služeb uvedených </w:t>
      </w:r>
      <w:hyperlink w:anchor="_III._Předmět_plnění" w:history="1">
        <w:r w:rsidRPr="000F36C6">
          <w:rPr>
            <w:rStyle w:val="Hypertextovodkaz"/>
          </w:rPr>
          <w:t xml:space="preserve">v čl. </w:t>
        </w:r>
        <w:r w:rsidR="00DD2F9A" w:rsidRPr="000F36C6">
          <w:rPr>
            <w:rStyle w:val="Hypertextovodkaz"/>
          </w:rPr>
          <w:t>III</w:t>
        </w:r>
      </w:hyperlink>
      <w:r w:rsidRPr="009322DB">
        <w:t xml:space="preserve"> této smlouvy a jednotkové ceny uvedené v Ceníku za příslušnou službu. Odměna zhotovitele je splatná způsobem a za podmínek uvedených v </w:t>
      </w:r>
      <w:hyperlink w:anchor="_VI._Platební_podmínky" w:history="1">
        <w:r w:rsidR="00F51356" w:rsidRPr="00F51356">
          <w:rPr>
            <w:rStyle w:val="Hypertextovodkaz"/>
          </w:rPr>
          <w:t>čl. VI</w:t>
        </w:r>
        <w:r w:rsidRPr="00F51356">
          <w:rPr>
            <w:rStyle w:val="Hypertextovodkaz"/>
          </w:rPr>
          <w:t>.</w:t>
        </w:r>
      </w:hyperlink>
      <w:r w:rsidRPr="009322DB">
        <w:t xml:space="preserve"> této smlouvy.</w:t>
      </w:r>
    </w:p>
    <w:p w14:paraId="2CBE400A" w14:textId="419FC7AF" w:rsidR="00565F72" w:rsidRDefault="00565F72" w:rsidP="00B51CFE">
      <w:pPr>
        <w:pStyle w:val="Odstavecseseznamem"/>
        <w:numPr>
          <w:ilvl w:val="0"/>
          <w:numId w:val="5"/>
        </w:numPr>
        <w:ind w:left="357" w:hanging="357"/>
        <w:contextualSpacing w:val="0"/>
      </w:pPr>
      <w:r w:rsidRPr="00565F72">
        <w:t xml:space="preserve">Jednotkové ceny obsahují veškeré náklady, které při dané činnosti vzniknou a které s ní souvisí, jakož i veškeré náklady, které </w:t>
      </w:r>
      <w:r w:rsidR="00830BA2">
        <w:t>zhotoviteli</w:t>
      </w:r>
      <w:r w:rsidRPr="00565F72">
        <w:t xml:space="preserve"> vzniknou z povinností uložených touto smlouvou. </w:t>
      </w:r>
    </w:p>
    <w:p w14:paraId="57B9EBA8" w14:textId="77777777" w:rsidR="00565F72" w:rsidRDefault="00565F72" w:rsidP="00B51CFE">
      <w:pPr>
        <w:pStyle w:val="Odstavecseseznamem"/>
        <w:numPr>
          <w:ilvl w:val="0"/>
          <w:numId w:val="5"/>
        </w:numPr>
        <w:ind w:left="357" w:hanging="357"/>
        <w:contextualSpacing w:val="0"/>
      </w:pPr>
      <w:r w:rsidRPr="00565F72">
        <w:t>Zálohy nejsou sjednány.</w:t>
      </w:r>
    </w:p>
    <w:p w14:paraId="5251D4E4" w14:textId="28730A47" w:rsidR="0047562C" w:rsidRPr="00747F9E" w:rsidRDefault="00565F72" w:rsidP="00B51CFE">
      <w:pPr>
        <w:pStyle w:val="Odstavecseseznamem"/>
        <w:numPr>
          <w:ilvl w:val="0"/>
          <w:numId w:val="5"/>
        </w:numPr>
        <w:ind w:left="357" w:hanging="357"/>
        <w:contextualSpacing w:val="0"/>
      </w:pPr>
      <w:r w:rsidRPr="00565F72">
        <w:t xml:space="preserve">V případě nutnosti provádění víceprací se víceprací rozumí změna formy, kvality či kvantity díla oproti řešení, které objednatel odsouhlasil při jednání o uzavření smlouvy a které zadal jako podmínky pro přípravu nabídky zhotovitele, pokud taková změna byla odsouhlasena objednatelem a pokud byl vydán pokyn k provedení víceprací, ve kterém byla sjednána cena víceprací, jejich rozsah a platební podmínky. Práce, které zhotovitel provede bez předchozího pokynu, nemá objednatel povinnost uhradit. Trvá-li na tom objednatel, musí zhotovitel takové práce odstranit na svůj náklad a uvést stav do souladu s poskytnutými </w:t>
      </w:r>
      <w:r w:rsidRPr="00747F9E">
        <w:t>podklady.</w:t>
      </w:r>
    </w:p>
    <w:p w14:paraId="30762243" w14:textId="4F8F1862" w:rsidR="009C3094" w:rsidRPr="00F30CFE" w:rsidRDefault="009C3094" w:rsidP="00205EFA">
      <w:pPr>
        <w:pStyle w:val="Odstavecseseznamem"/>
        <w:numPr>
          <w:ilvl w:val="0"/>
          <w:numId w:val="5"/>
        </w:numPr>
        <w:rPr>
          <w:rFonts w:cs="Arial"/>
          <w:color w:val="000000" w:themeColor="text1"/>
        </w:rPr>
      </w:pPr>
      <w:r w:rsidRPr="00F30CFE">
        <w:rPr>
          <w:rFonts w:cs="Arial"/>
          <w:color w:val="000000" w:themeColor="text1"/>
        </w:rPr>
        <w:t>Smluvní strany sjednávají, že jednotkové ceny dle této smlouvy lze každoročně navýšit o inflaci, a to vždy k 1. 4. příslušného roku, počínaje 1. 4. 202</w:t>
      </w:r>
      <w:r w:rsidR="001672E9" w:rsidRPr="00F30CFE">
        <w:rPr>
          <w:rFonts w:cs="Arial"/>
          <w:color w:val="000000" w:themeColor="text1"/>
        </w:rPr>
        <w:t>7</w:t>
      </w:r>
      <w:r w:rsidRPr="00F30CFE">
        <w:rPr>
          <w:rFonts w:cs="Arial"/>
          <w:color w:val="000000" w:themeColor="text1"/>
        </w:rPr>
        <w:t>.</w:t>
      </w:r>
      <w:r w:rsidR="006A6813" w:rsidRPr="00F30CFE">
        <w:rPr>
          <w:rFonts w:cs="Arial"/>
          <w:color w:val="000000" w:themeColor="text1"/>
        </w:rPr>
        <w:t xml:space="preserve"> </w:t>
      </w:r>
      <w:r w:rsidRPr="00F30CFE">
        <w:rPr>
          <w:rFonts w:cs="Arial"/>
          <w:color w:val="000000" w:themeColor="text1"/>
        </w:rPr>
        <w:t>Při počítání inflace smluvní strany vycházejí z údajů o průměrné roční míře inflace</w:t>
      </w:r>
      <w:r w:rsidR="007E42C4" w:rsidRPr="00F30CFE">
        <w:rPr>
          <w:rFonts w:cs="Arial"/>
          <w:color w:val="000000" w:themeColor="text1"/>
        </w:rPr>
        <w:t xml:space="preserve"> </w:t>
      </w:r>
      <w:r w:rsidR="007E42C4" w:rsidRPr="00F30CFE">
        <w:rPr>
          <w:rFonts w:cs="Arial"/>
          <w:color w:val="000000" w:themeColor="text1"/>
          <w:spacing w:val="3"/>
        </w:rPr>
        <w:t>vyjádřené přírůstkem průměrného ročního indexu spotřebitelských cen</w:t>
      </w:r>
      <w:r w:rsidRPr="00F30CFE">
        <w:rPr>
          <w:rFonts w:cs="Arial"/>
          <w:color w:val="000000" w:themeColor="text1"/>
        </w:rPr>
        <w:t xml:space="preserve"> za předchozí kalendářní rok uveřejněných Českým statistickým úřadem sídlem Praha – Strašnice, Na padesátém 3268/81, IČO: 00025593. Žádost o zvýšení jednotkových cen dle této smlouvy o inflaci je </w:t>
      </w:r>
      <w:r w:rsidR="00830BA2" w:rsidRPr="00F30CFE">
        <w:rPr>
          <w:rFonts w:cs="Arial"/>
          <w:color w:val="000000" w:themeColor="text1"/>
        </w:rPr>
        <w:t>zhotovitel</w:t>
      </w:r>
      <w:r w:rsidRPr="00F30CFE">
        <w:rPr>
          <w:rFonts w:cs="Arial"/>
          <w:color w:val="000000" w:themeColor="text1"/>
        </w:rPr>
        <w:t xml:space="preserve"> oprávněn objednatele požádat nejpozději do 15. 3 příslušného roku, jinak toto právo navýšit jednotkové ceny dle této smlouvy v příslušném roce zaniká. Toto ustanovení se použije pouze v případě, že průměrná roční míra inflace</w:t>
      </w:r>
      <w:r w:rsidR="007E42C4" w:rsidRPr="00F30CFE">
        <w:rPr>
          <w:rFonts w:cs="Arial"/>
          <w:color w:val="000000" w:themeColor="text1"/>
          <w:spacing w:val="3"/>
        </w:rPr>
        <w:t xml:space="preserve"> vyjádřená přírůstkem průměrného ročního indexu spotřebitelských cen</w:t>
      </w:r>
      <w:r w:rsidRPr="00F30CFE">
        <w:rPr>
          <w:rFonts w:cs="Arial"/>
          <w:color w:val="000000" w:themeColor="text1"/>
        </w:rPr>
        <w:t xml:space="preserve"> za předchozí kalendářní rok bude vyšší nebo rovna 5 %.</w:t>
      </w:r>
      <w:r w:rsidR="00E5353F" w:rsidRPr="00F30CFE">
        <w:rPr>
          <w:rFonts w:cs="Arial"/>
          <w:color w:val="000000" w:themeColor="text1"/>
        </w:rPr>
        <w:t xml:space="preserve"> Inflační doložka představuje výhradu podle </w:t>
      </w:r>
      <w:proofErr w:type="spellStart"/>
      <w:r w:rsidR="00E5353F" w:rsidRPr="00F30CFE">
        <w:rPr>
          <w:rFonts w:cs="Arial"/>
          <w:color w:val="000000" w:themeColor="text1"/>
        </w:rPr>
        <w:t>ust</w:t>
      </w:r>
      <w:proofErr w:type="spellEnd"/>
      <w:r w:rsidR="00E5353F" w:rsidRPr="00F30CFE">
        <w:rPr>
          <w:rFonts w:cs="Arial"/>
          <w:color w:val="000000" w:themeColor="text1"/>
        </w:rPr>
        <w:t xml:space="preserve">. § 100 odst. 1 ZZVZ. </w:t>
      </w:r>
    </w:p>
    <w:p w14:paraId="3F0D4479" w14:textId="77777777" w:rsidR="009C3094" w:rsidRDefault="009C3094" w:rsidP="00B51CFE"/>
    <w:p w14:paraId="7B20A153" w14:textId="77777777" w:rsidR="00EB141A" w:rsidRPr="009322DB" w:rsidRDefault="00EB141A" w:rsidP="00AE3BBA">
      <w:pPr>
        <w:pStyle w:val="Nadpis1"/>
      </w:pPr>
      <w:bookmarkStart w:id="7" w:name="_VI._Platební_podmínky"/>
      <w:bookmarkEnd w:id="7"/>
      <w:r w:rsidRPr="009322DB">
        <w:lastRenderedPageBreak/>
        <w:t>VI. Platební podmínky</w:t>
      </w:r>
    </w:p>
    <w:p w14:paraId="2DD9F633" w14:textId="0826D79F" w:rsidR="00EB141A" w:rsidRDefault="00EB141A" w:rsidP="00205EFA">
      <w:pPr>
        <w:pStyle w:val="Odstavecseseznamem"/>
        <w:numPr>
          <w:ilvl w:val="0"/>
          <w:numId w:val="6"/>
        </w:numPr>
        <w:ind w:left="357" w:hanging="357"/>
        <w:contextualSpacing w:val="0"/>
      </w:pPr>
      <w:r w:rsidRPr="009322DB">
        <w:t>Zhotoviteli přísluší za plnění této smlouvy finanční odměna, kterou se objednatel zavazuje uhradit ve výši a způsobem stanoveným touto smlouvou, včetně příslušné DPH.</w:t>
      </w:r>
    </w:p>
    <w:p w14:paraId="552AAB9A" w14:textId="68A986AD" w:rsidR="00B0257E" w:rsidRPr="009322DB" w:rsidRDefault="00C14EE3" w:rsidP="00205EFA">
      <w:pPr>
        <w:pStyle w:val="Odstavecseseznamem"/>
        <w:numPr>
          <w:ilvl w:val="0"/>
          <w:numId w:val="6"/>
        </w:numPr>
        <w:ind w:left="357" w:hanging="357"/>
        <w:contextualSpacing w:val="0"/>
      </w:pPr>
      <w:r w:rsidRPr="00C14EE3">
        <w:t>V případě, že předmětem dodávky jsou stavební a montážní práce dle CZ-CPA – Sekce F a jsou používány k ekonomické činnosti, bude na tyto práce aplikován režim přenesené daňové povinnosti dle §</w:t>
      </w:r>
      <w:r>
        <w:t xml:space="preserve"> </w:t>
      </w:r>
      <w:r w:rsidRPr="00C14EE3">
        <w:t>92 zákona č. 235/2004 Sb., o dani z přidané hodnoty.</w:t>
      </w:r>
    </w:p>
    <w:p w14:paraId="1DC6BE8C" w14:textId="360248A8" w:rsidR="00EB141A" w:rsidRPr="009322DB" w:rsidRDefault="00EB141A" w:rsidP="00205EFA">
      <w:pPr>
        <w:pStyle w:val="Odstavecseseznamem"/>
        <w:numPr>
          <w:ilvl w:val="0"/>
          <w:numId w:val="6"/>
        </w:numPr>
        <w:ind w:left="357" w:hanging="357"/>
        <w:contextualSpacing w:val="0"/>
      </w:pPr>
      <w:r w:rsidRPr="009322DB">
        <w:t xml:space="preserve">Platba za plnění bude prováděna bezhotovostní úhradou na účet zhotovitele, uvedený </w:t>
      </w:r>
      <w:r w:rsidR="000F36C6">
        <w:br/>
      </w:r>
      <w:r w:rsidRPr="009322DB">
        <w:t>na</w:t>
      </w:r>
      <w:r w:rsidR="005778F7" w:rsidRPr="009322DB">
        <w:t xml:space="preserve"> daňovém dokladu</w:t>
      </w:r>
      <w:r w:rsidRPr="009322DB">
        <w:t xml:space="preserve">, přičemž samostatné </w:t>
      </w:r>
      <w:r w:rsidR="005778F7" w:rsidRPr="009322DB">
        <w:t xml:space="preserve">daňové doklady za dílčí plnění </w:t>
      </w:r>
      <w:r w:rsidRPr="009322DB">
        <w:t>dle</w:t>
      </w:r>
      <w:r w:rsidR="005778F7" w:rsidRPr="009322DB">
        <w:t xml:space="preserve"> této smlouvy </w:t>
      </w:r>
      <w:r w:rsidRPr="009322DB">
        <w:t>za uplynulý měsíc budou vystaveny zhotovitelem nejpozději do 15. dne následujícího měsíce.</w:t>
      </w:r>
      <w:r w:rsidR="005B1DC0">
        <w:t xml:space="preserve"> </w:t>
      </w:r>
      <w:r w:rsidR="005B1DC0" w:rsidRPr="005B1DC0">
        <w:t>Přílohou daňového dokladu vystaveného na základě výkonů dle článku III této smlouvy musí být objednatelem odsouhlasený měsíční přehled výkonů za fakturovaný kalendářní měsíc.</w:t>
      </w:r>
    </w:p>
    <w:p w14:paraId="6C88C74A" w14:textId="77777777" w:rsidR="00EB141A" w:rsidRPr="009322DB" w:rsidRDefault="005778F7" w:rsidP="00B51CFE">
      <w:pPr>
        <w:pStyle w:val="Odstavecseseznamem"/>
        <w:numPr>
          <w:ilvl w:val="0"/>
          <w:numId w:val="6"/>
        </w:numPr>
        <w:contextualSpacing w:val="0"/>
      </w:pPr>
      <w:r w:rsidRPr="009322DB">
        <w:t>Daňový doklad</w:t>
      </w:r>
      <w:r w:rsidR="00EB141A" w:rsidRPr="009322DB">
        <w:t xml:space="preserve"> musí obsahovat veškeré údaje vyžadované obecně závaznými právními předpisy. Dále musí obsahovat:</w:t>
      </w:r>
    </w:p>
    <w:p w14:paraId="56525832" w14:textId="77777777" w:rsidR="005778F7" w:rsidRPr="009322DB" w:rsidRDefault="005778F7" w:rsidP="00B51CFE">
      <w:pPr>
        <w:pStyle w:val="Odstavecseseznamem"/>
        <w:numPr>
          <w:ilvl w:val="0"/>
          <w:numId w:val="7"/>
        </w:numPr>
        <w:contextualSpacing w:val="0"/>
      </w:pPr>
      <w:r w:rsidRPr="009322DB">
        <w:t>označení objednatele, zhotovitele, splatnost, datum vystavení,</w:t>
      </w:r>
    </w:p>
    <w:p w14:paraId="300E48D0" w14:textId="77777777" w:rsidR="005778F7" w:rsidRPr="009322DB" w:rsidRDefault="005778F7" w:rsidP="00B51CFE">
      <w:pPr>
        <w:pStyle w:val="Odstavecseseznamem"/>
        <w:numPr>
          <w:ilvl w:val="0"/>
          <w:numId w:val="7"/>
        </w:numPr>
        <w:contextualSpacing w:val="0"/>
      </w:pPr>
      <w:r w:rsidRPr="009322DB">
        <w:t>celkovou cenu s příslušnou daní, bez daně, uvedení výše daně (platí pro všechny druhy cen),</w:t>
      </w:r>
    </w:p>
    <w:p w14:paraId="2F0C1474" w14:textId="77777777" w:rsidR="005778F7" w:rsidRPr="009322DB" w:rsidRDefault="005778F7" w:rsidP="00B51CFE">
      <w:pPr>
        <w:pStyle w:val="Odstavecseseznamem"/>
        <w:numPr>
          <w:ilvl w:val="0"/>
          <w:numId w:val="7"/>
        </w:numPr>
        <w:contextualSpacing w:val="0"/>
      </w:pPr>
      <w:r w:rsidRPr="009322DB">
        <w:t>cenu jednotlivých plnění, pokud jsou různého druhu,</w:t>
      </w:r>
    </w:p>
    <w:p w14:paraId="7D796527" w14:textId="77777777" w:rsidR="005778F7" w:rsidRPr="009322DB" w:rsidRDefault="005778F7" w:rsidP="00B51CFE">
      <w:pPr>
        <w:pStyle w:val="Odstavecseseznamem"/>
        <w:numPr>
          <w:ilvl w:val="0"/>
          <w:numId w:val="7"/>
        </w:numPr>
        <w:contextualSpacing w:val="0"/>
      </w:pPr>
      <w:r w:rsidRPr="009322DB">
        <w:t>u jednotlivých cen jednotkové ceny a počet jednotek, pokud se jedná o paušální nebo roční cenu, rozpis jednotlivých prací, které jsou předmětem paušální nebo roční ceny,</w:t>
      </w:r>
    </w:p>
    <w:p w14:paraId="352A8028" w14:textId="77777777" w:rsidR="005778F7" w:rsidRPr="009322DB" w:rsidRDefault="005778F7" w:rsidP="00B51CFE">
      <w:pPr>
        <w:pStyle w:val="Odstavecseseznamem"/>
        <w:numPr>
          <w:ilvl w:val="0"/>
          <w:numId w:val="7"/>
        </w:numPr>
        <w:contextualSpacing w:val="0"/>
      </w:pPr>
      <w:r w:rsidRPr="009322DB">
        <w:t xml:space="preserve">uvedení celkové ceny použitého materiálu, jednotkové ceny použitého materiálu </w:t>
      </w:r>
      <w:r w:rsidR="000F36C6">
        <w:br/>
      </w:r>
      <w:r w:rsidRPr="009322DB">
        <w:t>a uvedení počtu jednotek použitého materiálu, není-li součástí ceny služby (práce),</w:t>
      </w:r>
    </w:p>
    <w:p w14:paraId="3A834317" w14:textId="77777777" w:rsidR="00450E66" w:rsidRDefault="00F5723C" w:rsidP="00B51CFE">
      <w:pPr>
        <w:pStyle w:val="Odstavecseseznamem"/>
        <w:numPr>
          <w:ilvl w:val="0"/>
          <w:numId w:val="7"/>
        </w:numPr>
        <w:contextualSpacing w:val="0"/>
      </w:pPr>
      <w:r w:rsidRPr="009322DB">
        <w:t>číslo smlouvy</w:t>
      </w:r>
      <w:r w:rsidR="00380517">
        <w:t>,</w:t>
      </w:r>
    </w:p>
    <w:p w14:paraId="58B1AAE9" w14:textId="20EBBF35" w:rsidR="00380517" w:rsidRDefault="00380517" w:rsidP="00205EFA">
      <w:pPr>
        <w:pStyle w:val="Odstavecseseznamem"/>
        <w:numPr>
          <w:ilvl w:val="0"/>
          <w:numId w:val="7"/>
        </w:numPr>
        <w:ind w:left="714" w:hanging="357"/>
        <w:contextualSpacing w:val="0"/>
      </w:pPr>
      <w:r>
        <w:t>evidenční číslo veřejné zakázky</w:t>
      </w:r>
      <w:r w:rsidR="00A13701">
        <w:rPr>
          <w:rFonts w:cs="Calibri"/>
          <w:kern w:val="3"/>
        </w:rPr>
        <w:t>.</w:t>
      </w:r>
    </w:p>
    <w:p w14:paraId="32F69984" w14:textId="77777777" w:rsidR="00450E66" w:rsidRPr="003D3ADF" w:rsidRDefault="00450E66" w:rsidP="00205EFA">
      <w:pPr>
        <w:pStyle w:val="Odstavecseseznamem"/>
        <w:numPr>
          <w:ilvl w:val="0"/>
          <w:numId w:val="6"/>
        </w:numPr>
        <w:ind w:left="357" w:hanging="357"/>
        <w:contextualSpacing w:val="0"/>
      </w:pPr>
      <w:r w:rsidRPr="003D3ADF">
        <w:t xml:space="preserve">Nebude-li </w:t>
      </w:r>
      <w:r w:rsidR="004138AF" w:rsidRPr="003D3ADF">
        <w:t>daňový doklad</w:t>
      </w:r>
      <w:r w:rsidRPr="003D3ADF">
        <w:t xml:space="preserve"> vystaven v souladu se zákonnými požadavky, případně požadavky objednatele</w:t>
      </w:r>
      <w:r w:rsidR="004138AF" w:rsidRPr="003D3ADF">
        <w:t xml:space="preserve"> včetně jeho příloh dle tohoto článku</w:t>
      </w:r>
      <w:r w:rsidRPr="003D3ADF">
        <w:t xml:space="preserve">, je objednatel oprávněn vrátit </w:t>
      </w:r>
      <w:r w:rsidR="00DD6994" w:rsidRPr="003D3ADF">
        <w:t>daňový doklad</w:t>
      </w:r>
      <w:r w:rsidR="004138AF" w:rsidRPr="003D3ADF">
        <w:t xml:space="preserve"> včetně jeho příloh</w:t>
      </w:r>
      <w:r w:rsidRPr="003D3ADF">
        <w:t xml:space="preserve"> zhotoviteli k opravě. Nová doba splatnosti </w:t>
      </w:r>
      <w:r w:rsidR="00DD6994" w:rsidRPr="003D3ADF">
        <w:t xml:space="preserve">daňového dokladu </w:t>
      </w:r>
      <w:r w:rsidRPr="003D3ADF">
        <w:t>běží od doručení řádně doplněné</w:t>
      </w:r>
      <w:r w:rsidR="00DD6994" w:rsidRPr="003D3ADF">
        <w:t>ho daňového dokladu</w:t>
      </w:r>
      <w:r w:rsidRPr="003D3ADF">
        <w:t xml:space="preserve"> zhotovitelem.</w:t>
      </w:r>
    </w:p>
    <w:p w14:paraId="396C33DF" w14:textId="77777777" w:rsidR="00450E66" w:rsidRPr="009322DB" w:rsidRDefault="00450E66" w:rsidP="00205EFA">
      <w:pPr>
        <w:pStyle w:val="Odstavecseseznamem"/>
        <w:numPr>
          <w:ilvl w:val="0"/>
          <w:numId w:val="6"/>
        </w:numPr>
        <w:ind w:left="357" w:hanging="357"/>
        <w:contextualSpacing w:val="0"/>
      </w:pPr>
      <w:r w:rsidRPr="009322DB">
        <w:t xml:space="preserve">Lhůta splatnosti </w:t>
      </w:r>
      <w:r w:rsidR="00DD6994" w:rsidRPr="009322DB">
        <w:t xml:space="preserve">daňového dokladu </w:t>
      </w:r>
      <w:r w:rsidR="00F5723C" w:rsidRPr="009322DB">
        <w:t>je 30</w:t>
      </w:r>
      <w:r w:rsidRPr="009322DB">
        <w:t xml:space="preserve"> dnů ode dne jejího doručení objednateli. </w:t>
      </w:r>
      <w:r w:rsidR="00DD6994" w:rsidRPr="009322DB">
        <w:t>Daňový doklad</w:t>
      </w:r>
      <w:r w:rsidRPr="009322DB">
        <w:t xml:space="preserve"> se považuje za doručen</w:t>
      </w:r>
      <w:r w:rsidR="00DD6994" w:rsidRPr="009322DB">
        <w:t>ý</w:t>
      </w:r>
      <w:r w:rsidRPr="009322DB">
        <w:t xml:space="preserve"> je</w:t>
      </w:r>
      <w:r w:rsidR="00DD6994" w:rsidRPr="009322DB">
        <w:t>ho</w:t>
      </w:r>
      <w:r w:rsidRPr="009322DB">
        <w:t xml:space="preserve"> převzetím objednatelem. </w:t>
      </w:r>
    </w:p>
    <w:p w14:paraId="070EC077" w14:textId="25148EF9" w:rsidR="00704B4E" w:rsidRDefault="00704B4E" w:rsidP="00B51CFE">
      <w:pPr>
        <w:pStyle w:val="Odstavecseseznamem"/>
        <w:numPr>
          <w:ilvl w:val="0"/>
          <w:numId w:val="6"/>
        </w:numPr>
        <w:contextualSpacing w:val="0"/>
      </w:pPr>
      <w:r>
        <w:t>Zhotovitel se zavazuje uvádět na fakturách cenu plnění v takové skladbě, kterou mu o</w:t>
      </w:r>
      <w:r w:rsidRPr="00536179">
        <w:t>bjednatel</w:t>
      </w:r>
      <w:r>
        <w:t xml:space="preserve"> sdělí v souvislosti</w:t>
      </w:r>
      <w:r w:rsidRPr="00536179">
        <w:t xml:space="preserve"> s organizační strukturou objednatele (§ 109 odst. 2 zákona č. 128/2000 Sb., o obcích, ve znění změn a doplňků) a rozpočtovou skladbou používanou objednatelem.</w:t>
      </w:r>
    </w:p>
    <w:p w14:paraId="20BDA03B" w14:textId="6F0BE87A" w:rsidR="008F285D" w:rsidRDefault="008F285D" w:rsidP="00B51CFE">
      <w:pPr>
        <w:pStyle w:val="Odstavecseseznamem"/>
        <w:numPr>
          <w:ilvl w:val="0"/>
          <w:numId w:val="6"/>
        </w:numPr>
        <w:contextualSpacing w:val="0"/>
      </w:pPr>
      <w:r w:rsidRPr="008F285D">
        <w:t xml:space="preserve">Položky za správu, běžnou údržbu a provoz spravovaných zařízení budou účtovány vždy za uplynulý kalendářní měsíc v souladu s přílohou č. </w:t>
      </w:r>
      <w:r w:rsidR="00F30CFE">
        <w:t>2</w:t>
      </w:r>
      <w:r w:rsidR="00F30CFE" w:rsidRPr="008F285D">
        <w:t xml:space="preserve"> </w:t>
      </w:r>
      <w:r w:rsidRPr="008F285D">
        <w:t xml:space="preserve">tabulkou č. 1 a č. 2, a to vždy za aktuální počet těch kterých spravovaných zařízení, při dodržení měsíční jednotkové ceny. Na ostatní položky – opravy (příloha č. </w:t>
      </w:r>
      <w:r w:rsidR="00F30CFE">
        <w:t>3</w:t>
      </w:r>
      <w:r w:rsidRPr="008F285D">
        <w:t xml:space="preserve">) bude zhotovitel objednateli vystavovat faktury </w:t>
      </w:r>
      <w:r w:rsidR="000F0A31" w:rsidRPr="008F285D">
        <w:t xml:space="preserve">za uplynulý kalendářní měsíc </w:t>
      </w:r>
      <w:r w:rsidRPr="008F285D">
        <w:t>na objem prací a dodávek, který byl skutečně proveden. Nedílnou součástí dílčí faktury bude předávací protokol – soupis provedených prací a dodávek, odsouhlasený objednatelem (zástupcem objednatele). Bez tohoto soupisu je faktura neúplná.</w:t>
      </w:r>
    </w:p>
    <w:p w14:paraId="26A6FFE9" w14:textId="77777777" w:rsidR="008F285D" w:rsidRDefault="008F285D" w:rsidP="00B51CFE">
      <w:pPr>
        <w:pStyle w:val="Odstavecseseznamem"/>
        <w:numPr>
          <w:ilvl w:val="0"/>
          <w:numId w:val="6"/>
        </w:numPr>
        <w:contextualSpacing w:val="0"/>
      </w:pPr>
      <w:r w:rsidRPr="008F285D">
        <w:t xml:space="preserve">Pokud se zhotovitel stane nespolehlivým plátcem nebo bude vyžadovat úhradu na jiný než zveřejněný bankovní účet, nebude DPH uhrazena jemu ale přímo příslušnému správci daně. </w:t>
      </w:r>
    </w:p>
    <w:p w14:paraId="6FB8FBF6" w14:textId="77891031" w:rsidR="008F285D" w:rsidRDefault="008F285D" w:rsidP="00B51CFE">
      <w:pPr>
        <w:pStyle w:val="Odstavecseseznamem"/>
        <w:numPr>
          <w:ilvl w:val="0"/>
          <w:numId w:val="6"/>
        </w:numPr>
        <w:contextualSpacing w:val="0"/>
      </w:pPr>
      <w:r w:rsidRPr="008F285D">
        <w:lastRenderedPageBreak/>
        <w:t xml:space="preserve">Zhotovitel není oprávněn provádět jednostranné započtení vzájemných pohledávek vůči objednateli a ani není oprávněn postoupit své pohledávky vůči objednateli třetí osobě bez předchozího písemného souhlasu objednatele. </w:t>
      </w:r>
    </w:p>
    <w:p w14:paraId="2CC9ADA9" w14:textId="18F1F80E" w:rsidR="001F355A" w:rsidRPr="009322DB" w:rsidRDefault="00047091" w:rsidP="00B51CFE">
      <w:pPr>
        <w:pStyle w:val="Odstavecseseznamem"/>
        <w:numPr>
          <w:ilvl w:val="0"/>
          <w:numId w:val="6"/>
        </w:numPr>
        <w:contextualSpacing w:val="0"/>
      </w:pPr>
      <w:r>
        <w:t>D</w:t>
      </w:r>
      <w:r w:rsidR="00411CB3" w:rsidRPr="009322DB">
        <w:t>aňové doklady</w:t>
      </w:r>
      <w:r w:rsidR="002200AF" w:rsidRPr="009322DB">
        <w:t xml:space="preserve"> budou vystaveny </w:t>
      </w:r>
      <w:r w:rsidR="00C8144F">
        <w:t>měsíčně</w:t>
      </w:r>
      <w:r w:rsidR="002200AF" w:rsidRPr="009322DB">
        <w:t xml:space="preserve"> vždy </w:t>
      </w:r>
      <w:r>
        <w:t xml:space="preserve">až </w:t>
      </w:r>
      <w:r w:rsidR="002200AF" w:rsidRPr="009322DB">
        <w:t>po předání aktualizací pasportizací</w:t>
      </w:r>
      <w:r w:rsidR="000F0A31">
        <w:t xml:space="preserve">, do té doby </w:t>
      </w:r>
      <w:r w:rsidR="0027366D">
        <w:t>je</w:t>
      </w:r>
      <w:r w:rsidR="000F0A31">
        <w:t xml:space="preserve"> objednatel nemusí </w:t>
      </w:r>
      <w:r w:rsidR="0027366D">
        <w:t>převzít.</w:t>
      </w:r>
    </w:p>
    <w:p w14:paraId="402D9196" w14:textId="77777777" w:rsidR="00154DF4" w:rsidRPr="00263B7E" w:rsidRDefault="00FC4900" w:rsidP="00263B7E">
      <w:pPr>
        <w:pStyle w:val="Nadpis1"/>
      </w:pPr>
      <w:bookmarkStart w:id="8" w:name="_VII._Závazky_smluvních"/>
      <w:bookmarkEnd w:id="8"/>
      <w:r w:rsidRPr="00263B7E">
        <w:t>VII</w:t>
      </w:r>
      <w:r w:rsidR="00154DF4" w:rsidRPr="00263B7E">
        <w:t>. Závazky smluvních stran</w:t>
      </w:r>
    </w:p>
    <w:p w14:paraId="2F370C0C" w14:textId="77777777" w:rsidR="00154DF4" w:rsidRPr="005D75D3" w:rsidRDefault="00154DF4" w:rsidP="00B51CFE">
      <w:pPr>
        <w:pStyle w:val="Odstavecseseznamem"/>
        <w:numPr>
          <w:ilvl w:val="0"/>
          <w:numId w:val="8"/>
        </w:numPr>
        <w:contextualSpacing w:val="0"/>
      </w:pPr>
      <w:r w:rsidRPr="005D75D3">
        <w:t>Zhotovitel se zavazuje:</w:t>
      </w:r>
    </w:p>
    <w:p w14:paraId="6DD5F90E" w14:textId="77777777" w:rsidR="00154DF4" w:rsidRPr="005D75D3" w:rsidRDefault="00154DF4" w:rsidP="00205EFA">
      <w:pPr>
        <w:pStyle w:val="Odstavecseseznamem"/>
        <w:numPr>
          <w:ilvl w:val="1"/>
          <w:numId w:val="8"/>
        </w:numPr>
        <w:ind w:left="856"/>
        <w:contextualSpacing w:val="0"/>
      </w:pPr>
      <w:r w:rsidRPr="005D75D3">
        <w:t>plnit řádně a včas veškeré své závazky vzniklé na základě této smlouvy, případně konkretizované na základě objednávky vystavené objednatelem;</w:t>
      </w:r>
    </w:p>
    <w:p w14:paraId="44C07FFA" w14:textId="5513A4EF" w:rsidR="00154DF4" w:rsidRPr="00A07B80" w:rsidRDefault="00154DF4" w:rsidP="00205EFA">
      <w:pPr>
        <w:pStyle w:val="Odstavecseseznamem"/>
        <w:numPr>
          <w:ilvl w:val="1"/>
          <w:numId w:val="8"/>
        </w:numPr>
        <w:ind w:left="856"/>
        <w:contextualSpacing w:val="0"/>
      </w:pPr>
      <w:r w:rsidRPr="005D75D3">
        <w:t xml:space="preserve">postupovat při zajišťování předmětu plnění s veškerou odbornou péčí, hospodárně, efektivně, v zájmu objednatele a v souladu právními předpisy účinnými pro ČR, Ústecký kraj a město Děčín. K tomu vytvářet odpovídající personální, organizační </w:t>
      </w:r>
      <w:r w:rsidR="0044421B">
        <w:br/>
      </w:r>
      <w:r w:rsidRPr="005D75D3">
        <w:t>a technologické zajištění pro řádné plnění smlouvy po celou dobu jejího trvání. Dále se zavazuje při plnění postupovat</w:t>
      </w:r>
      <w:r w:rsidRPr="00E90E0C">
        <w:t xml:space="preserve"> v souladu se všemi technickými nebo obdobnými normami specifikovanými objednatelem nebo takovými technickými nebo obdobnými normami, na něž odkazují obecně závazné právní předpisy vztahující se na konkrétní plnění </w:t>
      </w:r>
      <w:proofErr w:type="gramStart"/>
      <w:r w:rsidRPr="00E90E0C">
        <w:t>zhotovitele</w:t>
      </w:r>
      <w:proofErr w:type="gramEnd"/>
      <w:r w:rsidR="00F5723C" w:rsidRPr="00A07B80">
        <w:t xml:space="preserve"> a to i doporučujícími částmi či ustanoveními těchto norem</w:t>
      </w:r>
      <w:r w:rsidRPr="00A07B80">
        <w:t>;</w:t>
      </w:r>
    </w:p>
    <w:p w14:paraId="0BC0B4AD" w14:textId="709F337C" w:rsidR="00B62363" w:rsidRDefault="00B62363" w:rsidP="00205EFA">
      <w:pPr>
        <w:pStyle w:val="Odstavecseseznamem"/>
        <w:numPr>
          <w:ilvl w:val="1"/>
          <w:numId w:val="8"/>
        </w:numPr>
        <w:ind w:left="856"/>
        <w:contextualSpacing w:val="0"/>
      </w:pPr>
      <w:bookmarkStart w:id="9" w:name="cl_VII_1_3"/>
      <w:bookmarkEnd w:id="9"/>
      <w:r w:rsidRPr="00B62363">
        <w:t>dodržovat zásady ochrany zdraví a bezpečnosti při práci a ekologické zásady ve smyslu platných předpisů</w:t>
      </w:r>
      <w:r>
        <w:t xml:space="preserve">. </w:t>
      </w:r>
      <w:r w:rsidRPr="00B62363">
        <w:t xml:space="preserve">Zhotovitel zajistí dodržování předpisů bezpečnosti a organizace práce a požární ochrany všemi svými pracovníky pověřenými prováděním díla a rovněž i pracovníky případných poddodavatelů včetně používání ochranných pomůcek. Zhotovitel jmenuje osobu odpovědnou za dodržování bezpečnostních předpisů a předpisů o ochraně zdraví, a to ke dni zahájení prací a </w:t>
      </w:r>
      <w:r w:rsidR="001836E8">
        <w:t xml:space="preserve">kontaktní údaje na </w:t>
      </w:r>
      <w:r w:rsidRPr="00B62363">
        <w:t xml:space="preserve">tuto </w:t>
      </w:r>
      <w:r w:rsidR="001836E8">
        <w:t>poskytne po první zahájení prací objednateli</w:t>
      </w:r>
      <w:r w:rsidRPr="00B62363">
        <w:t>. Škody a jiné újmy způsobené nedodržením předpisů o bezpečnosti práce a ochraně zdraví při práci zhotovitelem nebo jeho poddodavateli hradí beze zbytku zhotovitel.</w:t>
      </w:r>
      <w:r w:rsidR="008C1B3F">
        <w:t xml:space="preserve"> </w:t>
      </w:r>
      <w:r w:rsidR="008C1B3F" w:rsidRPr="008C1B3F">
        <w:t xml:space="preserve">Pro případ, že příslušný kontrolní orgán (Státní úřad inspekce práce, Krajská hygienická </w:t>
      </w:r>
      <w:proofErr w:type="gramStart"/>
      <w:r w:rsidR="008C1B3F" w:rsidRPr="008C1B3F">
        <w:t>stanice,</w:t>
      </w:r>
      <w:proofErr w:type="gramEnd"/>
      <w:r w:rsidR="008C1B3F" w:rsidRPr="008C1B3F">
        <w:t xml:space="preserve"> atd.) zjistí svým pravomocným rozhodnutím v souvislosti s plněním této smlouvy porušení pracovněprávních</w:t>
      </w:r>
      <w:r w:rsidR="008C1B3F">
        <w:t xml:space="preserve"> či jiných</w:t>
      </w:r>
      <w:r w:rsidR="008C1B3F" w:rsidRPr="008C1B3F">
        <w:t xml:space="preserve"> předpisů ze strany zhotovitele, má objednatel právo na snížení ceny díla dle této smlouvy o 5 %.</w:t>
      </w:r>
    </w:p>
    <w:p w14:paraId="27FA7742" w14:textId="1E8E7A93" w:rsidR="00154DF4" w:rsidRPr="008D3376" w:rsidRDefault="005D75D3" w:rsidP="00205EFA">
      <w:pPr>
        <w:pStyle w:val="Odstavecseseznamem"/>
        <w:numPr>
          <w:ilvl w:val="1"/>
          <w:numId w:val="8"/>
        </w:numPr>
        <w:ind w:left="856"/>
        <w:contextualSpacing w:val="0"/>
      </w:pPr>
      <w:r>
        <w:t>p</w:t>
      </w:r>
      <w:r w:rsidR="00154DF4" w:rsidRPr="008D3376">
        <w:t xml:space="preserve">ři plnění používat pouze plně funkční a bezvadné mechanizační prostředky, technologické postupy, stroje, náčiní a nářadí, jejichž stav a způsob použití je v souladu s obecně závaznými právními předpisy, technickými normami </w:t>
      </w:r>
      <w:r w:rsidR="0044421B">
        <w:br/>
      </w:r>
      <w:r w:rsidR="00154DF4" w:rsidRPr="008D3376">
        <w:t xml:space="preserve">a technologickými postupy, přičemž tyto mechanizační prostředky, stroje, náčiní </w:t>
      </w:r>
      <w:r w:rsidR="0044421B">
        <w:br/>
      </w:r>
      <w:r w:rsidR="00154DF4" w:rsidRPr="008D3376">
        <w:t>a nářadí nesmějí být zhotovitelem použity v rozporu s jejich určením a charakterem. Při provádění prací neprodleně písemně upozornit objednatele na zřejmou nevhodnost věcí, dokumentů nebo pokynů převzatých od objednatele k provádění prací. Použije-li zhotovitel k plnění 3. osoby, odpovídá za plnění jako by plnil sám.</w:t>
      </w:r>
    </w:p>
    <w:p w14:paraId="4EBDE5DC" w14:textId="77777777" w:rsidR="00154DF4" w:rsidRPr="009322DB" w:rsidRDefault="00154DF4" w:rsidP="00205EFA">
      <w:pPr>
        <w:pStyle w:val="Odstavecseseznamem"/>
        <w:numPr>
          <w:ilvl w:val="1"/>
          <w:numId w:val="8"/>
        </w:numPr>
        <w:ind w:left="856"/>
        <w:contextualSpacing w:val="0"/>
      </w:pPr>
      <w:r w:rsidRPr="009322DB">
        <w:t xml:space="preserve">Při zjištění podstatné překážky při provádění prací, týkající se předmětu plnění, která znemožňují provedení práce řádně a včas, je povinen tuto skutečnost neprodleně oznámit objednateli, a to spolu s návrhem řešení vedoucím k odstranění překážky </w:t>
      </w:r>
      <w:r w:rsidR="0044421B">
        <w:br/>
      </w:r>
      <w:r w:rsidRPr="009322DB">
        <w:t>a možností dalšího řádného plnění.</w:t>
      </w:r>
    </w:p>
    <w:p w14:paraId="6627FC51" w14:textId="77777777" w:rsidR="00154DF4" w:rsidRPr="00984700" w:rsidRDefault="00154DF4" w:rsidP="00205EFA">
      <w:pPr>
        <w:pStyle w:val="Odstavecseseznamem"/>
        <w:numPr>
          <w:ilvl w:val="1"/>
          <w:numId w:val="8"/>
        </w:numPr>
        <w:ind w:left="856"/>
        <w:contextualSpacing w:val="0"/>
      </w:pPr>
      <w:r w:rsidRPr="00380517">
        <w:t>Při zjištění skutečnosti nasvědčující hrozící nebo vzniklé škodě na majetku objednatele, je povinen bez zbytečného o</w:t>
      </w:r>
      <w:r w:rsidRPr="00984700">
        <w:t>dkladu (tj.</w:t>
      </w:r>
      <w:r w:rsidR="00111112">
        <w:t xml:space="preserve"> </w:t>
      </w:r>
      <w:r w:rsidRPr="00984700">
        <w:t>nejpozději do dvou pracovních dnů od zjištění) ohlásit takovou skutečnost objednateli. Totéž platí v případě, že hrozí nebo vznikla škoda 3. osob při plnění povinností zhotovitele.</w:t>
      </w:r>
    </w:p>
    <w:p w14:paraId="079FD8AE" w14:textId="3C6B10DE" w:rsidR="00F832E3" w:rsidRPr="005956AF" w:rsidRDefault="00473862" w:rsidP="00205EFA">
      <w:pPr>
        <w:pStyle w:val="Odstavecseseznamem"/>
        <w:numPr>
          <w:ilvl w:val="1"/>
          <w:numId w:val="8"/>
        </w:numPr>
        <w:ind w:left="856"/>
        <w:contextualSpacing w:val="0"/>
      </w:pPr>
      <w:bookmarkStart w:id="10" w:name="cl_VII_1_6"/>
      <w:bookmarkEnd w:id="10"/>
      <w:r>
        <w:t>Ž</w:t>
      </w:r>
      <w:r w:rsidR="00123757" w:rsidRPr="00984700">
        <w:t>e poskytování služeb dle této smlouvy budou přímo vykonávat osoby uvedené v </w:t>
      </w:r>
      <w:r w:rsidR="00123757" w:rsidRPr="00B51CFE">
        <w:t xml:space="preserve">Příloze č. </w:t>
      </w:r>
      <w:r w:rsidR="00882A09">
        <w:t>5</w:t>
      </w:r>
      <w:r w:rsidR="00472788">
        <w:t xml:space="preserve"> </w:t>
      </w:r>
      <w:r w:rsidR="00123757" w:rsidRPr="00984700">
        <w:t>této smlouvy. Zhotovitel je oprávněn konkrétní osoby uvedené v </w:t>
      </w:r>
      <w:r w:rsidR="00123757" w:rsidRPr="00B51CFE">
        <w:t xml:space="preserve">Příloze č. </w:t>
      </w:r>
      <w:r w:rsidR="00882A09">
        <w:t>5</w:t>
      </w:r>
      <w:r w:rsidR="00472788">
        <w:t xml:space="preserve"> </w:t>
      </w:r>
      <w:r w:rsidR="00123757" w:rsidRPr="00984700">
        <w:t xml:space="preserve">této smlouvy nahradit jinými osobami s tím však, že tyto nové osoby musí mít </w:t>
      </w:r>
      <w:r w:rsidR="00123757" w:rsidRPr="00984700">
        <w:lastRenderedPageBreak/>
        <w:t xml:space="preserve">splňovat předpoklady pro výkon této činnosti v rozsahu, který je uveden </w:t>
      </w:r>
      <w:r w:rsidR="0044421B">
        <w:br/>
      </w:r>
      <w:r w:rsidR="00123757" w:rsidRPr="00984700">
        <w:t xml:space="preserve">čl. </w:t>
      </w:r>
      <w:r w:rsidR="008D4026">
        <w:t>8</w:t>
      </w:r>
      <w:r w:rsidR="00123757" w:rsidRPr="00984700">
        <w:t>.</w:t>
      </w:r>
      <w:r w:rsidR="008D4026">
        <w:t>3</w:t>
      </w:r>
      <w:r w:rsidR="00123757" w:rsidRPr="00984700">
        <w:t xml:space="preserve">. </w:t>
      </w:r>
      <w:r w:rsidR="008D4026">
        <w:t>zadávací</w:t>
      </w:r>
      <w:r w:rsidR="008D4026" w:rsidRPr="00984700">
        <w:t xml:space="preserve"> </w:t>
      </w:r>
      <w:r w:rsidR="00123757" w:rsidRPr="00984700">
        <w:t>dokumentace</w:t>
      </w:r>
      <w:r w:rsidR="008D4026">
        <w:t xml:space="preserve">. </w:t>
      </w:r>
      <w:r w:rsidR="00123757" w:rsidRPr="00A07B80">
        <w:t>Na vyžádání objednatele je zhotovitel povinen předložit objednateli písemné doklady</w:t>
      </w:r>
      <w:r w:rsidR="00B47A73">
        <w:t xml:space="preserve"> k prokázání splnění povinnosti dle první věty tohoto bodu</w:t>
      </w:r>
      <w:r w:rsidR="0044421B">
        <w:t xml:space="preserve"> v rozsahu</w:t>
      </w:r>
      <w:r w:rsidR="00123757" w:rsidRPr="00A07B80">
        <w:t xml:space="preserve"> stanoveném shora uvedenou zadávací dokumentací do 7 dnů od vyžádání.</w:t>
      </w:r>
    </w:p>
    <w:p w14:paraId="60887862" w14:textId="2299B017" w:rsidR="00F832E3" w:rsidRDefault="00F832E3" w:rsidP="00205EFA">
      <w:pPr>
        <w:pStyle w:val="Odstavecseseznamem"/>
        <w:numPr>
          <w:ilvl w:val="1"/>
          <w:numId w:val="8"/>
        </w:numPr>
        <w:ind w:left="856"/>
        <w:contextualSpacing w:val="0"/>
      </w:pPr>
      <w:bookmarkStart w:id="11" w:name="cl_VII_1_7"/>
      <w:bookmarkEnd w:id="11"/>
      <w:r>
        <w:t>Di</w:t>
      </w:r>
      <w:r w:rsidRPr="00F832E3">
        <w:t>sponovat po celou dobu plnění smlouvy nejméně čtyřmi pracovníky s Osvědčením o odborné způsobilosti v elektrotechnice, určeným k plnění díla, a to konkrétně:</w:t>
      </w:r>
      <w:r>
        <w:t xml:space="preserve"> </w:t>
      </w:r>
    </w:p>
    <w:p w14:paraId="07D32B94" w14:textId="77777777" w:rsidR="00F832E3" w:rsidRDefault="00F832E3" w:rsidP="00205EFA">
      <w:pPr>
        <w:pStyle w:val="Odstavecseseznamem"/>
        <w:numPr>
          <w:ilvl w:val="0"/>
          <w:numId w:val="75"/>
        </w:numPr>
        <w:contextualSpacing w:val="0"/>
      </w:pPr>
      <w:r w:rsidRPr="00F832E3">
        <w:t>1 x pracovník kvalifikovaný dle § 7 vyhlášky č. 50/1978 Sb., Českého úřadu bezpečnosti práce a Českého báňského úřadu o odborné způsobilosti v elektrotechnice, v platném znění,</w:t>
      </w:r>
    </w:p>
    <w:p w14:paraId="43F5F03B" w14:textId="6071ED8B" w:rsidR="00F832E3" w:rsidRPr="00B51CFE" w:rsidRDefault="00F832E3" w:rsidP="00EA2ACF">
      <w:pPr>
        <w:pStyle w:val="Odstavecseseznamem"/>
        <w:numPr>
          <w:ilvl w:val="0"/>
          <w:numId w:val="75"/>
        </w:numPr>
        <w:contextualSpacing w:val="0"/>
      </w:pPr>
      <w:r w:rsidRPr="00F832E3">
        <w:t>3 x pracovník kvalifikovaný dle § 6 vyhlášky č. 50/1978 Sb., Českého úřadu bezpečnosti práce a Českého báňského úřadu o odborné způsobilosti v elektrotechnice, v platném znění</w:t>
      </w:r>
      <w:r w:rsidR="008D4026">
        <w:t>;</w:t>
      </w:r>
      <w:r w:rsidR="001672E9">
        <w:t xml:space="preserve"> </w:t>
      </w:r>
      <w:r w:rsidR="008D4026">
        <w:t>kdy tyto osoby budou uvedeny v příloze č. 5 této smlouvy.</w:t>
      </w:r>
    </w:p>
    <w:p w14:paraId="3E1855D3" w14:textId="59FDC96D" w:rsidR="00F832E3" w:rsidRDefault="00F832E3" w:rsidP="00B51CFE">
      <w:pPr>
        <w:pStyle w:val="Odstavecseseznamem"/>
        <w:numPr>
          <w:ilvl w:val="1"/>
          <w:numId w:val="8"/>
        </w:numPr>
        <w:ind w:left="856" w:hanging="431"/>
        <w:contextualSpacing w:val="0"/>
      </w:pPr>
      <w:r>
        <w:t>Z</w:t>
      </w:r>
      <w:r w:rsidRPr="00F832E3">
        <w:t>ajistit po celou dobu realizace zakázky dostatečný počet dalších zaměstnanců, jejichž pracovní činnost na jiných zakázkách lze bezproblémově omezit a v případě nutnosti tyto pracovníky operativně nasadit na realizaci veřejné zakázky (díla) z důvodu pracovní neschopnosti pracovníků původně veřejnou zakázku provádějících nebo jiné významné skutečnosti, která vyvolá takovou potřebu.</w:t>
      </w:r>
    </w:p>
    <w:p w14:paraId="78253C00" w14:textId="0DE5A762" w:rsidR="00F832E3" w:rsidRDefault="00F832E3" w:rsidP="00B51CFE">
      <w:pPr>
        <w:pStyle w:val="Odstavecseseznamem"/>
        <w:numPr>
          <w:ilvl w:val="1"/>
          <w:numId w:val="8"/>
        </w:numPr>
        <w:ind w:left="856" w:hanging="431"/>
        <w:contextualSpacing w:val="0"/>
      </w:pPr>
      <w:r>
        <w:t>D</w:t>
      </w:r>
      <w:r w:rsidRPr="00F832E3">
        <w:t>isponovat po celou dobu plnění smlouvy nejméně následujícím materiálním a technickým vybavením:</w:t>
      </w:r>
    </w:p>
    <w:p w14:paraId="38C022E6" w14:textId="77777777" w:rsidR="00F832E3" w:rsidRDefault="00F832E3" w:rsidP="00A43F43">
      <w:pPr>
        <w:pStyle w:val="Odstavecseseznamem"/>
        <w:numPr>
          <w:ilvl w:val="0"/>
          <w:numId w:val="75"/>
        </w:numPr>
        <w:spacing w:after="0"/>
        <w:ind w:left="1066" w:hanging="357"/>
        <w:contextualSpacing w:val="0"/>
      </w:pPr>
      <w:r w:rsidRPr="00F832E3">
        <w:t xml:space="preserve">minimálně 1 montážní plošina s pracovním dosahem minimálně 16 m </w:t>
      </w:r>
    </w:p>
    <w:p w14:paraId="5ADF1630" w14:textId="77777777" w:rsidR="00F832E3" w:rsidRDefault="00F832E3" w:rsidP="00A43F43">
      <w:pPr>
        <w:pStyle w:val="Odstavecseseznamem"/>
        <w:numPr>
          <w:ilvl w:val="0"/>
          <w:numId w:val="75"/>
        </w:numPr>
        <w:spacing w:after="0"/>
        <w:ind w:left="1066" w:hanging="357"/>
        <w:contextualSpacing w:val="0"/>
      </w:pPr>
      <w:r w:rsidRPr="00F832E3">
        <w:t>minimálně 1 radiolokátor na vyhledávání poruch kabelů</w:t>
      </w:r>
    </w:p>
    <w:p w14:paraId="119914C5" w14:textId="77777777" w:rsidR="00F832E3" w:rsidRDefault="00F832E3" w:rsidP="00B51CFE">
      <w:pPr>
        <w:pStyle w:val="Odstavecseseznamem"/>
        <w:ind w:left="1069"/>
        <w:contextualSpacing w:val="0"/>
      </w:pPr>
    </w:p>
    <w:p w14:paraId="6633AFF8" w14:textId="0FB21690" w:rsidR="00473862" w:rsidRDefault="00473862" w:rsidP="00B51CFE">
      <w:pPr>
        <w:pStyle w:val="Odstavecseseznamem"/>
        <w:numPr>
          <w:ilvl w:val="1"/>
          <w:numId w:val="8"/>
        </w:numPr>
        <w:ind w:left="856" w:hanging="431"/>
        <w:contextualSpacing w:val="0"/>
      </w:pPr>
      <w:r>
        <w:t>Že povede přehled výkonů</w:t>
      </w:r>
      <w:r w:rsidR="001F3A44">
        <w:t xml:space="preserve"> v oblasti údržby veřejného osvětlení</w:t>
      </w:r>
      <w:r>
        <w:t>, který bude obsahovat</w:t>
      </w:r>
      <w:r w:rsidR="001F3A44">
        <w:t>:</w:t>
      </w:r>
    </w:p>
    <w:p w14:paraId="67F2AB29" w14:textId="77777777" w:rsidR="00D76A8A" w:rsidRDefault="001F3A44" w:rsidP="00A43F43">
      <w:pPr>
        <w:pStyle w:val="Odstavecseseznamem"/>
        <w:numPr>
          <w:ilvl w:val="0"/>
          <w:numId w:val="42"/>
        </w:numPr>
        <w:spacing w:after="0"/>
        <w:ind w:left="1213" w:hanging="357"/>
        <w:contextualSpacing w:val="0"/>
      </w:pPr>
      <w:r>
        <w:t>Název výkonu</w:t>
      </w:r>
      <w:r w:rsidR="00D76A8A">
        <w:t xml:space="preserve"> a místo výkonu, aby bylo možné určit, kde byl proveden konkrétní výkon</w:t>
      </w:r>
      <w:r w:rsidR="00F73BA3">
        <w:t>;</w:t>
      </w:r>
    </w:p>
    <w:p w14:paraId="639D3D94" w14:textId="77777777" w:rsidR="00AB2F88" w:rsidRDefault="001F3A44" w:rsidP="00A43F43">
      <w:pPr>
        <w:pStyle w:val="Odstavecseseznamem"/>
        <w:numPr>
          <w:ilvl w:val="0"/>
          <w:numId w:val="42"/>
        </w:numPr>
        <w:spacing w:after="0"/>
        <w:ind w:left="1213" w:hanging="357"/>
        <w:contextualSpacing w:val="0"/>
      </w:pPr>
      <w:r>
        <w:t>cena za jednotku výkonu</w:t>
      </w:r>
      <w:r w:rsidR="00F73BA3">
        <w:t>;</w:t>
      </w:r>
    </w:p>
    <w:p w14:paraId="22503002" w14:textId="77777777" w:rsidR="00AB2F88" w:rsidRDefault="001F3A44" w:rsidP="00A43F43">
      <w:pPr>
        <w:pStyle w:val="Odstavecseseznamem"/>
        <w:numPr>
          <w:ilvl w:val="0"/>
          <w:numId w:val="42"/>
        </w:numPr>
        <w:spacing w:after="0"/>
        <w:ind w:left="1213" w:hanging="357"/>
        <w:contextualSpacing w:val="0"/>
      </w:pPr>
      <w:r>
        <w:t>počet výkonů</w:t>
      </w:r>
      <w:r w:rsidR="00F73BA3">
        <w:t>;</w:t>
      </w:r>
    </w:p>
    <w:p w14:paraId="794E7D03" w14:textId="77777777" w:rsidR="00AB2F88" w:rsidRDefault="001F3A44" w:rsidP="00A43F43">
      <w:pPr>
        <w:pStyle w:val="Odstavecseseznamem"/>
        <w:numPr>
          <w:ilvl w:val="0"/>
          <w:numId w:val="42"/>
        </w:numPr>
        <w:spacing w:after="0"/>
        <w:ind w:left="1213" w:hanging="357"/>
        <w:contextualSpacing w:val="0"/>
      </w:pPr>
      <w:r>
        <w:t>celkovou cenu za výkony</w:t>
      </w:r>
      <w:r w:rsidR="00F73BA3">
        <w:t>;</w:t>
      </w:r>
    </w:p>
    <w:p w14:paraId="531ED672" w14:textId="77777777" w:rsidR="00AB2F88" w:rsidRDefault="001F3A44" w:rsidP="00A43F43">
      <w:pPr>
        <w:pStyle w:val="Odstavecseseznamem"/>
        <w:numPr>
          <w:ilvl w:val="0"/>
          <w:numId w:val="42"/>
        </w:numPr>
        <w:spacing w:after="0"/>
        <w:ind w:left="1213" w:hanging="357"/>
        <w:contextualSpacing w:val="0"/>
      </w:pPr>
      <w:r>
        <w:t>název materiálu</w:t>
      </w:r>
      <w:r w:rsidR="00F73BA3">
        <w:t>;</w:t>
      </w:r>
    </w:p>
    <w:p w14:paraId="6115C514" w14:textId="77777777" w:rsidR="00AB2F88" w:rsidRDefault="001F3A44" w:rsidP="00A43F43">
      <w:pPr>
        <w:pStyle w:val="Odstavecseseznamem"/>
        <w:numPr>
          <w:ilvl w:val="0"/>
          <w:numId w:val="42"/>
        </w:numPr>
        <w:spacing w:after="0"/>
        <w:ind w:left="1213" w:hanging="357"/>
        <w:contextualSpacing w:val="0"/>
      </w:pPr>
      <w:r>
        <w:t>jednotka materiálu</w:t>
      </w:r>
      <w:r w:rsidR="00F73BA3">
        <w:t>;</w:t>
      </w:r>
    </w:p>
    <w:p w14:paraId="1B367F29" w14:textId="77777777" w:rsidR="00AB2F88" w:rsidRDefault="001F3A44" w:rsidP="00A43F43">
      <w:pPr>
        <w:pStyle w:val="Odstavecseseznamem"/>
        <w:numPr>
          <w:ilvl w:val="0"/>
          <w:numId w:val="42"/>
        </w:numPr>
        <w:spacing w:after="0"/>
        <w:ind w:left="1213" w:hanging="357"/>
        <w:contextualSpacing w:val="0"/>
      </w:pPr>
      <w:r>
        <w:t>cena za jednotku materiálu</w:t>
      </w:r>
      <w:r w:rsidR="00F73BA3">
        <w:t>;</w:t>
      </w:r>
      <w:r>
        <w:t xml:space="preserve"> </w:t>
      </w:r>
    </w:p>
    <w:p w14:paraId="14B91B25" w14:textId="77777777" w:rsidR="00AB2F88" w:rsidRDefault="001F3A44" w:rsidP="00A43F43">
      <w:pPr>
        <w:pStyle w:val="Odstavecseseznamem"/>
        <w:numPr>
          <w:ilvl w:val="0"/>
          <w:numId w:val="42"/>
        </w:numPr>
        <w:spacing w:after="0"/>
        <w:ind w:left="1213" w:hanging="357"/>
        <w:contextualSpacing w:val="0"/>
      </w:pPr>
      <w:r>
        <w:t>počet jednotek materiálu</w:t>
      </w:r>
      <w:r w:rsidR="00F73BA3">
        <w:t>;</w:t>
      </w:r>
    </w:p>
    <w:p w14:paraId="1C53065A" w14:textId="77777777" w:rsidR="00AB2F88" w:rsidRDefault="001F3A44" w:rsidP="00205EFA">
      <w:pPr>
        <w:pStyle w:val="Odstavecseseznamem"/>
        <w:numPr>
          <w:ilvl w:val="0"/>
          <w:numId w:val="42"/>
        </w:numPr>
        <w:ind w:left="1213" w:hanging="357"/>
        <w:contextualSpacing w:val="0"/>
      </w:pPr>
      <w:r>
        <w:t>celková cena za materiál</w:t>
      </w:r>
      <w:r w:rsidR="00F73BA3">
        <w:t>.</w:t>
      </w:r>
    </w:p>
    <w:p w14:paraId="32CAC295" w14:textId="0EAC49B7" w:rsidR="00154DF4" w:rsidRDefault="00154DF4" w:rsidP="00205EFA">
      <w:pPr>
        <w:pStyle w:val="Odstavecseseznamem"/>
        <w:numPr>
          <w:ilvl w:val="1"/>
          <w:numId w:val="8"/>
        </w:numPr>
        <w:ind w:left="856"/>
        <w:contextualSpacing w:val="0"/>
      </w:pPr>
      <w:r w:rsidRPr="00EC18A0">
        <w:t>Při poskytování služeb a prací dodržovat, mimo jiné, veškeré obecně závazné právní předpisy upravující ochranu lidského zdraví, bezpečnost práce, ochranu životního prostředí. V případě nedodržení takových obecně závazných právních předpisů odpovídá objednateli za způsobenou škodu.</w:t>
      </w:r>
    </w:p>
    <w:p w14:paraId="0294A70F" w14:textId="5F98C505" w:rsidR="003672E7" w:rsidRDefault="003672E7" w:rsidP="00205EFA">
      <w:pPr>
        <w:pStyle w:val="Odstavecseseznamem"/>
        <w:numPr>
          <w:ilvl w:val="1"/>
          <w:numId w:val="8"/>
        </w:numPr>
        <w:ind w:left="856"/>
        <w:contextualSpacing w:val="0"/>
      </w:pPr>
      <w:r>
        <w:t xml:space="preserve">K tomu, že nebude </w:t>
      </w:r>
      <w:r w:rsidRPr="003672E7">
        <w:t>neobtěžovat nad míru přiměřenou poměrům obyvatele nadměrným hlukem, prachem, pevnými a tekutými odpady a vibracemi. Zhotovitel bude průběžně zajišťovat úklid pracoviště v průběhu plnění díla a je povinen odstraňovat na své náklady veškeré odpady, které vzniknou při provádění díla. Zhotovitel je povinen neprodleně po předání díla (jednotlivé zakázky) řádně vyklidit pracoviště.</w:t>
      </w:r>
    </w:p>
    <w:p w14:paraId="02CB45DC" w14:textId="569BF7E9" w:rsidR="003672E7" w:rsidRDefault="0027366D" w:rsidP="00205EFA">
      <w:pPr>
        <w:pStyle w:val="Odstavecseseznamem"/>
        <w:numPr>
          <w:ilvl w:val="1"/>
          <w:numId w:val="8"/>
        </w:numPr>
        <w:ind w:left="856"/>
        <w:contextualSpacing w:val="0"/>
      </w:pPr>
      <w:r>
        <w:t>ČLÁNEK NEVYUŽIT</w:t>
      </w:r>
      <w:r w:rsidR="003672E7" w:rsidRPr="003672E7">
        <w:t>.</w:t>
      </w:r>
    </w:p>
    <w:p w14:paraId="27979743" w14:textId="2A7F55EF" w:rsidR="00372996" w:rsidRDefault="00372996" w:rsidP="00205EFA">
      <w:pPr>
        <w:pStyle w:val="Odstavecseseznamem"/>
        <w:numPr>
          <w:ilvl w:val="1"/>
          <w:numId w:val="8"/>
        </w:numPr>
        <w:ind w:left="856"/>
        <w:contextualSpacing w:val="0"/>
      </w:pPr>
      <w:r>
        <w:lastRenderedPageBreak/>
        <w:t>Používat při plnění pouze materiály, které budou odpovídat technologickému profilu systému veřejného osvětlení.</w:t>
      </w:r>
    </w:p>
    <w:p w14:paraId="7D92A39A" w14:textId="72106A3E" w:rsidR="0067055E" w:rsidRPr="00C15FC3" w:rsidRDefault="0067055E" w:rsidP="00205EFA">
      <w:pPr>
        <w:pStyle w:val="Odstavecseseznamem"/>
        <w:numPr>
          <w:ilvl w:val="1"/>
          <w:numId w:val="8"/>
        </w:numPr>
        <w:ind w:left="856"/>
        <w:contextualSpacing w:val="0"/>
      </w:pPr>
      <w:r w:rsidRPr="00C15FC3">
        <w:t>K</w:t>
      </w:r>
      <w:r w:rsidR="007C66B1">
        <w:t> </w:t>
      </w:r>
      <w:r w:rsidRPr="00C15FC3">
        <w:t>převzetí</w:t>
      </w:r>
      <w:r w:rsidR="007C66B1">
        <w:t xml:space="preserve"> nebezpečí</w:t>
      </w:r>
      <w:r w:rsidRPr="00C15FC3">
        <w:t xml:space="preserve"> změny okolností ve smyslu § 1765 zákona č. 89/2012 Sb.</w:t>
      </w:r>
    </w:p>
    <w:p w14:paraId="7D9B48F9" w14:textId="77777777" w:rsidR="007C66B1" w:rsidRPr="00A96925" w:rsidRDefault="007C66B1" w:rsidP="00205EFA">
      <w:pPr>
        <w:pStyle w:val="Odstavecseseznamem"/>
        <w:numPr>
          <w:ilvl w:val="1"/>
          <w:numId w:val="8"/>
        </w:numPr>
        <w:ind w:left="856" w:hanging="431"/>
        <w:contextualSpacing w:val="0"/>
      </w:pPr>
      <w:r>
        <w:t>K</w:t>
      </w:r>
      <w:r w:rsidRPr="00C15FC3">
        <w:rPr>
          <w:rFonts w:cs="Calibri"/>
        </w:rPr>
        <w:t> tomu</w:t>
      </w:r>
      <w:r w:rsidRPr="00EC3164">
        <w:rPr>
          <w:rFonts w:cs="Calibri"/>
        </w:rPr>
        <w:t>, že souhlasí s tím, aby tato smlouva</w:t>
      </w:r>
      <w:r>
        <w:rPr>
          <w:rFonts w:cs="Calibri"/>
        </w:rPr>
        <w:t xml:space="preserve"> včetně všech jejich dodatků a příloh</w:t>
      </w:r>
      <w:r w:rsidRPr="00EC3164">
        <w:rPr>
          <w:rFonts w:cs="Calibri"/>
        </w:rPr>
        <w:t>,</w:t>
      </w:r>
      <w:r>
        <w:rPr>
          <w:rFonts w:cs="Calibri"/>
        </w:rPr>
        <w:t xml:space="preserve"> výše skutečně uhrazené ceny dle této smlouvy a seznamu subdodavatelů zhotovitele byly zveřejněny v souladu s </w:t>
      </w:r>
      <w:proofErr w:type="spellStart"/>
      <w:r>
        <w:rPr>
          <w:rFonts w:cs="Calibri"/>
        </w:rPr>
        <w:t>ust</w:t>
      </w:r>
      <w:proofErr w:type="spellEnd"/>
      <w:r>
        <w:rPr>
          <w:rFonts w:cs="Calibri"/>
        </w:rPr>
        <w:t>. § 147a zákona č. 137/2006 Sb., ve znění všech pozdějších předpisů</w:t>
      </w:r>
      <w:r w:rsidR="0044421B">
        <w:rPr>
          <w:rFonts w:cs="Calibri"/>
        </w:rPr>
        <w:t xml:space="preserve"> (dále jen ZVZ)</w:t>
      </w:r>
      <w:r>
        <w:rPr>
          <w:rFonts w:cs="Calibri"/>
        </w:rPr>
        <w:t>.</w:t>
      </w:r>
    </w:p>
    <w:p w14:paraId="494B6660" w14:textId="00E80A03" w:rsidR="00A96925" w:rsidRPr="002A175C" w:rsidRDefault="00A96925" w:rsidP="00B51CFE">
      <w:pPr>
        <w:pStyle w:val="Odstavecseseznamem"/>
        <w:numPr>
          <w:ilvl w:val="1"/>
          <w:numId w:val="8"/>
        </w:numPr>
        <w:ind w:left="856" w:hanging="431"/>
        <w:contextualSpacing w:val="0"/>
        <w:rPr>
          <w:rFonts w:cs="Calibri"/>
        </w:rPr>
      </w:pPr>
      <w:r w:rsidRPr="002A175C">
        <w:rPr>
          <w:rFonts w:cs="Calibri"/>
        </w:rPr>
        <w:t>K tomu, že bude plnění uvedené v čl. III této smlouvy provádět prostřednictvím montážní plošiny na automobilovém podvozku.</w:t>
      </w:r>
      <w:r w:rsidR="004F2809">
        <w:rPr>
          <w:rFonts w:cs="Calibri"/>
        </w:rPr>
        <w:t xml:space="preserve"> Maxi</w:t>
      </w:r>
      <w:r w:rsidRPr="002A175C">
        <w:rPr>
          <w:rFonts w:cs="Calibri"/>
        </w:rPr>
        <w:t>m</w:t>
      </w:r>
      <w:r w:rsidR="00B9393E" w:rsidRPr="002A175C">
        <w:rPr>
          <w:rFonts w:cs="Calibri"/>
        </w:rPr>
        <w:t>ální</w:t>
      </w:r>
      <w:r w:rsidRPr="002A175C">
        <w:rPr>
          <w:rFonts w:cs="Calibri"/>
        </w:rPr>
        <w:t xml:space="preserve"> výška sloupů veřejného osvětlení činní 10 m</w:t>
      </w:r>
      <w:r w:rsidR="005A2250" w:rsidRPr="002A175C">
        <w:rPr>
          <w:rFonts w:cs="Calibri"/>
        </w:rPr>
        <w:t>; použitá montážní plošina musí mít odpovídající dosah těmto výškám</w:t>
      </w:r>
      <w:r w:rsidRPr="002A175C">
        <w:rPr>
          <w:rFonts w:cs="Calibri"/>
        </w:rPr>
        <w:t xml:space="preserve">. </w:t>
      </w:r>
      <w:r w:rsidR="000F7EC4" w:rsidRPr="002A175C">
        <w:rPr>
          <w:rFonts w:cs="Calibri"/>
        </w:rPr>
        <w:t>Důvodem takové povinnosti je zajištění plynulosti dopravy na místě, kde probíhá plnění.</w:t>
      </w:r>
    </w:p>
    <w:p w14:paraId="16A166D7" w14:textId="2AF9C675" w:rsidR="003672E7" w:rsidRPr="002A175C" w:rsidRDefault="003672E7" w:rsidP="00B51CFE">
      <w:pPr>
        <w:pStyle w:val="Odstavecseseznamem"/>
        <w:numPr>
          <w:ilvl w:val="1"/>
          <w:numId w:val="8"/>
        </w:numPr>
        <w:ind w:left="856" w:hanging="431"/>
        <w:contextualSpacing w:val="0"/>
        <w:rPr>
          <w:rFonts w:cs="Calibri"/>
        </w:rPr>
      </w:pPr>
      <w:r w:rsidRPr="002A175C">
        <w:rPr>
          <w:rFonts w:cs="Calibri"/>
        </w:rPr>
        <w:t>K tomu, že veškeré změny svých důležitých (do obchodního rejstříku zapisovaných) údajů oznámí bez prodlení objednateli. Stejně tak je povinen oznámit objednateli, že byl vůči němu podán návrh na zahájení insolvenčního řízení nebo skutečnost, že sám takový návrh jako dlužník připravuje a poté i to, že takový návrh podal u příslušného soudu.</w:t>
      </w:r>
    </w:p>
    <w:p w14:paraId="4B3F33DF" w14:textId="5850B011" w:rsidR="007333D5" w:rsidRPr="002A175C" w:rsidRDefault="007333D5" w:rsidP="00B51CFE">
      <w:pPr>
        <w:pStyle w:val="Odstavecseseznamem"/>
        <w:numPr>
          <w:ilvl w:val="1"/>
          <w:numId w:val="8"/>
        </w:numPr>
        <w:ind w:left="856" w:hanging="431"/>
        <w:contextualSpacing w:val="0"/>
        <w:rPr>
          <w:rFonts w:cs="Calibri"/>
        </w:rPr>
      </w:pPr>
      <w:r w:rsidRPr="002A175C">
        <w:rPr>
          <w:rFonts w:cs="Calibri"/>
        </w:rPr>
        <w:t>K tomu, že vznikne-li v průběhu provádění díla potřeba provedení víceprací, je zhotovitel povinen neprodleně písemně na tyto skutečnosti objednatele upozornit.</w:t>
      </w:r>
    </w:p>
    <w:p w14:paraId="2A7F702B" w14:textId="5533B688" w:rsidR="007333D5" w:rsidRPr="002A175C" w:rsidRDefault="007333D5" w:rsidP="00B51CFE">
      <w:pPr>
        <w:pStyle w:val="Odstavecseseznamem"/>
        <w:numPr>
          <w:ilvl w:val="1"/>
          <w:numId w:val="8"/>
        </w:numPr>
        <w:ind w:left="856" w:hanging="431"/>
        <w:contextualSpacing w:val="0"/>
        <w:rPr>
          <w:rFonts w:cs="Calibri"/>
        </w:rPr>
      </w:pPr>
      <w:r w:rsidRPr="002A175C">
        <w:rPr>
          <w:rFonts w:cs="Calibri"/>
        </w:rPr>
        <w:t>K tomu, že zhotovitel je povinen při provádění prací neprodleně upozornit objednatele na zřejmou nevhodnost věcí či dokumentů nebo pokynů převzatých od objednatele k provádění prací, a to vždy písemnou formou.</w:t>
      </w:r>
    </w:p>
    <w:p w14:paraId="447D798E" w14:textId="2EDEB286" w:rsidR="006F076A" w:rsidRPr="00481B0D" w:rsidRDefault="006F076A" w:rsidP="00B51CFE">
      <w:pPr>
        <w:pStyle w:val="Odstavecseseznamem"/>
        <w:numPr>
          <w:ilvl w:val="1"/>
          <w:numId w:val="8"/>
        </w:numPr>
        <w:ind w:left="856" w:hanging="431"/>
        <w:contextualSpacing w:val="0"/>
      </w:pPr>
      <w:r>
        <w:rPr>
          <w:rFonts w:cs="Calibri"/>
        </w:rPr>
        <w:t>K tomu, že zajistí občanům a organizacím vydáv</w:t>
      </w:r>
      <w:r w:rsidR="00747F9E">
        <w:rPr>
          <w:rFonts w:cs="Calibri"/>
        </w:rPr>
        <w:t>ání</w:t>
      </w:r>
      <w:r>
        <w:rPr>
          <w:rFonts w:cs="Calibri"/>
        </w:rPr>
        <w:t xml:space="preserve"> stanoviska, předávací</w:t>
      </w:r>
      <w:r w:rsidR="00747F9E">
        <w:rPr>
          <w:rFonts w:cs="Calibri"/>
        </w:rPr>
        <w:t>ch</w:t>
      </w:r>
      <w:r>
        <w:rPr>
          <w:rFonts w:cs="Calibri"/>
        </w:rPr>
        <w:t xml:space="preserve"> protokol</w:t>
      </w:r>
      <w:r w:rsidR="00747F9E">
        <w:rPr>
          <w:rFonts w:cs="Calibri"/>
        </w:rPr>
        <w:t>ů</w:t>
      </w:r>
      <w:r>
        <w:rPr>
          <w:rFonts w:cs="Calibri"/>
        </w:rPr>
        <w:t xml:space="preserve"> a další</w:t>
      </w:r>
      <w:r w:rsidR="00747F9E">
        <w:rPr>
          <w:rFonts w:cs="Calibri"/>
        </w:rPr>
        <w:t>ch</w:t>
      </w:r>
      <w:r>
        <w:rPr>
          <w:rFonts w:cs="Calibri"/>
        </w:rPr>
        <w:t xml:space="preserve"> dokument</w:t>
      </w:r>
      <w:r w:rsidR="00747F9E">
        <w:rPr>
          <w:rFonts w:cs="Calibri"/>
        </w:rPr>
        <w:t>ů</w:t>
      </w:r>
      <w:r>
        <w:rPr>
          <w:rFonts w:cs="Calibri"/>
        </w:rPr>
        <w:t xml:space="preserve"> a doklad</w:t>
      </w:r>
      <w:r w:rsidR="00747F9E">
        <w:rPr>
          <w:rFonts w:cs="Calibri"/>
        </w:rPr>
        <w:t>ů</w:t>
      </w:r>
      <w:r>
        <w:rPr>
          <w:rFonts w:cs="Calibri"/>
        </w:rPr>
        <w:t>, které vyžaduje plnění předmětu této smlouvy</w:t>
      </w:r>
      <w:r w:rsidR="00747F9E">
        <w:rPr>
          <w:rFonts w:cs="Calibri"/>
        </w:rPr>
        <w:t xml:space="preserve"> v místě objednatele či v jiném místě na území objednatele</w:t>
      </w:r>
      <w:r>
        <w:rPr>
          <w:rFonts w:cs="Calibri"/>
        </w:rPr>
        <w:t xml:space="preserve">. </w:t>
      </w:r>
      <w:r w:rsidR="00747F9E">
        <w:rPr>
          <w:rFonts w:cs="Calibri"/>
        </w:rPr>
        <w:t>Zhotovitel taktéž musí zajistit možnost pravidelné vzdálené komunikace (telefon, email, datová schránka…) každý pracovní den minimálně v úředních hodinách, tj. od 9:00 do 16:00. Z</w:t>
      </w:r>
      <w:r>
        <w:rPr>
          <w:rFonts w:cs="Calibri"/>
        </w:rPr>
        <w:t>hotovitel písemně sdělí objednateli nejpozději ke dni účinnosti této smlouvy její, provozní dobu</w:t>
      </w:r>
      <w:r w:rsidR="00747F9E">
        <w:rPr>
          <w:rFonts w:cs="Calibri"/>
        </w:rPr>
        <w:t xml:space="preserve">, </w:t>
      </w:r>
      <w:r>
        <w:rPr>
          <w:rFonts w:cs="Calibri"/>
        </w:rPr>
        <w:t>telefonní číslo a e-mailovou adresu. V případě, že tak neučiní je objednatel oprávněn bez dalšího od této smlouvy odstoupit.</w:t>
      </w:r>
    </w:p>
    <w:p w14:paraId="22CD1C56" w14:textId="29FB8788" w:rsidR="00481B0D" w:rsidRDefault="00481B0D" w:rsidP="00B51CFE">
      <w:pPr>
        <w:pStyle w:val="Odstavecseseznamem"/>
        <w:numPr>
          <w:ilvl w:val="1"/>
          <w:numId w:val="8"/>
        </w:numPr>
        <w:suppressAutoHyphens/>
        <w:contextualSpacing w:val="0"/>
      </w:pPr>
      <w:r>
        <w:t>K tomu, že zajistí</w:t>
      </w:r>
      <w:r w:rsidRPr="00481B0D">
        <w:t xml:space="preserve"> zabezpečení nepřetržitého výkonu dispečerské služby (pohotovost). Zhotovitel písemně sdělí objednateli nejpozději ke dni účinnosti této smlouvy telefonní číslo, e-mailovou adresu a jméno odpovědné osoby.</w:t>
      </w:r>
    </w:p>
    <w:p w14:paraId="1217F8AA" w14:textId="77777777" w:rsidR="008671D3" w:rsidRDefault="00E5353F" w:rsidP="008671D3">
      <w:pPr>
        <w:pStyle w:val="Odstavecseseznamem"/>
        <w:numPr>
          <w:ilvl w:val="1"/>
          <w:numId w:val="8"/>
        </w:numPr>
        <w:suppressAutoHyphens/>
        <w:contextualSpacing w:val="0"/>
      </w:pPr>
      <w:r>
        <w:t>K vedení měsíčního výkazu provedených prací, ve kterém bude detailně rozepsáno, zejména jaké činnosti byli vykonávány a provedeny, a jaký materiál a v jakém množství byl využit.</w:t>
      </w:r>
    </w:p>
    <w:p w14:paraId="19B0DD80" w14:textId="7ED21F04" w:rsidR="008671D3" w:rsidRDefault="008671D3" w:rsidP="00F30CFE">
      <w:pPr>
        <w:pStyle w:val="Odstavecseseznamem"/>
        <w:numPr>
          <w:ilvl w:val="1"/>
          <w:numId w:val="8"/>
        </w:numPr>
        <w:suppressAutoHyphens/>
        <w:contextualSpacing w:val="0"/>
      </w:pPr>
      <w:r w:rsidRPr="008671D3">
        <w:rPr>
          <w:rFonts w:cs="Arial"/>
        </w:rPr>
        <w:t>V rámci předmětu plnění musí být vždy</w:t>
      </w:r>
      <w:r>
        <w:rPr>
          <w:rFonts w:cs="Arial"/>
        </w:rPr>
        <w:t xml:space="preserve"> při realizaci činnosti dle této smlouvy</w:t>
      </w:r>
      <w:r w:rsidRPr="008671D3">
        <w:rPr>
          <w:rFonts w:cs="Arial"/>
        </w:rPr>
        <w:t xml:space="preserve"> zařízení originální, nové, nepoužité, nerepasované, nezastavené, nezapůjčené, nezatížené leasingem ani jinými právními vadami a nesmí porušovat žádná práva třetích osob k duševnímu vlastnictví, zejména patentu, nebo k jiné formě vlastnictví jako takového. </w:t>
      </w:r>
    </w:p>
    <w:p w14:paraId="0473111E" w14:textId="77777777" w:rsidR="008671D3" w:rsidRDefault="008671D3" w:rsidP="00F30CFE">
      <w:pPr>
        <w:pStyle w:val="Odstavecseseznamem"/>
        <w:suppressAutoHyphens/>
        <w:ind w:left="858"/>
        <w:contextualSpacing w:val="0"/>
      </w:pPr>
    </w:p>
    <w:p w14:paraId="43B38CF6" w14:textId="77777777" w:rsidR="00E5353F" w:rsidRDefault="00E5353F" w:rsidP="00F30CFE">
      <w:pPr>
        <w:pStyle w:val="Odstavecseseznamem"/>
        <w:suppressAutoHyphens/>
        <w:ind w:left="858"/>
        <w:contextualSpacing w:val="0"/>
      </w:pPr>
    </w:p>
    <w:p w14:paraId="3BEE6AA1" w14:textId="1D116172" w:rsidR="006F076A" w:rsidRDefault="002617A6" w:rsidP="00B51CFE">
      <w:pPr>
        <w:pStyle w:val="Odstavecseseznamem"/>
        <w:numPr>
          <w:ilvl w:val="0"/>
          <w:numId w:val="8"/>
        </w:numPr>
        <w:contextualSpacing w:val="0"/>
      </w:pPr>
      <w:r>
        <w:t>Zhotovitel dále:</w:t>
      </w:r>
    </w:p>
    <w:p w14:paraId="6A9BC824" w14:textId="6103E14B" w:rsidR="002617A6" w:rsidRDefault="002617A6" w:rsidP="00B51CFE">
      <w:pPr>
        <w:pStyle w:val="Odstavecseseznamem"/>
        <w:numPr>
          <w:ilvl w:val="1"/>
          <w:numId w:val="8"/>
        </w:numPr>
        <w:suppressAutoHyphens/>
        <w:contextualSpacing w:val="0"/>
      </w:pPr>
      <w:r>
        <w:t>N</w:t>
      </w:r>
      <w:r w:rsidRPr="006E137F">
        <w:t>ení oprávněn vyžadovat po jiných subjektech než objednateli jakékoli finanční platby při plnění předmětu této smlouvy s výjimkou přemísťování stožárů veřejného osvětlení a vytyčování sítí veřejného osvětlení na základě požadavků (objednávek) třetích osob.</w:t>
      </w:r>
    </w:p>
    <w:p w14:paraId="2FB00B68" w14:textId="57B6D8DF" w:rsidR="002617A6" w:rsidRDefault="002617A6" w:rsidP="00B51CFE">
      <w:pPr>
        <w:pStyle w:val="Odstavecseseznamem"/>
        <w:numPr>
          <w:ilvl w:val="1"/>
          <w:numId w:val="8"/>
        </w:numPr>
        <w:suppressAutoHyphens/>
        <w:contextualSpacing w:val="0"/>
      </w:pPr>
      <w:r>
        <w:lastRenderedPageBreak/>
        <w:t>N</w:t>
      </w:r>
      <w:r w:rsidRPr="002617A6">
        <w:t>ení oprávněn bez souhlasu objednatele zasáhnout nebo omezit práva třetích osob, které užívají veřejné osvětlení na základě smluvního vztahu s objednatelem. Zhotovitel se zavazuje na vlastní náklady zjednat nápravu a uhradit škody, které by vznikly porušením tohoto ustanovení, pokud mu byla práva třetích osob známá nebo zřejmá.</w:t>
      </w:r>
    </w:p>
    <w:p w14:paraId="1CB39BC9" w14:textId="4C9557A1" w:rsidR="002617A6" w:rsidRDefault="002617A6" w:rsidP="00B51CFE">
      <w:pPr>
        <w:pStyle w:val="Odstavecseseznamem"/>
        <w:numPr>
          <w:ilvl w:val="1"/>
          <w:numId w:val="8"/>
        </w:numPr>
        <w:suppressAutoHyphens/>
        <w:contextualSpacing w:val="0"/>
      </w:pPr>
      <w:r>
        <w:t>P</w:t>
      </w:r>
      <w:r w:rsidRPr="002617A6">
        <w:t>řevezme od objednatele i zařízení vybudované třetími osobami, objednatel musí k přejímce takové investiční akce zhotovené třetí osobou přizvat zhotovitele.</w:t>
      </w:r>
    </w:p>
    <w:p w14:paraId="25AD49C2" w14:textId="77777777" w:rsidR="002617A6" w:rsidRDefault="002617A6" w:rsidP="00B51CFE">
      <w:pPr>
        <w:pStyle w:val="Odstavecseseznamem"/>
        <w:numPr>
          <w:ilvl w:val="1"/>
          <w:numId w:val="8"/>
        </w:numPr>
        <w:suppressAutoHyphens/>
        <w:contextualSpacing w:val="0"/>
      </w:pPr>
      <w:r>
        <w:t>J</w:t>
      </w:r>
      <w:r w:rsidRPr="002617A6">
        <w:t xml:space="preserve">e povinen dodržovat při vzniku pojistné události následující postup: </w:t>
      </w:r>
    </w:p>
    <w:p w14:paraId="23E1BF2D" w14:textId="77777777" w:rsidR="002617A6" w:rsidRDefault="002617A6" w:rsidP="00B51CFE">
      <w:pPr>
        <w:pStyle w:val="Odstavecseseznamem"/>
        <w:suppressAutoHyphens/>
        <w:ind w:left="1418"/>
        <w:contextualSpacing w:val="0"/>
      </w:pPr>
      <w:r w:rsidRPr="002617A6">
        <w:t>a)</w:t>
      </w:r>
      <w:r w:rsidRPr="002617A6">
        <w:tab/>
        <w:t xml:space="preserve">V případě, že by mohlo dojít k úrazu elektrickým proudem nebo hrozí-li ohrožení zdraví a majetku osob, zabezpečí zhotovitel poškozené zařízení takovým způsobem, aby k tomu nedošlo, a posoudí rozsah poškození zařízení. </w:t>
      </w:r>
    </w:p>
    <w:p w14:paraId="2E46D1AB" w14:textId="77777777" w:rsidR="002617A6" w:rsidRDefault="002617A6" w:rsidP="00B51CFE">
      <w:pPr>
        <w:pStyle w:val="Odstavecseseznamem"/>
        <w:suppressAutoHyphens/>
        <w:ind w:left="1418"/>
        <w:contextualSpacing w:val="0"/>
      </w:pPr>
      <w:r w:rsidRPr="002617A6">
        <w:t>b)</w:t>
      </w:r>
      <w:r w:rsidRPr="002617A6">
        <w:tab/>
        <w:t xml:space="preserve">Je-li to z podstaty věci třeba, nahlásí zhotovitel vzniklou událost dotčeným orgánům (např. PČR) a objednateli. </w:t>
      </w:r>
    </w:p>
    <w:p w14:paraId="366E3210" w14:textId="77777777" w:rsidR="002617A6" w:rsidRDefault="002617A6" w:rsidP="00B51CFE">
      <w:pPr>
        <w:pStyle w:val="Odstavecseseznamem"/>
        <w:suppressAutoHyphens/>
        <w:ind w:left="1418"/>
        <w:contextualSpacing w:val="0"/>
      </w:pPr>
      <w:r w:rsidRPr="002617A6">
        <w:t>c)</w:t>
      </w:r>
      <w:r w:rsidRPr="002617A6">
        <w:tab/>
        <w:t xml:space="preserve">Před jakýmkoliv zásahem na poškozeném zařízení provede zhotovitel fotodokumentaci vzniklé škody. </w:t>
      </w:r>
    </w:p>
    <w:p w14:paraId="18A6FB46" w14:textId="77777777" w:rsidR="002617A6" w:rsidRDefault="002617A6" w:rsidP="00B51CFE">
      <w:pPr>
        <w:pStyle w:val="Odstavecseseznamem"/>
        <w:suppressAutoHyphens/>
        <w:ind w:left="1418"/>
        <w:contextualSpacing w:val="0"/>
      </w:pPr>
      <w:r w:rsidRPr="002617A6">
        <w:t>d)</w:t>
      </w:r>
      <w:r w:rsidRPr="002617A6">
        <w:tab/>
        <w:t>V případě, že je potřeba provést pracovníkem pojišťovny prohlídku škody, poskytne zhotovitel součinnost při daném šetření.</w:t>
      </w:r>
    </w:p>
    <w:p w14:paraId="018D36F2" w14:textId="77777777" w:rsidR="002617A6" w:rsidRDefault="002617A6" w:rsidP="00B51CFE">
      <w:pPr>
        <w:pStyle w:val="Odstavecseseznamem"/>
        <w:suppressAutoHyphens/>
        <w:ind w:left="1418"/>
        <w:contextualSpacing w:val="0"/>
      </w:pPr>
      <w:r w:rsidRPr="002617A6">
        <w:t>e)</w:t>
      </w:r>
      <w:r w:rsidRPr="002617A6">
        <w:tab/>
        <w:t xml:space="preserve">Není-li vyžadována pojišťovnou či jiným orgánem prohlídka škody na zařízení, zahájí zhotovitel práce na odstranění škody, a to v případě, že se jedná o opravu menšího rozsahu (vymezena předmětným a finančním rámcem „běžné údržby“). </w:t>
      </w:r>
    </w:p>
    <w:p w14:paraId="038F0C08" w14:textId="77777777" w:rsidR="002617A6" w:rsidRDefault="002617A6" w:rsidP="00B51CFE">
      <w:pPr>
        <w:pStyle w:val="Odstavecseseznamem"/>
        <w:suppressAutoHyphens/>
        <w:ind w:left="1418"/>
        <w:contextualSpacing w:val="0"/>
      </w:pPr>
      <w:r w:rsidRPr="002617A6">
        <w:t>f)</w:t>
      </w:r>
      <w:r w:rsidRPr="002617A6">
        <w:tab/>
        <w:t xml:space="preserve">V případě, že je rozsah škody větší, než je uvedeno v předchozím bodě, zajistí zhotovitel, je-li to možné a účelné, provizorní opravu a objednateli předá informace o rozsahu škody </w:t>
      </w:r>
    </w:p>
    <w:p w14:paraId="596BB75D" w14:textId="77777777" w:rsidR="002617A6" w:rsidRDefault="002617A6" w:rsidP="00B51CFE">
      <w:pPr>
        <w:pStyle w:val="Odstavecseseznamem"/>
        <w:suppressAutoHyphens/>
        <w:ind w:left="1418"/>
        <w:contextualSpacing w:val="0"/>
      </w:pPr>
      <w:r w:rsidRPr="002617A6">
        <w:t>g)</w:t>
      </w:r>
      <w:r w:rsidRPr="002617A6">
        <w:tab/>
        <w:t xml:space="preserve">po vyhodnocení rozsahu škody objednatelem bude zhotoviteli zadán „pokyn“ k provedení potřebné opravy zařízení. </w:t>
      </w:r>
    </w:p>
    <w:p w14:paraId="3572CC85" w14:textId="77777777" w:rsidR="002617A6" w:rsidRDefault="002617A6" w:rsidP="00B51CFE">
      <w:pPr>
        <w:pStyle w:val="Odstavecseseznamem"/>
        <w:suppressAutoHyphens/>
        <w:ind w:left="1418"/>
        <w:contextualSpacing w:val="0"/>
      </w:pPr>
      <w:r w:rsidRPr="002617A6">
        <w:t>h)</w:t>
      </w:r>
      <w:r w:rsidRPr="002617A6">
        <w:tab/>
        <w:t xml:space="preserve">Do vyřešení pojistné události je zhotovitel povinen spolupracovat s pojišťovnou a dalšími orgány ve věci zainteresovanými. </w:t>
      </w:r>
    </w:p>
    <w:p w14:paraId="184FAAE9" w14:textId="54F68844" w:rsidR="002617A6" w:rsidRDefault="002617A6" w:rsidP="00B51CFE">
      <w:pPr>
        <w:pStyle w:val="Odstavecseseznamem"/>
        <w:suppressAutoHyphens/>
        <w:ind w:left="1418"/>
        <w:contextualSpacing w:val="0"/>
      </w:pPr>
      <w:r w:rsidRPr="002617A6">
        <w:t>i)</w:t>
      </w:r>
      <w:r w:rsidRPr="002617A6">
        <w:tab/>
        <w:t>O průběhu a výsledku šetření bude objednatel informován.</w:t>
      </w:r>
    </w:p>
    <w:p w14:paraId="10D68AD2" w14:textId="3C174876" w:rsidR="00146E25" w:rsidRDefault="00146E25" w:rsidP="00B51CFE">
      <w:pPr>
        <w:pStyle w:val="Odstavecseseznamem"/>
        <w:suppressAutoHyphens/>
        <w:ind w:left="1418"/>
        <w:contextualSpacing w:val="0"/>
      </w:pPr>
      <w:r w:rsidRPr="00146E25">
        <w:t>Výše uvedený postup se adekvátně vztahuje i na vánoční a slavnostní osvětlení a energetické zařízení, pakliže při správě těchto zařízení vznikne pojistná událost.</w:t>
      </w:r>
    </w:p>
    <w:p w14:paraId="050B1BD5" w14:textId="64FB5572" w:rsidR="009F6840" w:rsidRDefault="009F6840" w:rsidP="00B51CFE">
      <w:pPr>
        <w:pStyle w:val="Odstavecseseznamem"/>
        <w:numPr>
          <w:ilvl w:val="1"/>
          <w:numId w:val="8"/>
        </w:numPr>
        <w:suppressAutoHyphens/>
        <w:contextualSpacing w:val="0"/>
      </w:pPr>
      <w:r>
        <w:t>Je</w:t>
      </w:r>
      <w:r w:rsidRPr="009F6840">
        <w:t xml:space="preserve"> povinen zajistit řádné a včasné plnění finančních závazků svým poddodavatelům, kdy za řádné a včasné plnění se považuje plné uhrazení poddodavatelem vystavených faktur, vyjma výše částky z titulu zádržného dohodnutého mezi zhotovitelem a jeho poddodavatelem, za plnění poskytnutá k plnění veřejné zakázky, a to vždy do 15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Zhotovitel není povinen předkládat ty části smluvní dokumentace s poddodavateli, které budou obsahovat obchodní tajemství. Do obchodního tajemství zhotovitele ani poddodavatele nelze zařadit informace, na které cílí smysl a účel tohoto ustanovení, a to z důvodu, aby tento smysl a účel nebyl skrze obchodní tajemství popřen.</w:t>
      </w:r>
    </w:p>
    <w:p w14:paraId="1909DFFE" w14:textId="73976A6C" w:rsidR="009F6840" w:rsidRDefault="009F6840" w:rsidP="00B51CFE">
      <w:pPr>
        <w:pStyle w:val="Odstavecseseznamem"/>
        <w:numPr>
          <w:ilvl w:val="1"/>
          <w:numId w:val="8"/>
        </w:numPr>
        <w:suppressAutoHyphens/>
        <w:contextualSpacing w:val="0"/>
      </w:pPr>
      <w:r>
        <w:lastRenderedPageBreak/>
        <w:t>J</w:t>
      </w:r>
      <w:r w:rsidRPr="009F6840">
        <w:t xml:space="preserve">e </w:t>
      </w:r>
      <w:r>
        <w:t xml:space="preserve">si </w:t>
      </w:r>
      <w:r w:rsidRPr="009F6840">
        <w:t xml:space="preserve">vědom skutečnosti, že </w:t>
      </w:r>
      <w:r>
        <w:t>o</w:t>
      </w:r>
      <w:r w:rsidRPr="009F6840">
        <w:t xml:space="preserve">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w:t>
      </w:r>
      <w:r w:rsidR="00FE6D6A">
        <w:t xml:space="preserve">, dále </w:t>
      </w:r>
      <w:r w:rsidR="00FE6D6A" w:rsidRPr="00FE6D6A">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w:t>
      </w:r>
      <w:r w:rsidRPr="009F6840">
        <w:t xml:space="preserve">. Pro případ, že příslušný kontrolní orgán (Státní úřad inspekce práce, Krajská hygienická </w:t>
      </w:r>
      <w:proofErr w:type="gramStart"/>
      <w:r w:rsidRPr="009F6840">
        <w:t>stanice,</w:t>
      </w:r>
      <w:proofErr w:type="gramEnd"/>
      <w:r w:rsidRPr="009F6840">
        <w:t xml:space="preserve"> atd.) zjistí svým pravomocným rozhodnutím v souvislosti s plněním této smlouvy porušení pracovněprávních předpisů ze strany zhotovitele, má objednatel právo na snížení ceny díla dle této smlouvy o 5 %. Bude-li se zhotovitelem zahájeno správní řízení pro porušení pracovněprávních předpisů ze strany dodavatele v souvislosti s plněním této smlouvy, je zhotovitel povinen zahájení takovéhoto řízení objednateli oznámit a objednatel má právo pozastavit výplatu 5 %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zhotovitele, objednatel jednostranně započte pozastavenou část ceny na závazek zhotovitele poskytnout slevu z ceny díla ve výši 10 %. Pro případ, že nebude ve správním řízení pravomocně zjištěno v souvislosti s plněním této smlouvy porušení pracovněprávních předpisů ze strany zhotovitele, zavazuje se objednatel zadrženou část ceny díla vyplatit zhotoviteli do 15 dnů ode dne převzetí ověřené kopie rozhodnutí s vyznačením právní moci. Ustanovení se přiměřeně aplikuje též vůči všem poddodavatelům zhotovitele, který zajistí naplňování účelu a smyslu tohoto uvedeného ustanovení i ve vztahu k nim s tím, že zhotovitel je garantem i za své poddodavatele, že plnění předmětu této smlouvy proběhne dle zásad odpovědného zadávání veřejných zakázek.</w:t>
      </w:r>
      <w:r w:rsidR="00FE6D6A">
        <w:t xml:space="preserve"> Zhotovitel se zavazuje </w:t>
      </w:r>
      <w:r w:rsidR="00FE6D6A" w:rsidRPr="00FE6D6A">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r w:rsidR="00FE6D6A">
        <w:t xml:space="preserve"> a současně se zavazuje</w:t>
      </w:r>
      <w:r w:rsidR="00FE6D6A" w:rsidRPr="00FE6D6A">
        <w:t xml:space="preserve"> k řádnému a včasnému plnění finančních závazků svým poddodavatelům</w:t>
      </w:r>
      <w:r w:rsidR="00FE6D6A">
        <w:t>.</w:t>
      </w:r>
    </w:p>
    <w:p w14:paraId="55E40F16" w14:textId="60D4CF75" w:rsidR="00146E25" w:rsidRDefault="00146E25" w:rsidP="00B51CFE">
      <w:pPr>
        <w:pStyle w:val="Odstavecseseznamem"/>
        <w:numPr>
          <w:ilvl w:val="1"/>
          <w:numId w:val="8"/>
        </w:numPr>
        <w:suppressAutoHyphens/>
        <w:contextualSpacing w:val="0"/>
      </w:pPr>
      <w:r>
        <w:t>Je s</w:t>
      </w:r>
      <w:r w:rsidRPr="00146E25">
        <w:t>i vědom povinnosti zadavatele dle § 6 odst.4 ZZVZ postupovat při vytváření zadávacích podmínek,</w:t>
      </w:r>
      <w:r w:rsidR="009F6840">
        <w:t xml:space="preserve"> </w:t>
      </w:r>
      <w:r w:rsidRPr="00146E25">
        <w:t>hodnocení nabídek a výběru dodavatele dodržovat zásady sociálně odpovědného zadávání, environmentálně odpovědného zadávání a inovací ve smyslu zákona a prohlašuje, že bude při plnění veřejné zakázky postupovat tak, aby byly v odpovídající míře takové zásady odpovědného zadávání dodrženy z jeho strany i ze strany jeho veškerých subdodavatelů. Zhotovitel se dále zavazuje po provedení díla spolu s konečnou fakturou předložit Objednateli jako zadavateli veřejné zakázky čestné prohlášení o tom, že byly v průběhu provádění díla naplněny a dodrženy z jeho strany i ze strany jeho veškerých subdodavatelů povinnosti odpovídající dodržení zásad odpovědného zadávání veřejných zakázek.</w:t>
      </w:r>
    </w:p>
    <w:p w14:paraId="39DAE731" w14:textId="7F2FBDE0" w:rsidR="009E6813" w:rsidRDefault="009E6813" w:rsidP="00B51CFE">
      <w:pPr>
        <w:pStyle w:val="Odstavecseseznamem"/>
        <w:numPr>
          <w:ilvl w:val="1"/>
          <w:numId w:val="8"/>
        </w:numPr>
        <w:suppressAutoHyphens/>
        <w:contextualSpacing w:val="0"/>
      </w:pPr>
      <w:r>
        <w:t xml:space="preserve">Bere na vědomí, že se v průběhu plnění dle této smlouvy </w:t>
      </w:r>
      <w:r w:rsidRPr="009E6813">
        <w:t>může změnit skladba</w:t>
      </w:r>
      <w:r w:rsidR="002D4771">
        <w:t xml:space="preserve"> VO a dalšího osvětlení</w:t>
      </w:r>
      <w:r w:rsidRPr="009E6813">
        <w:t>, kdy každ</w:t>
      </w:r>
      <w:r w:rsidR="0051723E">
        <w:t>ý</w:t>
      </w:r>
      <w:r w:rsidRPr="009E6813">
        <w:t xml:space="preserve"> m</w:t>
      </w:r>
      <w:r w:rsidR="002D4771">
        <w:t>ěsíc</w:t>
      </w:r>
      <w:r w:rsidRPr="009E6813">
        <w:t xml:space="preserve"> bude</w:t>
      </w:r>
      <w:r w:rsidR="0051723E">
        <w:t xml:space="preserve"> zhotovitel</w:t>
      </w:r>
      <w:r w:rsidRPr="009E6813">
        <w:t xml:space="preserve"> </w:t>
      </w:r>
      <w:r w:rsidR="002D4771">
        <w:t>aktualizovat</w:t>
      </w:r>
      <w:r w:rsidRPr="009E6813">
        <w:t xml:space="preserve"> pasport</w:t>
      </w:r>
      <w:r w:rsidR="0051723E">
        <w:t xml:space="preserve">, ale taktéž může dojít k aktualizaci dle změny </w:t>
      </w:r>
      <w:r w:rsidR="006F2EDB">
        <w:t>zajištěné objednatelem či třetí osobou na základě pověření objednatelem, kdy</w:t>
      </w:r>
      <w:r w:rsidR="002D4771">
        <w:t xml:space="preserve"> případná změna se</w:t>
      </w:r>
      <w:r w:rsidRPr="009E6813">
        <w:t xml:space="preserve"> projeví</w:t>
      </w:r>
      <w:r w:rsidR="002D4771">
        <w:t xml:space="preserve"> v</w:t>
      </w:r>
      <w:r w:rsidRPr="009E6813">
        <w:t xml:space="preserve"> </w:t>
      </w:r>
      <w:r w:rsidR="002D4771">
        <w:t>příslušném</w:t>
      </w:r>
      <w:r w:rsidRPr="009E6813">
        <w:t xml:space="preserve"> ceník</w:t>
      </w:r>
      <w:r w:rsidR="002D4771">
        <w:t>u.</w:t>
      </w:r>
      <w:r w:rsidRPr="009E6813">
        <w:t xml:space="preserve"> </w:t>
      </w:r>
      <w:r w:rsidR="002D4771">
        <w:t>P</w:t>
      </w:r>
      <w:r w:rsidRPr="009E6813">
        <w:t>lánem</w:t>
      </w:r>
      <w:r w:rsidR="002D4771">
        <w:t xml:space="preserve"> statutárního města Děčín</w:t>
      </w:r>
      <w:r w:rsidRPr="009E6813">
        <w:t xml:space="preserve"> je </w:t>
      </w:r>
      <w:r w:rsidR="002D4771">
        <w:t>v blízké budoucnosti osazení / modernizace</w:t>
      </w:r>
      <w:r w:rsidRPr="009E6813">
        <w:t xml:space="preserve"> svítid</w:t>
      </w:r>
      <w:r w:rsidR="002D4771">
        <w:t>el</w:t>
      </w:r>
      <w:r w:rsidRPr="009E6813">
        <w:t xml:space="preserve"> v </w:t>
      </w:r>
      <w:r w:rsidRPr="009E6813">
        <w:lastRenderedPageBreak/>
        <w:t>celém městě</w:t>
      </w:r>
      <w:r w:rsidR="002D4771">
        <w:t>, tak aby svítidla, jež spadají do předmětu této smlouvy byla v budoucnu svítidla LED.</w:t>
      </w:r>
    </w:p>
    <w:p w14:paraId="6EF71071" w14:textId="28C2D8D4" w:rsidR="0049192C" w:rsidRDefault="00C966E0" w:rsidP="00B51CFE">
      <w:pPr>
        <w:pStyle w:val="Odstavecseseznamem"/>
        <w:numPr>
          <w:ilvl w:val="1"/>
          <w:numId w:val="8"/>
        </w:numPr>
        <w:suppressAutoHyphens/>
        <w:contextualSpacing w:val="0"/>
      </w:pPr>
      <w:r>
        <w:t>Zajistí, že v</w:t>
      </w:r>
      <w:r w:rsidR="0049192C" w:rsidRPr="0049192C">
        <w:t>eškerá vozidla</w:t>
      </w:r>
      <w:r w:rsidR="0049192C">
        <w:t>,</w:t>
      </w:r>
      <w:r w:rsidR="0049192C" w:rsidRPr="0049192C">
        <w:t xml:space="preserve"> prostřednictvím kterých bude zhotovitel realizovat předmět plnění</w:t>
      </w:r>
      <w:r>
        <w:t>,</w:t>
      </w:r>
      <w:r w:rsidR="0049192C" w:rsidRPr="0049192C">
        <w:t xml:space="preserve"> </w:t>
      </w:r>
      <w:r>
        <w:t>budou</w:t>
      </w:r>
      <w:r w:rsidR="0049192C" w:rsidRPr="0049192C">
        <w:t xml:space="preserve"> splňovat emisní normy minimálně euro 6.</w:t>
      </w:r>
      <w:r w:rsidR="0049192C">
        <w:t xml:space="preserve"> Objednatel je oprávněn vyzvat zhotovitele k předložení technických průkazů v</w:t>
      </w:r>
      <w:r w:rsidR="0049192C" w:rsidRPr="0049192C">
        <w:t>ešker</w:t>
      </w:r>
      <w:r w:rsidR="0049192C">
        <w:t>ých</w:t>
      </w:r>
      <w:r w:rsidR="0049192C" w:rsidRPr="0049192C">
        <w:t xml:space="preserve"> vozid</w:t>
      </w:r>
      <w:r w:rsidR="0049192C">
        <w:t xml:space="preserve">el </w:t>
      </w:r>
      <w:r w:rsidR="0049192C" w:rsidRPr="0049192C">
        <w:t>prostřednictvím kterých bude zhotovitel realizovat předmět plnění</w:t>
      </w:r>
      <w:r w:rsidR="0049192C">
        <w:t xml:space="preserve"> spolu s registračními značkami vozidla a zhotovitel je toto povinen předložit do 7 dnů od doručení výzvy.</w:t>
      </w:r>
    </w:p>
    <w:p w14:paraId="560517D4" w14:textId="1902E7DA" w:rsidR="00C966E0" w:rsidRPr="006E58EC" w:rsidRDefault="00C966E0" w:rsidP="00B51CFE">
      <w:pPr>
        <w:pStyle w:val="Odstavecseseznamem"/>
        <w:numPr>
          <w:ilvl w:val="1"/>
          <w:numId w:val="8"/>
        </w:numPr>
        <w:suppressAutoHyphens/>
        <w:contextualSpacing w:val="0"/>
      </w:pPr>
      <w:r>
        <w:t>Prohlašuje, že po celou dobu plnění dle této smlouvy splňuje podmínky pro plnění této smlouvy o dílo jako veřejné zakázky ve smyslu</w:t>
      </w:r>
      <w:r w:rsidRPr="00C966E0">
        <w:t xml:space="preserve"> Nařízení Rady EU č. 2022/576 ze dne 8. dubna 2022, kterým se mění nařízení (EU) č. 833/2014 o omezujících opatřeních vzhledem k činnostem Ruska destabilizujícím situaci na Ukrajině. Toto se týká i případných poddodavatelů</w:t>
      </w:r>
      <w:r>
        <w:t xml:space="preserve"> a zhotovitel i v</w:t>
      </w:r>
      <w:r w:rsidR="00F30CFE">
        <w:t>e</w:t>
      </w:r>
      <w:r>
        <w:t xml:space="preserve"> vztahu k nim přebírá odpovědnost za splnění tohoto požadavku.</w:t>
      </w:r>
    </w:p>
    <w:p w14:paraId="6071FFE5" w14:textId="77777777" w:rsidR="009C727A" w:rsidRDefault="009C727A" w:rsidP="00B51CFE">
      <w:pPr>
        <w:pStyle w:val="Odstavecseseznamem"/>
        <w:numPr>
          <w:ilvl w:val="0"/>
          <w:numId w:val="8"/>
        </w:numPr>
        <w:contextualSpacing w:val="0"/>
      </w:pPr>
      <w:bookmarkStart w:id="12" w:name="_Hlk107414198"/>
      <w:r>
        <w:t>Provádění díla a přebírání prací:</w:t>
      </w:r>
    </w:p>
    <w:p w14:paraId="6D139476" w14:textId="25CA2DC9" w:rsidR="004317A0" w:rsidRPr="002A175C" w:rsidRDefault="004317A0" w:rsidP="00B51CFE">
      <w:pPr>
        <w:pStyle w:val="Odstavecseseznamem"/>
        <w:numPr>
          <w:ilvl w:val="1"/>
          <w:numId w:val="8"/>
        </w:numPr>
        <w:suppressAutoHyphens/>
        <w:contextualSpacing w:val="0"/>
      </w:pPr>
      <w:r w:rsidRPr="002A175C">
        <w:t xml:space="preserve">Dojde-li v průběhu provádění díla k jeho přerušení (např. ve smyslu </w:t>
      </w:r>
      <w:proofErr w:type="spellStart"/>
      <w:r w:rsidRPr="002A175C">
        <w:t>ust</w:t>
      </w:r>
      <w:proofErr w:type="spellEnd"/>
      <w:r w:rsidRPr="002A175C">
        <w:t xml:space="preserve">. § 2594 občanského zákoníku), nedochází </w:t>
      </w:r>
      <w:r w:rsidR="00245F6C" w:rsidRPr="002A175C">
        <w:t>v období do vypořádání důvodnosti</w:t>
      </w:r>
      <w:r w:rsidR="006F2EDB">
        <w:t xml:space="preserve"> přerušení</w:t>
      </w:r>
      <w:r w:rsidR="00245F6C" w:rsidRPr="002A175C">
        <w:t xml:space="preserve"> ze strany objednatele </w:t>
      </w:r>
      <w:r w:rsidRPr="002A175C">
        <w:t>ke stavení ani přerušení</w:t>
      </w:r>
      <w:r w:rsidR="00245F6C" w:rsidRPr="002A175C">
        <w:t xml:space="preserve"> (a tedy ani k prodloužení)</w:t>
      </w:r>
      <w:r w:rsidRPr="002A175C">
        <w:t xml:space="preserve"> běhu</w:t>
      </w:r>
      <w:r w:rsidR="00245F6C" w:rsidRPr="002A175C">
        <w:t xml:space="preserve"> lhůty pro dokončení díla, pokud nebyly splněny předpoklady pro dané přerušení.</w:t>
      </w:r>
    </w:p>
    <w:p w14:paraId="706365CC" w14:textId="77777777" w:rsidR="009C727A" w:rsidRPr="002A175C" w:rsidRDefault="009C727A" w:rsidP="00B51CFE">
      <w:pPr>
        <w:pStyle w:val="Odstavecseseznamem"/>
        <w:numPr>
          <w:ilvl w:val="1"/>
          <w:numId w:val="8"/>
        </w:numPr>
        <w:suppressAutoHyphens/>
        <w:contextualSpacing w:val="0"/>
      </w:pPr>
      <w:r w:rsidRPr="002A175C">
        <w:t>Aby zhotovitel mohl nabídnout dílo (jednotlivou zakázku) k převzetí, musí dokončit dílo (jednotlivou zakázku) řádně a včas v souladu se smlouvou (schválené harmonogramy prací, jednotlivé pokyny vydávané objednatelem apod.).</w:t>
      </w:r>
    </w:p>
    <w:p w14:paraId="227316C2" w14:textId="3DA8962D" w:rsidR="009C727A" w:rsidRDefault="009C727A" w:rsidP="00B51CFE">
      <w:pPr>
        <w:pStyle w:val="Odstavecseseznamem"/>
        <w:numPr>
          <w:ilvl w:val="1"/>
          <w:numId w:val="8"/>
        </w:numPr>
        <w:suppressAutoHyphens/>
        <w:contextualSpacing w:val="0"/>
      </w:pPr>
      <w:r w:rsidRPr="009C727A">
        <w:t>Zhotovitel je povinen nejpozději tři pracovní dny před předáváním prací písemnou formou vyzvat objednatele k jejich převzetí</w:t>
      </w:r>
      <w:bookmarkEnd w:id="12"/>
      <w:r w:rsidRPr="009C727A">
        <w:t>.</w:t>
      </w:r>
    </w:p>
    <w:p w14:paraId="54C173B0" w14:textId="747B3412" w:rsidR="0018731D" w:rsidRDefault="007C66B1" w:rsidP="00B51CFE">
      <w:pPr>
        <w:pStyle w:val="Odstavecseseznamem"/>
        <w:numPr>
          <w:ilvl w:val="0"/>
          <w:numId w:val="8"/>
        </w:numPr>
        <w:contextualSpacing w:val="0"/>
      </w:pPr>
      <w:r>
        <w:t xml:space="preserve">Objednatel si ve smyslu </w:t>
      </w:r>
      <w:proofErr w:type="spellStart"/>
      <w:r>
        <w:t>ust</w:t>
      </w:r>
      <w:proofErr w:type="spellEnd"/>
      <w:r>
        <w:t xml:space="preserve">. § </w:t>
      </w:r>
      <w:r w:rsidR="0018731D">
        <w:t>100 odst. 2 Z</w:t>
      </w:r>
      <w:r>
        <w:t xml:space="preserve">ZVZ vyhrazuje </w:t>
      </w:r>
      <w:r w:rsidR="0018731D">
        <w:t>právo</w:t>
      </w:r>
      <w:r w:rsidR="0018731D" w:rsidRPr="0018731D">
        <w:t xml:space="preserve"> v případě ukončení smluvního vztahu jinak než jeho splněním, tj. předčasným ukončením využít možnosti a oslovit účastníka, který se umístil v hodnocení na druhém místě a splnil podmínky kvalifikačních předpokladů v rámci veřejné zakázky</w:t>
      </w:r>
      <w:r w:rsidR="0018731D">
        <w:t xml:space="preserve"> z níž vzešla tato smlouva</w:t>
      </w:r>
      <w:r w:rsidR="0018731D" w:rsidRPr="0018731D">
        <w:t xml:space="preserve"> a vyzvat ho k dokončení předmětu plnění za podmínek jím deklarovaných v zadávacím řízení. Toto vše za podmínky, že součástí ukončení smluvního závazku mohou být uplatněna sankční ujednání proti </w:t>
      </w:r>
      <w:r w:rsidR="0018731D">
        <w:t>(</w:t>
      </w:r>
      <w:r w:rsidR="0018731D" w:rsidRPr="0018731D">
        <w:t>původnímu</w:t>
      </w:r>
      <w:r w:rsidR="0018731D">
        <w:t>)</w:t>
      </w:r>
      <w:r w:rsidR="0018731D" w:rsidRPr="0018731D">
        <w:t xml:space="preserve"> zhotoviteli a s tím, že účastník, který byl vyhodnocen, jako druhý v pořadí bude akceptovat podmínky jím uvedené v nabídce. Toto vše může </w:t>
      </w:r>
      <w:r w:rsidR="0018731D">
        <w:t xml:space="preserve">objednatel jako </w:t>
      </w:r>
      <w:r w:rsidR="0018731D" w:rsidRPr="0018731D">
        <w:t>zadavatel uplatnit nejpozději do 6 měsíců ode dne uzavření této smlouvy</w:t>
      </w:r>
      <w:r w:rsidR="00BA6CEE">
        <w:t>.</w:t>
      </w:r>
    </w:p>
    <w:p w14:paraId="13899B0A" w14:textId="16FB326E" w:rsidR="008F285D" w:rsidRDefault="008F285D" w:rsidP="00B51CFE">
      <w:pPr>
        <w:pStyle w:val="Odstavecseseznamem"/>
        <w:numPr>
          <w:ilvl w:val="0"/>
          <w:numId w:val="8"/>
        </w:numPr>
        <w:contextualSpacing w:val="0"/>
      </w:pPr>
      <w:r w:rsidRPr="008F285D">
        <w:t>Objednatel je povinen dílo (jednotlivou zakázku) převzít i tehdy, pokud má drobné vady a nedodělky, které samy o sobě, ani ve svém souhrnu nebrání řádnému provozování a užívání díla. Tyto je zhotovitel povinen odstranit do 1 pracovního dne ode dne protokolárního převzetí příslušné části díla, ve kterém bude vždy uvedeno, o které konkrétní drobné vady a nedodělky se jedná, a v jakém jsou rozsahu.</w:t>
      </w:r>
    </w:p>
    <w:p w14:paraId="5228011D" w14:textId="77777777" w:rsidR="00FC4900" w:rsidRPr="000D0B41" w:rsidRDefault="009057A6" w:rsidP="000D0B41">
      <w:pPr>
        <w:pStyle w:val="Nadpis1"/>
      </w:pPr>
      <w:r>
        <w:t>VIII</w:t>
      </w:r>
      <w:r w:rsidR="00FC4900" w:rsidRPr="000D0B41">
        <w:t>. Oprávněné osoby</w:t>
      </w:r>
    </w:p>
    <w:p w14:paraId="63BF9777" w14:textId="77777777" w:rsidR="00FC4900" w:rsidRPr="00EC18A0" w:rsidRDefault="00102DDA" w:rsidP="000D0B41">
      <w:r w:rsidRPr="00C15FC3">
        <w:t xml:space="preserve">Strany této smlouvy si vzájemně sdělí písemně konkrétní osoby, které za objednatele </w:t>
      </w:r>
      <w:r w:rsidR="000941FE">
        <w:br/>
      </w:r>
      <w:r w:rsidRPr="00C15FC3">
        <w:t>a zhotovitele budou provádět jednotlivé úkony vůči druhé smluvní straně dle této smlouvy.</w:t>
      </w:r>
    </w:p>
    <w:p w14:paraId="48229994" w14:textId="77777777" w:rsidR="00FC4900" w:rsidRPr="00EC18A0" w:rsidRDefault="00111563" w:rsidP="000D0B41">
      <w:pPr>
        <w:pStyle w:val="Nadpis1"/>
      </w:pPr>
      <w:bookmarkStart w:id="13" w:name="_IX._Odpovědnost_za"/>
      <w:bookmarkEnd w:id="13"/>
      <w:r>
        <w:t>I</w:t>
      </w:r>
      <w:r w:rsidR="00FC4900" w:rsidRPr="00EC18A0">
        <w:t>X. Odpovědnost za škodu, pojištění</w:t>
      </w:r>
    </w:p>
    <w:p w14:paraId="726AAB70" w14:textId="77777777" w:rsidR="005D655D" w:rsidRDefault="005D655D" w:rsidP="00205EFA">
      <w:pPr>
        <w:pStyle w:val="Odstavecseseznamem"/>
        <w:numPr>
          <w:ilvl w:val="0"/>
          <w:numId w:val="9"/>
        </w:numPr>
        <w:ind w:left="357" w:hanging="357"/>
        <w:contextualSpacing w:val="0"/>
      </w:pPr>
      <w:r w:rsidRPr="000479AA">
        <w:t xml:space="preserve">Smluvní strany se zavazují upozornit druhou smluvní stranu, vždy písemnou formou - např. fax, e-mail, bez zbytečného odkladu na vzniklé </w:t>
      </w:r>
      <w:r>
        <w:t xml:space="preserve">překážky dle § 2913 odst. 2 </w:t>
      </w:r>
      <w:proofErr w:type="spellStart"/>
      <w:r>
        <w:t>obč.z</w:t>
      </w:r>
      <w:proofErr w:type="spellEnd"/>
      <w:r>
        <w:t xml:space="preserve">. </w:t>
      </w:r>
      <w:r w:rsidRPr="000479AA">
        <w:t>bránící řádnému plnění této smlouvy</w:t>
      </w:r>
      <w:r w:rsidR="008311D3">
        <w:t>.</w:t>
      </w:r>
    </w:p>
    <w:p w14:paraId="1D46F4E3" w14:textId="0950B8C5" w:rsidR="00C523D0" w:rsidRPr="000D0B41" w:rsidRDefault="00FC4900" w:rsidP="00205EFA">
      <w:pPr>
        <w:pStyle w:val="Odstavecseseznamem"/>
        <w:numPr>
          <w:ilvl w:val="0"/>
          <w:numId w:val="9"/>
        </w:numPr>
        <w:ind w:left="357" w:hanging="357"/>
        <w:contextualSpacing w:val="0"/>
      </w:pPr>
      <w:r w:rsidRPr="000D0B41">
        <w:t xml:space="preserve">Zhotovitel je povinen mít po celou dobu účinnosti smlouvy uzavřeno pojištění odpovědnosti za škodu způsobenou provozní činností </w:t>
      </w:r>
      <w:r w:rsidR="00AB20CA">
        <w:t>zhotovitele</w:t>
      </w:r>
      <w:r w:rsidR="00AB20CA" w:rsidRPr="000D0B41">
        <w:t xml:space="preserve"> </w:t>
      </w:r>
      <w:r w:rsidRPr="000D0B41">
        <w:t xml:space="preserve">do výše </w:t>
      </w:r>
      <w:r w:rsidR="000D5350" w:rsidRPr="00C15FC3">
        <w:rPr>
          <w:b/>
        </w:rPr>
        <w:t xml:space="preserve">15 </w:t>
      </w:r>
      <w:r w:rsidRPr="00C15FC3">
        <w:rPr>
          <w:b/>
        </w:rPr>
        <w:t xml:space="preserve">000 000 Kč </w:t>
      </w:r>
      <w:r w:rsidRPr="000D0B41">
        <w:t>(slovy:</w:t>
      </w:r>
      <w:r w:rsidR="001F009A">
        <w:t xml:space="preserve"> </w:t>
      </w:r>
      <w:r w:rsidR="000D5350" w:rsidRPr="000D0B41">
        <w:t>p</w:t>
      </w:r>
      <w:r w:rsidR="000D5350">
        <w:t>atnáct</w:t>
      </w:r>
      <w:r w:rsidR="001F009A">
        <w:t xml:space="preserve"> </w:t>
      </w:r>
      <w:r w:rsidR="000D5350" w:rsidRPr="000D0B41">
        <w:lastRenderedPageBreak/>
        <w:t>miliónů</w:t>
      </w:r>
      <w:r w:rsidR="001F009A">
        <w:t xml:space="preserve"> </w:t>
      </w:r>
      <w:r w:rsidR="000D5350" w:rsidRPr="000D0B41">
        <w:t>korun</w:t>
      </w:r>
      <w:r w:rsidR="001F009A">
        <w:t xml:space="preserve"> </w:t>
      </w:r>
      <w:r w:rsidR="000D5350" w:rsidRPr="000D0B41">
        <w:t>českých</w:t>
      </w:r>
      <w:r w:rsidRPr="000D0B41">
        <w:t xml:space="preserve">). Zhotovitel je povinen prokázat splnění povinnosti dle předchozí věty, včetně zaplacení pojistného, objednateli vždy do </w:t>
      </w:r>
      <w:r w:rsidR="000D0B41" w:rsidRPr="000D0B41">
        <w:t>31.01 příslušného</w:t>
      </w:r>
      <w:r w:rsidRPr="000D0B41">
        <w:t xml:space="preserve"> kalendářního roku</w:t>
      </w:r>
      <w:r w:rsidR="00C523D0">
        <w:t xml:space="preserve"> a současně kopii pojistné smlouvy (s počátkem účinnosti ke dni účinnosti této smlouvy o dílo) předložit před uzavřením této smlouvy o dílo, tak aby mohla být </w:t>
      </w:r>
      <w:bookmarkStart w:id="14" w:name="_Hlk204604731"/>
      <w:r w:rsidR="00C523D0">
        <w:t>přílohou č. </w:t>
      </w:r>
      <w:r w:rsidR="008D4026">
        <w:t>6</w:t>
      </w:r>
      <w:r w:rsidR="00C523D0">
        <w:t xml:space="preserve"> </w:t>
      </w:r>
      <w:bookmarkEnd w:id="14"/>
      <w:r w:rsidR="00C523D0">
        <w:t>této smlouvy o dílo.</w:t>
      </w:r>
    </w:p>
    <w:p w14:paraId="571F37AC" w14:textId="65CE8E2B" w:rsidR="00C523D0" w:rsidRDefault="00C523D0" w:rsidP="00205EFA">
      <w:pPr>
        <w:pStyle w:val="Odstavecseseznamem"/>
        <w:numPr>
          <w:ilvl w:val="0"/>
          <w:numId w:val="9"/>
        </w:numPr>
        <w:ind w:left="357" w:hanging="357"/>
        <w:contextualSpacing w:val="0"/>
      </w:pPr>
      <w:r>
        <w:t xml:space="preserve">Porušení povinnosti </w:t>
      </w:r>
      <w:r w:rsidRPr="000D0B41">
        <w:t>mít po celou dobu účinnosti smlouvy uzavřeno pojištění</w:t>
      </w:r>
      <w:r>
        <w:t xml:space="preserve"> dle předchozího odstavce je důvodem pro</w:t>
      </w:r>
      <w:r w:rsidR="00932913">
        <w:t xml:space="preserve"> neuzavření smlouvy či pro</w:t>
      </w:r>
      <w:r>
        <w:t xml:space="preserve"> odstoupení od smlouvy ze strany objednatele. </w:t>
      </w:r>
    </w:p>
    <w:p w14:paraId="0A42D7EE" w14:textId="55D7E955" w:rsidR="00FC4900" w:rsidRPr="000D0B41" w:rsidRDefault="00FC4900" w:rsidP="00205EFA">
      <w:pPr>
        <w:pStyle w:val="Odstavecseseznamem"/>
        <w:numPr>
          <w:ilvl w:val="0"/>
          <w:numId w:val="9"/>
        </w:numPr>
        <w:ind w:left="357" w:hanging="357"/>
        <w:contextualSpacing w:val="0"/>
      </w:pPr>
      <w:r w:rsidRPr="000D0B41">
        <w:t>Zjistí-li zhotovitel při plnění povinností skutečnosti nasvědčující hrozící nebo vzniklé škodě na majetku objednatele, je povinen bez zbytečného odkladu (tj.</w:t>
      </w:r>
      <w:r w:rsidR="000D5350">
        <w:t xml:space="preserve"> </w:t>
      </w:r>
      <w:r w:rsidRPr="000D0B41">
        <w:t xml:space="preserve">nejpozději do dvou pracovních dnů od zjištění) ohlásit takové skutečnosti objednateli. Totéž platí v případě, </w:t>
      </w:r>
      <w:r w:rsidR="000941FE">
        <w:br/>
      </w:r>
      <w:r w:rsidRPr="000D0B41">
        <w:t>že hrozí nebo vznikla škoda ze strany třetí osoby při plnění povinností zhotovitele.</w:t>
      </w:r>
    </w:p>
    <w:p w14:paraId="41626AC7" w14:textId="415DCF42" w:rsidR="00FC4900" w:rsidRDefault="00FC4900" w:rsidP="00205EFA">
      <w:pPr>
        <w:pStyle w:val="Odstavecseseznamem"/>
        <w:numPr>
          <w:ilvl w:val="0"/>
          <w:numId w:val="9"/>
        </w:numPr>
        <w:ind w:left="357" w:hanging="357"/>
        <w:contextualSpacing w:val="0"/>
      </w:pPr>
      <w:r w:rsidRPr="000D0B41">
        <w:t xml:space="preserve">V případě prokazatelného poškození majetku objednatele způsobeného činností zhotovitele při plnění předmětu této smlouvy bude objednateli poskytnuta náhrada škody. O charakteru a rozsahu případné škody na majetku objednatele musí být učiněn úřední záznam za přítomnosti odpovědného pracovníka zhotovitele </w:t>
      </w:r>
      <w:r w:rsidRPr="00E90E0C">
        <w:t>nejpozději do 3 dnů od zjištění škody.</w:t>
      </w:r>
    </w:p>
    <w:p w14:paraId="1FE2DF79" w14:textId="77777777" w:rsidR="00241945" w:rsidRDefault="00241945" w:rsidP="00205EFA">
      <w:pPr>
        <w:pStyle w:val="Odstavecseseznamem"/>
        <w:numPr>
          <w:ilvl w:val="0"/>
          <w:numId w:val="9"/>
        </w:numPr>
        <w:ind w:left="357" w:hanging="357"/>
        <w:contextualSpacing w:val="0"/>
      </w:pPr>
      <w:r w:rsidRPr="00241945">
        <w:t>Zhotovitel neodpovídá za škody vzniklé v důsledku:</w:t>
      </w:r>
    </w:p>
    <w:p w14:paraId="72ED3815" w14:textId="77777777" w:rsidR="00241945" w:rsidRDefault="00241945" w:rsidP="00205EFA">
      <w:pPr>
        <w:pStyle w:val="Odstavecseseznamem"/>
        <w:numPr>
          <w:ilvl w:val="1"/>
          <w:numId w:val="9"/>
        </w:numPr>
        <w:contextualSpacing w:val="0"/>
      </w:pPr>
      <w:r w:rsidRPr="00241945">
        <w:t>zásahu vyšší moci nebo události, kterou zhotovitel nezpůsobil, kterou nebylo možno předvídat, anebo jí zabránit či předejít s použitím dostupné technologie. Takovými zásahy vyšší moci nebo uvedenými událostmi jsou živelné pohromy jako záplavy, požáry, přírodní katastrofy dále rozsáhlé výpadky rozvodné sítě, stávky, nepokoje, vojenské události, pád letadla aj.</w:t>
      </w:r>
    </w:p>
    <w:p w14:paraId="46E4EE7E" w14:textId="256A1D27" w:rsidR="00241945" w:rsidRPr="00E90E0C" w:rsidRDefault="00241945" w:rsidP="00B51CFE">
      <w:pPr>
        <w:pStyle w:val="Odstavecseseznamem"/>
        <w:numPr>
          <w:ilvl w:val="1"/>
          <w:numId w:val="9"/>
        </w:numPr>
        <w:contextualSpacing w:val="0"/>
      </w:pPr>
      <w:r w:rsidRPr="00241945">
        <w:t>selhání energetických a jiných zařízení, která nejsou předmětem smlouvy. V uvedených případech budou smluvní strany řešit společně dopad těchto událostí do smluvních podmínek, přičemž uplatnění smluvních sankcí je vyloučeno.</w:t>
      </w:r>
    </w:p>
    <w:p w14:paraId="77A724CD" w14:textId="77777777" w:rsidR="00FC4900" w:rsidRPr="00FB6BF3" w:rsidRDefault="00FC4900" w:rsidP="00FB6BF3">
      <w:pPr>
        <w:pStyle w:val="Nadpis1"/>
      </w:pPr>
      <w:r w:rsidRPr="00FB6BF3">
        <w:t>X. Záruka za jakost</w:t>
      </w:r>
    </w:p>
    <w:p w14:paraId="7C9266AE" w14:textId="77777777" w:rsidR="003672E7" w:rsidRDefault="00FC4900" w:rsidP="009801D1">
      <w:pPr>
        <w:pStyle w:val="Odstavecseseznamem"/>
        <w:numPr>
          <w:ilvl w:val="0"/>
          <w:numId w:val="10"/>
        </w:numPr>
        <w:ind w:left="357" w:hanging="357"/>
        <w:contextualSpacing w:val="0"/>
      </w:pPr>
      <w:r w:rsidRPr="00FB6BF3">
        <w:t xml:space="preserve">Zhotovitel odpovídá objednateli za veškeré vady předmětu plnění, které se vyskytnou v době </w:t>
      </w:r>
      <w:r w:rsidR="00E727C9">
        <w:t>24</w:t>
      </w:r>
      <w:r w:rsidRPr="00FB6BF3">
        <w:t xml:space="preserve"> měsíců</w:t>
      </w:r>
      <w:r w:rsidR="007C66B1">
        <w:t xml:space="preserve"> nebo </w:t>
      </w:r>
      <w:r w:rsidR="00681C10">
        <w:t xml:space="preserve">v </w:t>
      </w:r>
      <w:r w:rsidR="007C66B1">
        <w:t>dob</w:t>
      </w:r>
      <w:r w:rsidR="00681C10">
        <w:t>ě</w:t>
      </w:r>
      <w:r w:rsidR="007C66B1">
        <w:t xml:space="preserve"> delší udává-li tak výrobce,</w:t>
      </w:r>
      <w:r w:rsidRPr="00FB6BF3">
        <w:t xml:space="preserve"> od dodání služeb, prací </w:t>
      </w:r>
      <w:r w:rsidR="000941FE">
        <w:br/>
      </w:r>
      <w:r w:rsidRPr="00FB6BF3">
        <w:t xml:space="preserve">a materiálu. </w:t>
      </w:r>
    </w:p>
    <w:p w14:paraId="623BC029" w14:textId="567C6097" w:rsidR="00FC4900" w:rsidRPr="00FB6BF3" w:rsidRDefault="003672E7" w:rsidP="009801D1">
      <w:pPr>
        <w:pStyle w:val="Odstavecseseznamem"/>
        <w:numPr>
          <w:ilvl w:val="0"/>
          <w:numId w:val="10"/>
        </w:numPr>
        <w:ind w:left="357" w:hanging="357"/>
        <w:contextualSpacing w:val="0"/>
      </w:pPr>
      <w:r w:rsidRPr="003672E7">
        <w:t>Zhotovitel poskytuje objednateli záruku za jakost a kvalitu nově instalovaného veřejného osvětlení v délce 60 měsíců ode dne jeho předání objednateli</w:t>
      </w:r>
      <w:r>
        <w:t xml:space="preserve">. </w:t>
      </w:r>
      <w:r w:rsidR="00FC4900" w:rsidRPr="00FB6BF3">
        <w:t>To však neplatí, pokud si materiál objedná na svůj účet a své jméno objednatel</w:t>
      </w:r>
      <w:r w:rsidR="00EE4FA0" w:rsidRPr="00FB6BF3">
        <w:t>.</w:t>
      </w:r>
    </w:p>
    <w:p w14:paraId="2947D01E" w14:textId="77777777" w:rsidR="00FC4900" w:rsidRDefault="00FC4900" w:rsidP="009801D1">
      <w:pPr>
        <w:pStyle w:val="Odstavecseseznamem"/>
        <w:numPr>
          <w:ilvl w:val="0"/>
          <w:numId w:val="10"/>
        </w:numPr>
        <w:ind w:left="357" w:hanging="357"/>
        <w:contextualSpacing w:val="0"/>
      </w:pPr>
      <w:r w:rsidRPr="00FB6BF3">
        <w:t>Objednatel je oprávněn provést kontrolu plnění zhotovitele, a to v průběhu plnění i po jeho dokončení. K provedení kontroly je zhotovitel povinen poskytnout bezodkladně veškerou nutnou součinnost. V rámci součinnosti je zhotovitel povinen předložit objednateli veškeré požadované dokumenty, evidence a výkazy vztahující se k předmětu plnění.</w:t>
      </w:r>
    </w:p>
    <w:p w14:paraId="1B6E69F4" w14:textId="078E4580" w:rsidR="00AB20CA" w:rsidRDefault="00AB20CA" w:rsidP="00AB20CA">
      <w:pPr>
        <w:pStyle w:val="Odstavecseseznamem"/>
        <w:numPr>
          <w:ilvl w:val="0"/>
          <w:numId w:val="10"/>
        </w:numPr>
        <w:ind w:left="357" w:hanging="357"/>
        <w:contextualSpacing w:val="0"/>
      </w:pPr>
      <w:r w:rsidRPr="00AB20CA">
        <w:t>Zhotovitel je povinen při reklamaci vady ze strany objednatele odstranit i ty vady, u kterých svou odpovědnost odmítá a nést náklady na odstranění takových vad až do doby, kdy bude rozhodnuto o tom, zda za vadu odpovědnost nese či nikoliv.</w:t>
      </w:r>
    </w:p>
    <w:p w14:paraId="4307E5F7" w14:textId="2325BA41" w:rsidR="00681C10" w:rsidRDefault="00681C10" w:rsidP="009801D1">
      <w:pPr>
        <w:pStyle w:val="Odstavecseseznamem"/>
        <w:numPr>
          <w:ilvl w:val="0"/>
          <w:numId w:val="10"/>
        </w:numPr>
        <w:ind w:left="357" w:hanging="357"/>
        <w:contextualSpacing w:val="0"/>
      </w:pPr>
      <w:r>
        <w:t xml:space="preserve">Bude-li objednatel požadovat odstranění reklamované vady a zhotovitel řádně a včas reklamovanou vadu neodstraní, je objednatel oprávněn odstranit vadu sám, resp. prostřednictvím třetí osoby a zhotovitel je povinen v takovém případě uhradit objednateli veškeré náklady s tím spojené. </w:t>
      </w:r>
    </w:p>
    <w:p w14:paraId="796713DF" w14:textId="68D85702" w:rsidR="00AB20CA" w:rsidRDefault="00AB20CA" w:rsidP="009801D1">
      <w:pPr>
        <w:pStyle w:val="Odstavecseseznamem"/>
        <w:numPr>
          <w:ilvl w:val="0"/>
          <w:numId w:val="10"/>
        </w:numPr>
        <w:ind w:left="357" w:hanging="357"/>
        <w:contextualSpacing w:val="0"/>
      </w:pPr>
      <w:r w:rsidRPr="00AB20CA">
        <w:t xml:space="preserve">Vyskytne-li se v průběhu záruční doby v rámci provedeného předmětu plnění vada nebránící provozu spravovaných zařízení, požaduje objednatel bezplatné odstranění vady s tím, že zhotovitel započne s odstraněním vady nebránící užívání spravovaného zařízení </w:t>
      </w:r>
      <w:r w:rsidRPr="00AB20CA">
        <w:lastRenderedPageBreak/>
        <w:t>do 2 pracovních dnů ode dne doručení oznámení o vadě a odstranění vady provede do dalších pěti pracovních dnů, pokud se smluvní strany nedohodnou jinak.</w:t>
      </w:r>
    </w:p>
    <w:p w14:paraId="4E8ED3B3" w14:textId="2CA6DF2A" w:rsidR="00AB20CA" w:rsidRDefault="00AB20CA" w:rsidP="009801D1">
      <w:pPr>
        <w:pStyle w:val="Odstavecseseznamem"/>
        <w:numPr>
          <w:ilvl w:val="0"/>
          <w:numId w:val="10"/>
        </w:numPr>
        <w:ind w:left="357" w:hanging="357"/>
        <w:contextualSpacing w:val="0"/>
      </w:pPr>
      <w:r w:rsidRPr="00AB20CA">
        <w:t>V případě vady bránící provozu některého ze spravovaných zařízení nebo havárie, tj. stavu, kdy v důsledku vad hrozí nebezpečí škody velkého rozsahu nebo ohrožuje zdraví či životy osob nebo majetek, započne zhotovitel s odstraněním takové vady neprodleně.</w:t>
      </w:r>
    </w:p>
    <w:p w14:paraId="18CC0FBF" w14:textId="041E0FBA" w:rsidR="00AB20CA" w:rsidRDefault="00AB20CA" w:rsidP="009801D1">
      <w:pPr>
        <w:pStyle w:val="Odstavecseseznamem"/>
        <w:numPr>
          <w:ilvl w:val="0"/>
          <w:numId w:val="10"/>
        </w:numPr>
        <w:ind w:left="357" w:hanging="357"/>
        <w:contextualSpacing w:val="0"/>
      </w:pPr>
      <w:r w:rsidRPr="00AB20CA">
        <w:t>Pokud Zhotovitel nezahájí práce na odstranění vady oznámené Objednatelem v termínu uvedeném v</w:t>
      </w:r>
      <w:r>
        <w:t xml:space="preserve"> čl. X </w:t>
      </w:r>
      <w:r w:rsidRPr="00AB20CA">
        <w:t>odst.</w:t>
      </w:r>
      <w:r>
        <w:t xml:space="preserve"> </w:t>
      </w:r>
      <w:r w:rsidR="003B5B1C">
        <w:t>6 nebo 7</w:t>
      </w:r>
      <w:r w:rsidRPr="00AB20CA">
        <w:t xml:space="preserve"> této smlouvy o dílo, platí, že je Objednatel oprávněn pověřit odstraněním takové vady jinou fyzickou či právnickou osobu. Zhotovitel je povinen uhradit náklady na odstranění vady, a to do tří dnů od předložení jejich vyúčtování Objednatelem. Pokud Zhotovitel prokáže</w:t>
      </w:r>
      <w:r w:rsidR="003B5B1C">
        <w:t xml:space="preserve"> </w:t>
      </w:r>
      <w:r w:rsidR="003B5B1C" w:rsidRPr="00AB20CA">
        <w:t>Objednateli</w:t>
      </w:r>
      <w:r w:rsidRPr="00AB20CA">
        <w:t xml:space="preserve">, že za odstraněnou vadu </w:t>
      </w:r>
      <w:r>
        <w:t>neodpovídá</w:t>
      </w:r>
      <w:r w:rsidRPr="00AB20CA">
        <w:t xml:space="preserve"> a současně nesl náklady na její odstranění, je Objednatel povinen Zhotoviteli uhrazenou částku za odstranění vady uhradit v plné výši, a to do 15 dnů ode dne doručení prokázání o tom, že za vadu neodpovídá.</w:t>
      </w:r>
    </w:p>
    <w:p w14:paraId="210E111F" w14:textId="77777777" w:rsidR="00FC4900" w:rsidRPr="00FB6BF3" w:rsidRDefault="00FC4900" w:rsidP="00FB6BF3">
      <w:pPr>
        <w:pStyle w:val="Nadpis1"/>
      </w:pPr>
      <w:r w:rsidRPr="00FB6BF3">
        <w:t>X</w:t>
      </w:r>
      <w:r w:rsidR="006A60A4">
        <w:t>I</w:t>
      </w:r>
      <w:r w:rsidRPr="00FB6BF3">
        <w:t>. Smluvní pokuty</w:t>
      </w:r>
    </w:p>
    <w:p w14:paraId="2A45DC7A" w14:textId="609179A1" w:rsidR="00722148" w:rsidRDefault="00722148" w:rsidP="00F13347">
      <w:pPr>
        <w:pStyle w:val="Odstavecseseznamem"/>
        <w:numPr>
          <w:ilvl w:val="0"/>
          <w:numId w:val="11"/>
        </w:numPr>
        <w:ind w:left="357" w:hanging="357"/>
        <w:contextualSpacing w:val="0"/>
      </w:pPr>
      <w:r>
        <w:t>P</w:t>
      </w:r>
      <w:r w:rsidRPr="00722148">
        <w:t xml:space="preserve">okuty se sjednávají jako pevné a závazné a uplatní se vždy, pokud zhotovitel neprovede a nepředá objednateli příslušné dílo (jednotlivou zakázku) řádně a včas (dle termínu uvedeného v „pokynu“ se jedná o práce uvedené v článku </w:t>
      </w:r>
      <w:r w:rsidR="003B5B1C">
        <w:t xml:space="preserve">III. odst. 4 bod </w:t>
      </w:r>
      <w:r>
        <w:t>4</w:t>
      </w:r>
      <w:r w:rsidRPr="00722148">
        <w:t>.3.3, písm. a), body 1.-4.)</w:t>
      </w:r>
      <w:r w:rsidR="003B5B1C">
        <w:t xml:space="preserve"> této smlouvy</w:t>
      </w:r>
      <w:r w:rsidRPr="00722148">
        <w:t xml:space="preserve">. Výše smluvní pokuty činí </w:t>
      </w:r>
      <w:proofErr w:type="gramStart"/>
      <w:r w:rsidRPr="00722148">
        <w:t>5.000,-</w:t>
      </w:r>
      <w:proofErr w:type="gramEnd"/>
      <w:r w:rsidRPr="00722148">
        <w:t xml:space="preserve"> Kč za každý den „neprovedené činnosti“ či prodlení se splněním jednotlivé zakázky po stanoveném </w:t>
      </w:r>
      <w:proofErr w:type="gramStart"/>
      <w:r w:rsidRPr="00722148">
        <w:t>termínu</w:t>
      </w:r>
      <w:proofErr w:type="gramEnd"/>
      <w:r w:rsidRPr="00722148">
        <w:t xml:space="preserve"> a to až do doby skutečného předání jednotlivé zakázky. </w:t>
      </w:r>
    </w:p>
    <w:p w14:paraId="2889B1AD" w14:textId="60503FD2" w:rsidR="00722148" w:rsidRDefault="00722148" w:rsidP="00F13347">
      <w:pPr>
        <w:pStyle w:val="Odstavecseseznamem"/>
        <w:numPr>
          <w:ilvl w:val="0"/>
          <w:numId w:val="11"/>
        </w:numPr>
        <w:ind w:left="357" w:hanging="357"/>
        <w:contextualSpacing w:val="0"/>
      </w:pPr>
      <w:r w:rsidRPr="00722148">
        <w:t xml:space="preserve">Stejná výše smluvní pokuty jako </w:t>
      </w:r>
      <w:r>
        <w:t>v předchozím odstavci</w:t>
      </w:r>
      <w:r w:rsidRPr="00722148">
        <w:t xml:space="preserve"> bude uplatněna i tehdy, pokud objednatel převezme dílo s drobnými vadami a nedodělky, které samy o sobě ani ve svém souhrnu nebrání řádnému provozování a užívání díla, a tyto zhotovitel neodstraní do 1 pracovního dne. Smluvní pokuta se vypočte tak, že sjednaná výše smluvní pokuty 5.000,-</w:t>
      </w:r>
      <w:r w:rsidR="003B5B1C">
        <w:t> </w:t>
      </w:r>
      <w:r w:rsidRPr="00722148">
        <w:t>Kč bude náležet za každý den prodlení se splněním sjednaného termínu k odstranění vad, a to až do doby skutečného odstranění vad a nedodělků.</w:t>
      </w:r>
    </w:p>
    <w:p w14:paraId="5B6E1D50" w14:textId="4DB9DB98" w:rsidR="007E2837" w:rsidRDefault="00722148" w:rsidP="00F13347">
      <w:pPr>
        <w:pStyle w:val="Odstavecseseznamem"/>
        <w:numPr>
          <w:ilvl w:val="0"/>
          <w:numId w:val="11"/>
        </w:numPr>
        <w:ind w:left="357" w:hanging="357"/>
        <w:contextualSpacing w:val="0"/>
      </w:pPr>
      <w:r>
        <w:t>O</w:t>
      </w:r>
      <w:r w:rsidRPr="00722148">
        <w:t xml:space="preserve">bjednatel je oprávněn požadovat po zhotoviteli za nedodržení lhůt stanovených v článku </w:t>
      </w:r>
      <w:r w:rsidR="003B5B1C">
        <w:t xml:space="preserve">III. odst. 4 bod </w:t>
      </w:r>
      <w:r>
        <w:t>4</w:t>
      </w:r>
      <w:r w:rsidRPr="00722148">
        <w:t xml:space="preserve">.2.2 písm. c) bod 3, </w:t>
      </w:r>
      <w:proofErr w:type="spellStart"/>
      <w:r w:rsidRPr="00722148">
        <w:t>podbod</w:t>
      </w:r>
      <w:proofErr w:type="spellEnd"/>
      <w:r w:rsidRPr="00722148">
        <w:t xml:space="preserve"> i. a </w:t>
      </w:r>
      <w:proofErr w:type="spellStart"/>
      <w:r w:rsidRPr="00722148">
        <w:t>ii</w:t>
      </w:r>
      <w:proofErr w:type="spellEnd"/>
      <w:r w:rsidRPr="00722148">
        <w:t>.</w:t>
      </w:r>
      <w:r w:rsidR="003B5B1C">
        <w:t xml:space="preserve"> této smlouvy</w:t>
      </w:r>
      <w:r w:rsidRPr="00722148">
        <w:t xml:space="preserve"> zaplacení smluvní pokuty ve výši 200,- Kč za 1 světelné místo a každou započatou hodinu prodlení.</w:t>
      </w:r>
    </w:p>
    <w:p w14:paraId="12DAD069" w14:textId="6D721123" w:rsidR="007E2837" w:rsidRDefault="00722148" w:rsidP="00F13347">
      <w:pPr>
        <w:pStyle w:val="Odstavecseseznamem"/>
        <w:numPr>
          <w:ilvl w:val="0"/>
          <w:numId w:val="11"/>
        </w:numPr>
        <w:ind w:left="357" w:hanging="357"/>
        <w:contextualSpacing w:val="0"/>
      </w:pPr>
      <w:r w:rsidRPr="00722148">
        <w:t xml:space="preserve">Objednatel je oprávněn požadovat po zhotoviteli za nedodržení lhůt stanovených v článku </w:t>
      </w:r>
      <w:r w:rsidR="003B5B1C">
        <w:t xml:space="preserve">III. odst. 4 bod </w:t>
      </w:r>
      <w:r w:rsidR="007E2837">
        <w:t>4</w:t>
      </w:r>
      <w:r w:rsidRPr="00722148">
        <w:t xml:space="preserve">.2.2 písm. c) bod 3, </w:t>
      </w:r>
      <w:proofErr w:type="spellStart"/>
      <w:r w:rsidRPr="00722148">
        <w:t>podbod</w:t>
      </w:r>
      <w:proofErr w:type="spellEnd"/>
      <w:r w:rsidRPr="00722148">
        <w:t xml:space="preserve"> </w:t>
      </w:r>
      <w:proofErr w:type="spellStart"/>
      <w:r w:rsidRPr="00722148">
        <w:t>iii</w:t>
      </w:r>
      <w:proofErr w:type="spellEnd"/>
      <w:r w:rsidRPr="00722148">
        <w:t xml:space="preserve">. a </w:t>
      </w:r>
      <w:proofErr w:type="spellStart"/>
      <w:r w:rsidRPr="00722148">
        <w:t>iv</w:t>
      </w:r>
      <w:proofErr w:type="spellEnd"/>
      <w:r w:rsidRPr="00722148">
        <w:t>.</w:t>
      </w:r>
      <w:r w:rsidR="003B5B1C">
        <w:t xml:space="preserve"> této smlouvy</w:t>
      </w:r>
      <w:r w:rsidRPr="00722148">
        <w:t xml:space="preserve"> zaplacení smluvní pokuty ve výši 2.000,- Kč za každý, i započatý, den prodlení při odstraňování „jedné události“.</w:t>
      </w:r>
    </w:p>
    <w:p w14:paraId="24BF915B" w14:textId="189880DE" w:rsidR="007E2837" w:rsidRDefault="00E07B86" w:rsidP="00F13347">
      <w:pPr>
        <w:pStyle w:val="Odstavecseseznamem"/>
        <w:numPr>
          <w:ilvl w:val="0"/>
          <w:numId w:val="11"/>
        </w:numPr>
        <w:ind w:left="357" w:hanging="357"/>
        <w:contextualSpacing w:val="0"/>
      </w:pPr>
      <w:r w:rsidRPr="00E07B86">
        <w:t>Objednatel je oprávněn požadovat po zhotoviteli smluvní pokutu ve výši 5.000,- Kč za každé jednotlivé porušení povinnosti</w:t>
      </w:r>
      <w:r>
        <w:t xml:space="preserve"> a každý den prodlení s plněním povinnosti</w:t>
      </w:r>
      <w:r w:rsidRPr="00E07B86">
        <w:t xml:space="preserve"> dle čl. VII. odst.</w:t>
      </w:r>
      <w:r>
        <w:t xml:space="preserve"> 1 bod</w:t>
      </w:r>
      <w:r w:rsidRPr="00E07B86">
        <w:t xml:space="preserve"> </w:t>
      </w:r>
      <w:r>
        <w:t>1</w:t>
      </w:r>
      <w:r w:rsidRPr="00E07B86">
        <w:t>.</w:t>
      </w:r>
      <w:r>
        <w:t>23</w:t>
      </w:r>
      <w:r w:rsidRPr="00E07B86">
        <w:t xml:space="preserve"> této smlouvy</w:t>
      </w:r>
      <w:r>
        <w:t xml:space="preserve"> nebo čl. VII. odst. 2 bod 2.5 této smlouvy nebo čl. X odst. 3 a 4</w:t>
      </w:r>
      <w:r w:rsidRPr="00E07B86">
        <w:t>, a to i opakovaně</w:t>
      </w:r>
      <w:r w:rsidR="00722148" w:rsidRPr="00722148">
        <w:t>.</w:t>
      </w:r>
    </w:p>
    <w:p w14:paraId="5BB0E3D7" w14:textId="31454A23" w:rsidR="009B3F28" w:rsidRDefault="00722148" w:rsidP="00F13347">
      <w:pPr>
        <w:pStyle w:val="Odstavecseseznamem"/>
        <w:numPr>
          <w:ilvl w:val="0"/>
          <w:numId w:val="11"/>
        </w:numPr>
        <w:ind w:left="357" w:hanging="357"/>
        <w:contextualSpacing w:val="0"/>
      </w:pPr>
      <w:r w:rsidRPr="00722148">
        <w:t>Objednatel je oprávněn požadovat po zhotoviteli smluvní pokutu ve výši 500,- Kč za každý den prodlení s předložením dílčího plánu oprav a revizí zařízení na běžný kalendářní rok ve smyslu čl.</w:t>
      </w:r>
      <w:r w:rsidR="003B5B1C">
        <w:t xml:space="preserve"> III. odst. 4</w:t>
      </w:r>
      <w:r w:rsidR="000F6737">
        <w:t xml:space="preserve"> bod</w:t>
      </w:r>
      <w:r w:rsidRPr="00722148">
        <w:t xml:space="preserve"> </w:t>
      </w:r>
      <w:r w:rsidR="000F6737">
        <w:t>4</w:t>
      </w:r>
      <w:r w:rsidRPr="00722148">
        <w:t>.1.3</w:t>
      </w:r>
      <w:r w:rsidR="000F6737">
        <w:t xml:space="preserve"> této smlouvy nebo čl. III. odst. 6 bod</w:t>
      </w:r>
      <w:r w:rsidRPr="00722148">
        <w:t xml:space="preserve"> 6.1.4 </w:t>
      </w:r>
      <w:r w:rsidR="000F6737">
        <w:t>této smlouvy nebo čl. III. odst. 7 bod</w:t>
      </w:r>
      <w:r w:rsidRPr="00722148">
        <w:t xml:space="preserve"> 7.1.4 této smlouvy.</w:t>
      </w:r>
    </w:p>
    <w:p w14:paraId="77BA066D" w14:textId="77777777" w:rsidR="000F6737" w:rsidRDefault="000F6737" w:rsidP="000F6737">
      <w:pPr>
        <w:pStyle w:val="Odstavecseseznamem"/>
        <w:numPr>
          <w:ilvl w:val="0"/>
          <w:numId w:val="11"/>
        </w:numPr>
        <w:ind w:left="357" w:hanging="357"/>
        <w:contextualSpacing w:val="0"/>
      </w:pPr>
      <w:r w:rsidRPr="00A07B80">
        <w:t xml:space="preserve">V případě, že zhotovitel poruší </w:t>
      </w:r>
      <w:r>
        <w:t xml:space="preserve">kteroukoli </w:t>
      </w:r>
      <w:r w:rsidRPr="00A07B80">
        <w:t xml:space="preserve">povinnost uvedenou </w:t>
      </w:r>
      <w:r w:rsidRPr="00554C3D">
        <w:t>článku VII</w:t>
      </w:r>
      <w:r>
        <w:t>. odst. 1</w:t>
      </w:r>
      <w:r w:rsidRPr="00A07B80">
        <w:t xml:space="preserve"> bodu </w:t>
      </w:r>
      <w:r w:rsidRPr="00554C3D">
        <w:t>1.</w:t>
      </w:r>
      <w:r>
        <w:t>7</w:t>
      </w:r>
      <w:r w:rsidRPr="00554C3D">
        <w:t>.</w:t>
      </w:r>
      <w:r>
        <w:t xml:space="preserve"> této smlouvy,</w:t>
      </w:r>
      <w:r w:rsidRPr="00A07B80">
        <w:t xml:space="preserve"> je povinen zaplatit objednateli smluvní pokutu ve výši </w:t>
      </w:r>
      <w:r>
        <w:t>9</w:t>
      </w:r>
      <w:r w:rsidRPr="00A07B80">
        <w:t> 000,- Kč</w:t>
      </w:r>
      <w:r>
        <w:t xml:space="preserve"> za každý započatý den prodlení.</w:t>
      </w:r>
    </w:p>
    <w:p w14:paraId="36958620" w14:textId="77777777" w:rsidR="000F6737" w:rsidRDefault="000F6737" w:rsidP="000F6737">
      <w:pPr>
        <w:pStyle w:val="Odstavecseseznamem"/>
        <w:numPr>
          <w:ilvl w:val="0"/>
          <w:numId w:val="11"/>
        </w:numPr>
        <w:ind w:left="357" w:hanging="357"/>
        <w:contextualSpacing w:val="0"/>
      </w:pPr>
      <w:r w:rsidRPr="00722148">
        <w:t xml:space="preserve">Objednatel je oprávněn požadovat po zhotoviteli smluvní pokutu ve výši </w:t>
      </w:r>
      <w:proofErr w:type="gramStart"/>
      <w:r>
        <w:t>1</w:t>
      </w:r>
      <w:r w:rsidRPr="00722148">
        <w:t>0</w:t>
      </w:r>
      <w:r>
        <w:t>.000</w:t>
      </w:r>
      <w:r w:rsidRPr="00722148">
        <w:t>,-</w:t>
      </w:r>
      <w:proofErr w:type="gramEnd"/>
      <w:r w:rsidRPr="00722148">
        <w:t xml:space="preserve"> Kč za každ</w:t>
      </w:r>
      <w:r>
        <w:t>é jednotlivé porušení povinnosti dle čl. VII. odst. 2 bod 2.9 této smlouvy, a to i opakovaně, kdy zhotovitel ne</w:t>
      </w:r>
      <w:r w:rsidRPr="0049192C">
        <w:t>předloží technický průkaz</w:t>
      </w:r>
      <w:r>
        <w:t xml:space="preserve"> </w:t>
      </w:r>
      <w:proofErr w:type="gramStart"/>
      <w:r w:rsidRPr="0049192C">
        <w:t>vozid</w:t>
      </w:r>
      <w:r>
        <w:t>la</w:t>
      </w:r>
      <w:proofErr w:type="gramEnd"/>
      <w:r w:rsidRPr="0049192C">
        <w:t xml:space="preserve"> prostřednictvím kter</w:t>
      </w:r>
      <w:r>
        <w:t>ého</w:t>
      </w:r>
      <w:r w:rsidRPr="0049192C">
        <w:t xml:space="preserve"> bude zhotovitel realizovat předmět plnění spolu </w:t>
      </w:r>
      <w:r>
        <w:t xml:space="preserve">nebo nepředloží </w:t>
      </w:r>
      <w:r w:rsidRPr="0049192C">
        <w:t>registrační značk</w:t>
      </w:r>
      <w:r>
        <w:t>u</w:t>
      </w:r>
      <w:r w:rsidRPr="00722148">
        <w:t>.</w:t>
      </w:r>
      <w:r>
        <w:t xml:space="preserve"> Dále je objednatel oprávněn požadovat smluvní pokutu ve výši 500.000,- Kč, v případě, že zjistí, </w:t>
      </w:r>
      <w:r>
        <w:lastRenderedPageBreak/>
        <w:t xml:space="preserve">že vozidlo(a) </w:t>
      </w:r>
      <w:r w:rsidRPr="0049192C">
        <w:t>prostřednictvím kterých bude zhotovitel realizovat předmět plnění</w:t>
      </w:r>
      <w:r>
        <w:t xml:space="preserve"> nesplňuje emisní normu minimálně euro 6.</w:t>
      </w:r>
    </w:p>
    <w:p w14:paraId="21473D4A" w14:textId="77777777" w:rsidR="000F6737" w:rsidRDefault="000F6737" w:rsidP="000F6737">
      <w:pPr>
        <w:pStyle w:val="Odstavecseseznamem"/>
        <w:numPr>
          <w:ilvl w:val="0"/>
          <w:numId w:val="11"/>
        </w:numPr>
        <w:ind w:left="357" w:hanging="357"/>
        <w:contextualSpacing w:val="0"/>
      </w:pPr>
      <w:r w:rsidRPr="00722148">
        <w:t xml:space="preserve">Objednatel je oprávněn požadovat po zhotoviteli smluvní pokutu ve výši </w:t>
      </w:r>
      <w:r>
        <w:t>5.00</w:t>
      </w:r>
      <w:r w:rsidRPr="00722148">
        <w:t>0</w:t>
      </w:r>
      <w:r>
        <w:t>.000</w:t>
      </w:r>
      <w:r w:rsidRPr="00722148">
        <w:t>,- Kč za každ</w:t>
      </w:r>
      <w:r>
        <w:t>é jednotlivé porušení povinnosti dle čl. VII. odst. 2 bod 2.10 této smlouvy, a to i opakovaně.</w:t>
      </w:r>
    </w:p>
    <w:p w14:paraId="4506F42F" w14:textId="12600608" w:rsidR="000F6737" w:rsidRDefault="000F6737" w:rsidP="000F6737">
      <w:pPr>
        <w:pStyle w:val="Odstavecseseznamem"/>
        <w:numPr>
          <w:ilvl w:val="0"/>
          <w:numId w:val="11"/>
        </w:numPr>
        <w:ind w:left="357" w:hanging="357"/>
        <w:contextualSpacing w:val="0"/>
      </w:pPr>
      <w:r>
        <w:t>Zhotovitel se zavazuje uhradit objednateli smluvní pokutu</w:t>
      </w:r>
      <w:r w:rsidRPr="00FB6BF3">
        <w:t xml:space="preserve"> za prodlení s předáním zhotovených</w:t>
      </w:r>
      <w:r>
        <w:t xml:space="preserve"> měsíčních</w:t>
      </w:r>
      <w:r w:rsidRPr="00FB6BF3">
        <w:t xml:space="preserve"> pasportizací ve výši 500,- Kč za každý den prodlení s předáním jedné pasportizace</w:t>
      </w:r>
      <w:r>
        <w:t>.</w:t>
      </w:r>
    </w:p>
    <w:p w14:paraId="08D4167C" w14:textId="6224920F" w:rsidR="009B3C6C" w:rsidRDefault="009B3C6C" w:rsidP="000F6737">
      <w:pPr>
        <w:pStyle w:val="Odstavecseseznamem"/>
        <w:numPr>
          <w:ilvl w:val="0"/>
          <w:numId w:val="11"/>
        </w:numPr>
        <w:ind w:left="357" w:hanging="357"/>
        <w:contextualSpacing w:val="0"/>
      </w:pPr>
      <w:r w:rsidRPr="00722148">
        <w:t>Objednatel je oprávněn požadovat po zhotoviteli smluvní pokutu ve výši</w:t>
      </w:r>
      <w:r>
        <w:t xml:space="preserve"> 2</w:t>
      </w:r>
      <w:r w:rsidRPr="00722148">
        <w:t>0</w:t>
      </w:r>
      <w:r>
        <w:t>.000</w:t>
      </w:r>
      <w:r w:rsidRPr="00722148">
        <w:t>,- Kč za každ</w:t>
      </w:r>
      <w:r w:rsidR="00D84442">
        <w:t xml:space="preserve">ý i započatý jednotlivý den prodlení s plněním povinnosti </w:t>
      </w:r>
      <w:r>
        <w:t>dle čl. IV. odst. 3 této smlouvy,</w:t>
      </w:r>
      <w:r w:rsidR="00D84442">
        <w:t xml:space="preserve"> tedy</w:t>
      </w:r>
      <w:r>
        <w:t xml:space="preserve"> pokud z</w:t>
      </w:r>
      <w:r w:rsidRPr="00047999">
        <w:t xml:space="preserve">hotovitel </w:t>
      </w:r>
      <w:r>
        <w:t>nezapočne</w:t>
      </w:r>
      <w:r w:rsidRPr="00047999">
        <w:t xml:space="preserve"> s plněním </w:t>
      </w:r>
      <w:r>
        <w:t xml:space="preserve">této smlouvy </w:t>
      </w:r>
      <w:r w:rsidRPr="00047999">
        <w:t>do 14 kalendářních dnů ode dne obdržení písemného pokynu objednatele</w:t>
      </w:r>
      <w:r>
        <w:t>.</w:t>
      </w:r>
    </w:p>
    <w:p w14:paraId="7890A9CC" w14:textId="77777777" w:rsidR="009B3F28" w:rsidRDefault="00722148" w:rsidP="00F13347">
      <w:pPr>
        <w:pStyle w:val="Odstavecseseznamem"/>
        <w:numPr>
          <w:ilvl w:val="0"/>
          <w:numId w:val="11"/>
        </w:numPr>
        <w:ind w:left="357" w:hanging="357"/>
        <w:contextualSpacing w:val="0"/>
      </w:pPr>
      <w:r w:rsidRPr="00722148">
        <w:t>Jednotlivé smluvní pokuty se sčítají.</w:t>
      </w:r>
    </w:p>
    <w:p w14:paraId="4782AC64" w14:textId="7B1C5FA7" w:rsidR="009B3F28" w:rsidRDefault="00722148" w:rsidP="00F13347">
      <w:pPr>
        <w:pStyle w:val="Odstavecseseznamem"/>
        <w:numPr>
          <w:ilvl w:val="0"/>
          <w:numId w:val="11"/>
        </w:numPr>
        <w:ind w:left="357" w:hanging="357"/>
        <w:contextualSpacing w:val="0"/>
      </w:pPr>
      <w:r w:rsidRPr="00722148">
        <w:t>Právo objednatele na úhradu smluvní pokuty není podmíněno vznikem újmy na jeho straně a zaplacením smluvní pokuty není dotčen ani nárok objednatele na náhradu újmy</w:t>
      </w:r>
      <w:r w:rsidR="009B3F28">
        <w:t>.</w:t>
      </w:r>
    </w:p>
    <w:p w14:paraId="27AF36B6" w14:textId="747855DB" w:rsidR="00722148" w:rsidRDefault="00722148" w:rsidP="00F13347">
      <w:pPr>
        <w:pStyle w:val="Odstavecseseznamem"/>
        <w:numPr>
          <w:ilvl w:val="0"/>
          <w:numId w:val="11"/>
        </w:numPr>
        <w:ind w:left="357" w:hanging="357"/>
        <w:contextualSpacing w:val="0"/>
      </w:pPr>
      <w:r w:rsidRPr="00722148">
        <w:t>Pro případ prodlení s placením faktury se sjednává, že objednatel je povinen zaplatit zhotoviteli úroky z prodlení v zákonné výši dle OZ nebo jiného obecně závazného předpisu.</w:t>
      </w:r>
    </w:p>
    <w:p w14:paraId="05C5B1E2" w14:textId="2B1E78D4" w:rsidR="00EA7E6A" w:rsidRDefault="00EA7E6A" w:rsidP="00EA7E6A">
      <w:pPr>
        <w:pStyle w:val="Odstavecseseznamem"/>
        <w:numPr>
          <w:ilvl w:val="0"/>
          <w:numId w:val="11"/>
        </w:numPr>
        <w:ind w:left="357" w:hanging="357"/>
        <w:contextualSpacing w:val="0"/>
      </w:pPr>
      <w:r w:rsidRPr="00EC18A0">
        <w:t>Smluvní pokutu je zhotovitel povinen uhradit převodem na účet objednatele do 5 dnů od doručení písemného oznámení o uplatnění smluvní pokuty. V oznámení uvede objednatel výši smluvní pokuty a specifikaci porušení povinnosti zakládající nárok na smluvní pokutu.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zhotoviteli.</w:t>
      </w:r>
    </w:p>
    <w:p w14:paraId="7220C811" w14:textId="327FC3B6" w:rsidR="00EE4FA0" w:rsidRPr="00FB6BF3" w:rsidRDefault="00EE4FA0" w:rsidP="00F13347">
      <w:pPr>
        <w:pStyle w:val="Odstavecseseznamem"/>
        <w:numPr>
          <w:ilvl w:val="0"/>
          <w:numId w:val="11"/>
        </w:numPr>
        <w:ind w:left="357" w:hanging="357"/>
        <w:contextualSpacing w:val="0"/>
      </w:pPr>
      <w:r w:rsidRPr="00FB6BF3">
        <w:t>Objednatel má nárok na náhradu škody, které mu vznikne v důsledku porušení povinnosti, na kterou se vztahuje smluvní pokuta</w:t>
      </w:r>
      <w:r w:rsidR="000F6737">
        <w:t>,</w:t>
      </w:r>
      <w:r w:rsidRPr="00FB6BF3">
        <w:t xml:space="preserve"> a to v plném rozsahu vedle nároku na smluvní pokutu.</w:t>
      </w:r>
    </w:p>
    <w:p w14:paraId="6EA82697" w14:textId="77777777" w:rsidR="00ED652D" w:rsidRPr="00606372" w:rsidRDefault="00102DDA" w:rsidP="00606372">
      <w:pPr>
        <w:pStyle w:val="Nadpis1"/>
      </w:pPr>
      <w:r w:rsidRPr="00606372">
        <w:t>XI</w:t>
      </w:r>
      <w:r w:rsidR="006A60A4">
        <w:t>I</w:t>
      </w:r>
      <w:r w:rsidR="00ED652D" w:rsidRPr="00606372">
        <w:t xml:space="preserve">. </w:t>
      </w:r>
      <w:r w:rsidR="00201413" w:rsidRPr="00606372">
        <w:t>S</w:t>
      </w:r>
      <w:r w:rsidR="00ED652D" w:rsidRPr="00606372">
        <w:t>oučinnost a vzájemná komunikace</w:t>
      </w:r>
    </w:p>
    <w:p w14:paraId="43DD56C8" w14:textId="77777777" w:rsidR="00ED652D" w:rsidRPr="00EC18A0" w:rsidRDefault="00ED652D" w:rsidP="00E66FC9">
      <w:pPr>
        <w:pStyle w:val="Odstavecseseznamem"/>
        <w:numPr>
          <w:ilvl w:val="0"/>
          <w:numId w:val="12"/>
        </w:numPr>
      </w:pPr>
      <w:r w:rsidRPr="00EC18A0">
        <w:t xml:space="preserve">Zhotovitel se zavazuje provádět plnění operativně dle pokynů objednatele </w:t>
      </w:r>
      <w:r w:rsidR="00F60F1E">
        <w:t xml:space="preserve">nebo </w:t>
      </w:r>
      <w:r w:rsidRPr="00EC18A0">
        <w:t>v termínech vyplývajících z </w:t>
      </w:r>
      <w:hyperlink w:anchor="_III._Předmět_plnění" w:history="1">
        <w:r w:rsidRPr="00C551B4">
          <w:rPr>
            <w:rStyle w:val="Hypertextovodkaz"/>
          </w:rPr>
          <w:t xml:space="preserve">článku </w:t>
        </w:r>
        <w:r w:rsidR="008F4227" w:rsidRPr="00C551B4">
          <w:rPr>
            <w:rStyle w:val="Hypertextovodkaz"/>
          </w:rPr>
          <w:t>III</w:t>
        </w:r>
      </w:hyperlink>
      <w:r w:rsidRPr="00EC18A0">
        <w:t>. této smlouvy.</w:t>
      </w:r>
    </w:p>
    <w:p w14:paraId="1D570E1A" w14:textId="77777777" w:rsidR="00ED652D" w:rsidRPr="00E90E0C" w:rsidRDefault="00ED652D" w:rsidP="0088531F">
      <w:pPr>
        <w:pStyle w:val="Odstavecseseznamem"/>
        <w:numPr>
          <w:ilvl w:val="0"/>
          <w:numId w:val="12"/>
        </w:numPr>
        <w:ind w:left="357" w:hanging="357"/>
        <w:contextualSpacing w:val="0"/>
      </w:pPr>
      <w:r w:rsidRPr="00B179D0">
        <w:t>Smluvní strany se zavazují poskytovat si veškeré informace a vzájemně spolupracovat pro řádné plnění svých závazků vyplývajících z této smlouvy a obecně závazných předpisů. Smluvní strany jsou povinny informo</w:t>
      </w:r>
      <w:r w:rsidRPr="00E90E0C">
        <w:t>vat druhou smluvní stranu o veškerých skutečnostech, které jsou nebo mohou být důležité pro řádné plnění této smlouvy.</w:t>
      </w:r>
    </w:p>
    <w:p w14:paraId="2FC4ADF3" w14:textId="77777777" w:rsidR="00ED652D" w:rsidRPr="00E90E0C" w:rsidRDefault="00ED652D" w:rsidP="0088531F">
      <w:pPr>
        <w:pStyle w:val="Odstavecseseznamem"/>
        <w:numPr>
          <w:ilvl w:val="0"/>
          <w:numId w:val="12"/>
        </w:numPr>
        <w:ind w:left="357" w:hanging="357"/>
        <w:contextualSpacing w:val="0"/>
      </w:pPr>
      <w:r w:rsidRPr="00E90E0C">
        <w:t>Veškerá komunikace mezi smluvními stranami bude probíhat prostřednictvím oprávněných osob, popř. jimi pověřených pracovníků.</w:t>
      </w:r>
    </w:p>
    <w:p w14:paraId="27520717" w14:textId="32C22AA3" w:rsidR="00ED652D" w:rsidRDefault="00ED652D" w:rsidP="0088531F">
      <w:pPr>
        <w:pStyle w:val="Odstavecseseznamem"/>
        <w:numPr>
          <w:ilvl w:val="0"/>
          <w:numId w:val="12"/>
        </w:numPr>
        <w:ind w:left="357" w:hanging="357"/>
        <w:contextualSpacing w:val="0"/>
      </w:pPr>
      <w:r w:rsidRPr="00A07B80">
        <w:t>Všechna oznámení mezi smluvními stranami, která se vztahují k této smlouvě, nebo která mají být učiněna na základě této smlouvy</w:t>
      </w:r>
      <w:r w:rsidR="00102DDA" w:rsidRPr="00A07B80">
        <w:t>,</w:t>
      </w:r>
      <w:r w:rsidRPr="00A07B80">
        <w:t xml:space="preserve"> musí být učiněna v písemné podobě a druhé straně doručena buď osobně, nebo doporučeným dopisem či jinou formou registrovaného poštovního </w:t>
      </w:r>
      <w:r w:rsidRPr="001B0916">
        <w:t>styku na adresu uvedenou v </w:t>
      </w:r>
      <w:hyperlink w:anchor="_I._Smluvní_strany" w:history="1">
        <w:r w:rsidRPr="000941FE">
          <w:rPr>
            <w:rStyle w:val="Hypertextovodkaz"/>
          </w:rPr>
          <w:t>článku I.</w:t>
        </w:r>
      </w:hyperlink>
      <w:r w:rsidRPr="001B0916">
        <w:t xml:space="preserve"> této smlouvy, není-li smluvními stranami dohodnuto jinak.</w:t>
      </w:r>
      <w:r w:rsidR="00310D31" w:rsidRPr="008D3376">
        <w:t xml:space="preserve"> Pokyny týkající se předmětu plnění vymezené v </w:t>
      </w:r>
      <w:hyperlink w:anchor="_III._Předmět_plnění" w:history="1">
        <w:r w:rsidR="00310D31" w:rsidRPr="000941FE">
          <w:rPr>
            <w:rStyle w:val="Hypertextovodkaz"/>
          </w:rPr>
          <w:t>čl. III</w:t>
        </w:r>
      </w:hyperlink>
      <w:r w:rsidR="00310D31" w:rsidRPr="009322DB">
        <w:t xml:space="preserve"> budou udělovány </w:t>
      </w:r>
      <w:r w:rsidR="007D6B60">
        <w:t>dle následujícího odstavce</w:t>
      </w:r>
      <w:r w:rsidR="00310D31" w:rsidRPr="009322DB">
        <w:t xml:space="preserve">. </w:t>
      </w:r>
    </w:p>
    <w:p w14:paraId="39721DF7" w14:textId="77777777" w:rsidR="007D6B60" w:rsidRDefault="007D6B60" w:rsidP="0088531F">
      <w:pPr>
        <w:pStyle w:val="Odstavecseseznamem"/>
        <w:numPr>
          <w:ilvl w:val="0"/>
          <w:numId w:val="12"/>
        </w:numPr>
        <w:ind w:left="357" w:hanging="357"/>
        <w:contextualSpacing w:val="0"/>
      </w:pPr>
      <w:r>
        <w:t>Z</w:t>
      </w:r>
      <w:r w:rsidRPr="007D6B60">
        <w:t>a účelem zajištění efektivního plnění veřejné zakázky bude kladen zvýšený důraz na rychlost a operativnost provádění služeb. Pro komunikaci se zadavatelem</w:t>
      </w:r>
      <w:r>
        <w:t xml:space="preserve"> ve vztahu k pokynům</w:t>
      </w:r>
      <w:r w:rsidRPr="007D6B60">
        <w:t xml:space="preserve"> </w:t>
      </w:r>
      <w:r w:rsidRPr="008D3376">
        <w:t>týkající</w:t>
      </w:r>
      <w:r>
        <w:t xml:space="preserve">m </w:t>
      </w:r>
      <w:r w:rsidRPr="008D3376">
        <w:t xml:space="preserve">se předmětu plnění </w:t>
      </w:r>
      <w:r w:rsidRPr="007D6B60">
        <w:t xml:space="preserve">bude využito všech níže uvedených možností, s tím že preferovány budou způsoby komunikace zajišťující maximální rychlost řešení problémů: </w:t>
      </w:r>
    </w:p>
    <w:p w14:paraId="30C7B273" w14:textId="77777777" w:rsidR="007D6B60" w:rsidRDefault="007D6B60" w:rsidP="00533137">
      <w:pPr>
        <w:pStyle w:val="Odstavecseseznamem"/>
        <w:numPr>
          <w:ilvl w:val="0"/>
          <w:numId w:val="75"/>
        </w:numPr>
        <w:spacing w:after="0"/>
        <w:ind w:left="1066" w:hanging="357"/>
        <w:contextualSpacing w:val="0"/>
      </w:pPr>
      <w:r w:rsidRPr="007D6B60">
        <w:t>komunikace prostřednictvím mobilních telefonů</w:t>
      </w:r>
    </w:p>
    <w:p w14:paraId="6845FFBB" w14:textId="77777777" w:rsidR="007D6B60" w:rsidRDefault="007D6B60" w:rsidP="00533137">
      <w:pPr>
        <w:pStyle w:val="Odstavecseseznamem"/>
        <w:numPr>
          <w:ilvl w:val="0"/>
          <w:numId w:val="75"/>
        </w:numPr>
        <w:spacing w:after="0"/>
        <w:ind w:left="1066" w:hanging="357"/>
        <w:contextualSpacing w:val="0"/>
      </w:pPr>
      <w:r w:rsidRPr="007D6B60">
        <w:lastRenderedPageBreak/>
        <w:t>komunikace prostřednictvím e-mailu</w:t>
      </w:r>
    </w:p>
    <w:p w14:paraId="530EEAB1" w14:textId="77777777" w:rsidR="007D6B60" w:rsidRDefault="007D6B60" w:rsidP="00533137">
      <w:pPr>
        <w:pStyle w:val="Odstavecseseznamem"/>
        <w:numPr>
          <w:ilvl w:val="0"/>
          <w:numId w:val="75"/>
        </w:numPr>
        <w:spacing w:after="0"/>
        <w:ind w:left="1066" w:hanging="357"/>
        <w:contextualSpacing w:val="0"/>
      </w:pPr>
      <w:r w:rsidRPr="007D6B60">
        <w:t>komunikace prostřednictvím pevné telefonní linky</w:t>
      </w:r>
    </w:p>
    <w:p w14:paraId="04CC1270" w14:textId="77777777" w:rsidR="007D6B60" w:rsidRDefault="007D6B60" w:rsidP="00533137">
      <w:pPr>
        <w:pStyle w:val="Odstavecseseznamem"/>
        <w:numPr>
          <w:ilvl w:val="0"/>
          <w:numId w:val="75"/>
        </w:numPr>
        <w:ind w:left="1066" w:hanging="357"/>
        <w:contextualSpacing w:val="0"/>
      </w:pPr>
      <w:r w:rsidRPr="007D6B60">
        <w:t xml:space="preserve">osobní jednání </w:t>
      </w:r>
    </w:p>
    <w:p w14:paraId="4538EF25" w14:textId="2087621F" w:rsidR="007D6B60" w:rsidRPr="009322DB" w:rsidRDefault="007D6B60">
      <w:pPr>
        <w:pStyle w:val="Odstavecseseznamem"/>
        <w:numPr>
          <w:ilvl w:val="0"/>
          <w:numId w:val="12"/>
        </w:numPr>
        <w:ind w:left="357" w:hanging="357"/>
        <w:contextualSpacing w:val="0"/>
      </w:pPr>
      <w:r w:rsidRPr="007D6B60">
        <w:t>Zhotovitel se zavazuje vybavit veškerá služební vozidla zajišťující předmět plnění smlouvy mobilními telefony a zajistit tak možnost operativního řešení vzniklých problémů.</w:t>
      </w:r>
    </w:p>
    <w:p w14:paraId="10E6BF98" w14:textId="77777777" w:rsidR="00ED652D" w:rsidRPr="00380517" w:rsidRDefault="00ED652D" w:rsidP="0088531F">
      <w:pPr>
        <w:pStyle w:val="Odstavecseseznamem"/>
        <w:numPr>
          <w:ilvl w:val="0"/>
          <w:numId w:val="12"/>
        </w:numPr>
        <w:ind w:left="357" w:hanging="357"/>
        <w:contextualSpacing w:val="0"/>
      </w:pPr>
      <w:r w:rsidRPr="009322DB">
        <w:t>Oznámení se považují za doručená třetí pracovní den po jejich prokazatelném odeslání.</w:t>
      </w:r>
      <w:r w:rsidR="00310D31" w:rsidRPr="009322DB">
        <w:t xml:space="preserve"> V případě oznámení činěných emailem nebo telefonicky </w:t>
      </w:r>
      <w:r w:rsidR="00310D31" w:rsidRPr="00380517">
        <w:t xml:space="preserve">se považují za doručené </w:t>
      </w:r>
      <w:r w:rsidR="000941FE">
        <w:br/>
      </w:r>
      <w:r w:rsidR="00310D31" w:rsidRPr="00380517">
        <w:t>30. minutou po odeslání emailu nebo uskutečnění telefonického hovoru.</w:t>
      </w:r>
    </w:p>
    <w:p w14:paraId="7F50F392" w14:textId="77777777" w:rsidR="00ED652D" w:rsidRPr="00984700" w:rsidRDefault="00ED652D" w:rsidP="0088531F">
      <w:pPr>
        <w:pStyle w:val="Odstavecseseznamem"/>
        <w:numPr>
          <w:ilvl w:val="0"/>
          <w:numId w:val="12"/>
        </w:numPr>
        <w:ind w:left="357" w:hanging="357"/>
        <w:contextualSpacing w:val="0"/>
      </w:pPr>
      <w:r w:rsidRPr="00984700">
        <w:t>Smluvní strany se zavazují, že v případě změny svého sídla budou o této změně druhou smluvní stranu informovat nejpozději do tří pracovních dnů.</w:t>
      </w:r>
    </w:p>
    <w:p w14:paraId="5F9D2192" w14:textId="77777777" w:rsidR="00E5645F" w:rsidRPr="007E4213" w:rsidRDefault="00E5645F" w:rsidP="007E4213">
      <w:pPr>
        <w:pStyle w:val="Nadpis1"/>
      </w:pPr>
      <w:r w:rsidRPr="007E4213">
        <w:t>X</w:t>
      </w:r>
      <w:r w:rsidR="006A60A4">
        <w:t>I</w:t>
      </w:r>
      <w:r w:rsidRPr="007E4213">
        <w:t>I</w:t>
      </w:r>
      <w:r w:rsidR="00E90E0C">
        <w:t>I</w:t>
      </w:r>
      <w:r w:rsidRPr="007E4213">
        <w:t>. Operativnost</w:t>
      </w:r>
    </w:p>
    <w:p w14:paraId="2A1DCFDB" w14:textId="77777777" w:rsidR="00E5645F" w:rsidRPr="007E4213" w:rsidRDefault="00E5645F" w:rsidP="00C551B4">
      <w:r w:rsidRPr="00606372">
        <w:t xml:space="preserve">Zhotovitel se zavazuje nahlásit bezodkladně objednateli prodlení s poskytováním plnění dle článku </w:t>
      </w:r>
      <w:r w:rsidR="00FD3B8E" w:rsidRPr="00606372">
        <w:t>III</w:t>
      </w:r>
      <w:r w:rsidRPr="00606372">
        <w:t>. této smlouvy</w:t>
      </w:r>
      <w:r w:rsidRPr="007E4213">
        <w:t>. Nezajistí-li zhotovitel plnění v</w:t>
      </w:r>
      <w:r w:rsidR="00653D96" w:rsidRPr="007E4213">
        <w:t>čas</w:t>
      </w:r>
      <w:r w:rsidRPr="007E4213">
        <w:t xml:space="preserve">, je objednatel oprávněn zajistit plnění na náklady zhotovitele sám či prostřednictvím třetí osoby. </w:t>
      </w:r>
    </w:p>
    <w:p w14:paraId="54BBDB06" w14:textId="77777777" w:rsidR="008458DD" w:rsidRPr="007E4213" w:rsidRDefault="008458DD" w:rsidP="007E4213">
      <w:pPr>
        <w:pStyle w:val="Nadpis1"/>
      </w:pPr>
      <w:r w:rsidRPr="007E4213">
        <w:t>X</w:t>
      </w:r>
      <w:r w:rsidR="006A60A4">
        <w:t>IV</w:t>
      </w:r>
      <w:r w:rsidRPr="007E4213">
        <w:t>. Ukončení smlouvy</w:t>
      </w:r>
    </w:p>
    <w:p w14:paraId="45CE668C" w14:textId="7A026B07" w:rsidR="00071B5C" w:rsidRPr="00105C7B" w:rsidRDefault="00071B5C" w:rsidP="00071B5C">
      <w:pPr>
        <w:pStyle w:val="Odstavecseseznamem"/>
        <w:numPr>
          <w:ilvl w:val="0"/>
          <w:numId w:val="31"/>
        </w:numPr>
        <w:spacing w:line="23" w:lineRule="atLeast"/>
        <w:ind w:left="357" w:hanging="357"/>
        <w:contextualSpacing w:val="0"/>
        <w:rPr>
          <w:rFonts w:cs="Arial"/>
          <w:szCs w:val="20"/>
        </w:rPr>
      </w:pPr>
      <w:r w:rsidRPr="00105C7B">
        <w:rPr>
          <w:rFonts w:cs="Arial"/>
          <w:szCs w:val="20"/>
        </w:rPr>
        <w:t>Obě smluvní strany mají právo odstoupit od této smlouvy v případě, že druhá smluvní strana podstatným způsobem poruší některou povinnost plynoucí ji ze smlouvy</w:t>
      </w:r>
      <w:r w:rsidR="00E5353F">
        <w:rPr>
          <w:rFonts w:cs="Arial"/>
          <w:szCs w:val="20"/>
        </w:rPr>
        <w:t xml:space="preserve"> či v případě dalších výslovně ujednaných důvodů</w:t>
      </w:r>
      <w:r w:rsidRPr="00105C7B">
        <w:rPr>
          <w:rFonts w:cs="Arial"/>
          <w:szCs w:val="20"/>
        </w:rPr>
        <w:t>.</w:t>
      </w:r>
      <w:r w:rsidR="00E5353F">
        <w:rPr>
          <w:rFonts w:cs="Arial"/>
          <w:szCs w:val="20"/>
        </w:rPr>
        <w:t xml:space="preserve"> Tímto článkem nejsou dotčeny zákonné důvody pro ukončení smlouvy, zejm. zákonné důvody pro odstoupení od smlouvy.</w:t>
      </w:r>
    </w:p>
    <w:p w14:paraId="1A40DBE2" w14:textId="77777777" w:rsidR="00071B5C" w:rsidRPr="00105C7B" w:rsidRDefault="00071B5C" w:rsidP="00071B5C">
      <w:pPr>
        <w:pStyle w:val="Zkladntext"/>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line="23" w:lineRule="atLeast"/>
        <w:rPr>
          <w:rFonts w:cs="Arial"/>
          <w:sz w:val="22"/>
        </w:rPr>
      </w:pPr>
      <w:r w:rsidRPr="00105C7B">
        <w:rPr>
          <w:rFonts w:cs="Arial"/>
          <w:sz w:val="22"/>
        </w:rPr>
        <w:t>Objednatel je oprávněn od smlouvy odstoupit v případě, že:</w:t>
      </w:r>
    </w:p>
    <w:p w14:paraId="45402A78" w14:textId="77777777" w:rsidR="00071B5C" w:rsidRPr="00105C7B" w:rsidRDefault="00071B5C" w:rsidP="00533137">
      <w:pPr>
        <w:pStyle w:val="Zkladntext"/>
        <w:numPr>
          <w:ilvl w:val="0"/>
          <w:numId w:val="43"/>
        </w:numPr>
        <w:suppressAutoHyphens/>
        <w:snapToGrid w:val="0"/>
        <w:spacing w:line="23" w:lineRule="atLeast"/>
        <w:ind w:left="851" w:hanging="567"/>
        <w:rPr>
          <w:rFonts w:cs="Arial"/>
          <w:sz w:val="22"/>
        </w:rPr>
      </w:pPr>
      <w:r w:rsidRPr="00105C7B">
        <w:rPr>
          <w:rFonts w:cs="Arial"/>
          <w:sz w:val="22"/>
        </w:rPr>
        <w:t>zhotovitel jemu nebo 3. osobě způsobí při výkonu své činnosti dle této smlouvy mimořádnou škodu (zejména značná škoda na majetku, zdraví osob nebo značná škoda ekologického charakteru);</w:t>
      </w:r>
    </w:p>
    <w:p w14:paraId="49AA0E5E" w14:textId="77777777" w:rsidR="00071B5C" w:rsidRPr="00105C7B" w:rsidRDefault="00071B5C" w:rsidP="00533137">
      <w:pPr>
        <w:pStyle w:val="Zkladntext"/>
        <w:numPr>
          <w:ilvl w:val="0"/>
          <w:numId w:val="43"/>
        </w:numPr>
        <w:suppressAutoHyphens/>
        <w:snapToGrid w:val="0"/>
        <w:spacing w:line="23" w:lineRule="atLeast"/>
        <w:ind w:left="851" w:hanging="567"/>
        <w:rPr>
          <w:rFonts w:cs="Arial"/>
          <w:sz w:val="22"/>
        </w:rPr>
      </w:pPr>
      <w:r w:rsidRPr="00105C7B">
        <w:rPr>
          <w:rFonts w:cs="Arial"/>
          <w:sz w:val="22"/>
        </w:rPr>
        <w:t>přes předchozí výzvy objednatele se v plnění zhotovitele opakovaně vyskytnou shodné nebo obdobné závady;</w:t>
      </w:r>
    </w:p>
    <w:p w14:paraId="1BF5FEA6" w14:textId="77777777" w:rsidR="00071B5C" w:rsidRPr="00230055" w:rsidRDefault="00071B5C" w:rsidP="00533137">
      <w:pPr>
        <w:pStyle w:val="Zkladntext"/>
        <w:numPr>
          <w:ilvl w:val="0"/>
          <w:numId w:val="43"/>
        </w:numPr>
        <w:suppressAutoHyphens/>
        <w:snapToGrid w:val="0"/>
        <w:spacing w:line="23" w:lineRule="atLeast"/>
        <w:ind w:left="851" w:hanging="567"/>
        <w:rPr>
          <w:rFonts w:cs="Arial"/>
          <w:sz w:val="22"/>
        </w:rPr>
      </w:pPr>
      <w:r w:rsidRPr="00230055">
        <w:rPr>
          <w:rFonts w:cs="Arial"/>
          <w:sz w:val="22"/>
        </w:rPr>
        <w:t>zhotovitel ani na základě opakované výzvy objednatele k odstranění vad plnění, případně následků vad plnění, tyto v přiměřené lhůtě neodstraní;</w:t>
      </w:r>
    </w:p>
    <w:p w14:paraId="4736D941" w14:textId="2544C3C0" w:rsidR="00071B5C" w:rsidRPr="00230055" w:rsidRDefault="00071B5C" w:rsidP="00533137">
      <w:pPr>
        <w:pStyle w:val="Zkladntext"/>
        <w:numPr>
          <w:ilvl w:val="0"/>
          <w:numId w:val="43"/>
        </w:numPr>
        <w:suppressAutoHyphens/>
        <w:snapToGrid w:val="0"/>
        <w:spacing w:line="23" w:lineRule="atLeast"/>
        <w:ind w:left="851" w:hanging="567"/>
        <w:rPr>
          <w:rFonts w:cs="Arial"/>
          <w:sz w:val="22"/>
        </w:rPr>
      </w:pPr>
      <w:r w:rsidRPr="00230055">
        <w:rPr>
          <w:rFonts w:cs="Arial"/>
          <w:sz w:val="22"/>
        </w:rPr>
        <w:t>zhotovitel nedoloží k výzvě objednatele ve stanovené lhůtě doklady prokazující, že služby dle této smlouvy jsou plněny osobami uvedenými v </w:t>
      </w:r>
      <w:r w:rsidRPr="00B51CFE">
        <w:t xml:space="preserve">čl. </w:t>
      </w:r>
      <w:r w:rsidRPr="00B51CFE">
        <w:rPr>
          <w:szCs w:val="22"/>
        </w:rPr>
        <w:t>VII</w:t>
      </w:r>
      <w:r w:rsidR="00E07B86" w:rsidRPr="000A1BA1">
        <w:rPr>
          <w:rFonts w:cs="Arial"/>
          <w:sz w:val="22"/>
          <w:szCs w:val="22"/>
        </w:rPr>
        <w:t>.</w:t>
      </w:r>
      <w:r w:rsidR="00E07B86">
        <w:rPr>
          <w:rFonts w:cs="Arial"/>
          <w:sz w:val="22"/>
        </w:rPr>
        <w:t xml:space="preserve"> odst. 1 bod</w:t>
      </w:r>
      <w:r w:rsidRPr="00B51CFE">
        <w:t xml:space="preserve"> </w:t>
      </w:r>
      <w:r w:rsidRPr="00B51CFE">
        <w:rPr>
          <w:szCs w:val="22"/>
        </w:rPr>
        <w:t>1</w:t>
      </w:r>
      <w:r w:rsidRPr="00B51CFE">
        <w:t>.</w:t>
      </w:r>
      <w:r w:rsidR="00E07B86">
        <w:rPr>
          <w:rFonts w:cs="Arial"/>
          <w:sz w:val="22"/>
        </w:rPr>
        <w:t xml:space="preserve">7. </w:t>
      </w:r>
      <w:r w:rsidRPr="00230055">
        <w:rPr>
          <w:rFonts w:cs="Arial"/>
          <w:sz w:val="22"/>
        </w:rPr>
        <w:t>této smlouvy</w:t>
      </w:r>
      <w:r w:rsidR="00C551B4">
        <w:rPr>
          <w:rFonts w:cs="Arial"/>
          <w:sz w:val="22"/>
        </w:rPr>
        <w:t>;</w:t>
      </w:r>
    </w:p>
    <w:p w14:paraId="36434800" w14:textId="3DCA6041" w:rsidR="00E5353F" w:rsidRPr="00F30CFE" w:rsidRDefault="00372996" w:rsidP="00533137">
      <w:pPr>
        <w:pStyle w:val="Zkladntext"/>
        <w:numPr>
          <w:ilvl w:val="0"/>
          <w:numId w:val="43"/>
        </w:numPr>
        <w:suppressAutoHyphens/>
        <w:snapToGrid w:val="0"/>
        <w:spacing w:line="23" w:lineRule="atLeast"/>
        <w:ind w:left="851" w:hanging="567"/>
        <w:rPr>
          <w:rFonts w:cs="Arial"/>
          <w:sz w:val="22"/>
        </w:rPr>
      </w:pPr>
      <w:r w:rsidRPr="00230055">
        <w:rPr>
          <w:rFonts w:cs="Arial"/>
          <w:sz w:val="22"/>
        </w:rPr>
        <w:t xml:space="preserve">zhotovitel nebude mít uzavřenou pojistnou smlouvu v souladu s bodem 2 </w:t>
      </w:r>
      <w:r w:rsidRPr="00B51CFE">
        <w:rPr>
          <w:rFonts w:cs="Arial"/>
          <w:sz w:val="22"/>
        </w:rPr>
        <w:t xml:space="preserve">článku </w:t>
      </w:r>
      <w:r w:rsidR="009801D1" w:rsidRPr="00B51CFE">
        <w:rPr>
          <w:rFonts w:cs="Arial"/>
          <w:sz w:val="22"/>
        </w:rPr>
        <w:t>I</w:t>
      </w:r>
      <w:r w:rsidRPr="00B51CFE">
        <w:rPr>
          <w:rFonts w:cs="Arial"/>
          <w:sz w:val="22"/>
        </w:rPr>
        <w:t>X</w:t>
      </w:r>
      <w:r w:rsidR="008671D3">
        <w:t>;</w:t>
      </w:r>
    </w:p>
    <w:p w14:paraId="27924EED" w14:textId="73C94318" w:rsidR="00E5353F" w:rsidRPr="008671D3" w:rsidRDefault="00E5353F" w:rsidP="00F30CFE">
      <w:pPr>
        <w:numPr>
          <w:ilvl w:val="0"/>
          <w:numId w:val="43"/>
        </w:numPr>
        <w:spacing w:after="0"/>
        <w:ind w:left="851" w:hanging="567"/>
        <w:rPr>
          <w:rFonts w:cs="Arial"/>
        </w:rPr>
      </w:pPr>
      <w:r w:rsidRPr="008671D3">
        <w:rPr>
          <w:rFonts w:cs="Arial"/>
        </w:rPr>
        <w:t>bude zahájeno insolvenční řízení na majetek zhotovitele nebo bylo takové řízení z důvodu nedostatečného majetku zhotoviteli odmítnuto</w:t>
      </w:r>
      <w:r w:rsidR="008671D3" w:rsidRPr="008671D3">
        <w:rPr>
          <w:rFonts w:cs="Arial"/>
        </w:rPr>
        <w:t>;</w:t>
      </w:r>
    </w:p>
    <w:p w14:paraId="1EF94DAC" w14:textId="2F00A86D" w:rsidR="00AB2F88" w:rsidRPr="008671D3" w:rsidRDefault="00E5353F" w:rsidP="00E5353F">
      <w:pPr>
        <w:pStyle w:val="Zkladntext"/>
        <w:numPr>
          <w:ilvl w:val="0"/>
          <w:numId w:val="43"/>
        </w:numPr>
        <w:suppressAutoHyphens/>
        <w:snapToGrid w:val="0"/>
        <w:spacing w:line="23" w:lineRule="atLeast"/>
        <w:ind w:left="851" w:hanging="567"/>
        <w:rPr>
          <w:rFonts w:cs="Arial"/>
          <w:sz w:val="22"/>
          <w:szCs w:val="22"/>
        </w:rPr>
      </w:pPr>
      <w:r w:rsidRPr="00F30CFE">
        <w:rPr>
          <w:rFonts w:cs="Arial"/>
          <w:sz w:val="22"/>
          <w:szCs w:val="22"/>
        </w:rPr>
        <w:t>existují skutečnosti, které zřejmě znemožňují řádné plnění smlouvy</w:t>
      </w:r>
      <w:r w:rsidR="008671D3" w:rsidRPr="00F30CFE">
        <w:rPr>
          <w:rFonts w:cs="Arial"/>
          <w:sz w:val="22"/>
          <w:szCs w:val="22"/>
        </w:rPr>
        <w:t xml:space="preserve"> pod dobu delší 14 dnů</w:t>
      </w:r>
      <w:r w:rsidRPr="00F30CFE">
        <w:rPr>
          <w:rFonts w:cs="Arial"/>
          <w:sz w:val="22"/>
          <w:szCs w:val="22"/>
        </w:rPr>
        <w:t>, pokud je objednatel nezavinil</w:t>
      </w:r>
      <w:r w:rsidR="008671D3" w:rsidRPr="00F30CFE">
        <w:rPr>
          <w:rFonts w:cs="Arial"/>
          <w:sz w:val="22"/>
          <w:szCs w:val="22"/>
        </w:rPr>
        <w:t>;</w:t>
      </w:r>
      <w:r w:rsidRPr="00F30CFE">
        <w:rPr>
          <w:rFonts w:cs="Arial"/>
          <w:sz w:val="22"/>
          <w:szCs w:val="22"/>
        </w:rPr>
        <w:t xml:space="preserve"> </w:t>
      </w:r>
      <w:r w:rsidR="00372996" w:rsidRPr="008671D3">
        <w:rPr>
          <w:rFonts w:cs="Arial"/>
          <w:sz w:val="22"/>
          <w:szCs w:val="22"/>
        </w:rPr>
        <w:t xml:space="preserve">  </w:t>
      </w:r>
    </w:p>
    <w:p w14:paraId="0B39C49A" w14:textId="37ACB06D" w:rsidR="008671D3" w:rsidRPr="008671D3" w:rsidRDefault="008671D3" w:rsidP="00F30CFE">
      <w:pPr>
        <w:pStyle w:val="Zkladntext"/>
        <w:numPr>
          <w:ilvl w:val="0"/>
          <w:numId w:val="43"/>
        </w:numPr>
        <w:suppressAutoHyphens/>
        <w:snapToGrid w:val="0"/>
        <w:spacing w:line="23" w:lineRule="atLeast"/>
        <w:ind w:left="851" w:hanging="567"/>
        <w:rPr>
          <w:rFonts w:cs="Arial"/>
          <w:sz w:val="22"/>
          <w:szCs w:val="22"/>
        </w:rPr>
      </w:pPr>
      <w:r w:rsidRPr="00F30CFE">
        <w:rPr>
          <w:rFonts w:cs="Arial"/>
          <w:sz w:val="22"/>
          <w:szCs w:val="22"/>
        </w:rPr>
        <w:t>zhotovitel používá na zhotovení díla materiály a zařízení, které jsou v rozporu s požadovanou kvalitou díla, požadavky uvedenými v této smlouvě, PD a nezjedná nápravu ani přes písemné varování zástupce objednatele</w:t>
      </w:r>
    </w:p>
    <w:p w14:paraId="5D258B16" w14:textId="22F05625" w:rsidR="00071B5C" w:rsidRPr="00105C7B" w:rsidRDefault="00071B5C" w:rsidP="00071B5C">
      <w:pPr>
        <w:pStyle w:val="Odstavecseseznamem"/>
        <w:numPr>
          <w:ilvl w:val="0"/>
          <w:numId w:val="31"/>
        </w:numPr>
        <w:spacing w:line="23" w:lineRule="atLeast"/>
        <w:contextualSpacing w:val="0"/>
        <w:rPr>
          <w:rFonts w:cs="Arial"/>
          <w:szCs w:val="20"/>
        </w:rPr>
      </w:pPr>
      <w:r w:rsidRPr="00105C7B">
        <w:rPr>
          <w:rFonts w:cs="Arial"/>
          <w:szCs w:val="20"/>
        </w:rPr>
        <w:t>Objednatel je oprávněn i jenom částečně odstoupit od smlouvy, týká-li se porušení povinnosti pouze části smlouvy. Za jednotlivé části se považují části uvedené v </w:t>
      </w:r>
      <w:r w:rsidRPr="00B51CFE">
        <w:t>čl. II</w:t>
      </w:r>
      <w:r w:rsidR="00E83ADA">
        <w:rPr>
          <w:rFonts w:cs="Arial"/>
          <w:szCs w:val="20"/>
        </w:rPr>
        <w:t>I. odst. 3 pod jednotlivými písmeny a)-d) této smlouvy</w:t>
      </w:r>
      <w:r w:rsidRPr="00105C7B">
        <w:rPr>
          <w:rFonts w:cs="Arial"/>
          <w:szCs w:val="20"/>
        </w:rPr>
        <w:t>. Ostatní části smlouvy zůstávají částečným odstoupením nedotčeny.</w:t>
      </w:r>
    </w:p>
    <w:p w14:paraId="0455AF66" w14:textId="7C12D857" w:rsidR="00071B5C" w:rsidRDefault="00071B5C" w:rsidP="00071B5C">
      <w:pPr>
        <w:pStyle w:val="Odstavecseseznamem"/>
        <w:numPr>
          <w:ilvl w:val="0"/>
          <w:numId w:val="31"/>
        </w:numPr>
        <w:spacing w:line="23" w:lineRule="atLeast"/>
        <w:contextualSpacing w:val="0"/>
        <w:rPr>
          <w:rFonts w:cs="Arial"/>
          <w:szCs w:val="20"/>
        </w:rPr>
      </w:pPr>
      <w:r w:rsidRPr="00105C7B">
        <w:rPr>
          <w:rFonts w:cs="Arial"/>
          <w:szCs w:val="20"/>
        </w:rPr>
        <w:t>Smlouvu je možné ukončit písemnou dohodou obou smluvních stran kdykoli i v průběhu platnosti této smlouvy.</w:t>
      </w:r>
      <w:r w:rsidR="00E5353F">
        <w:rPr>
          <w:rFonts w:cs="Arial"/>
          <w:szCs w:val="20"/>
        </w:rPr>
        <w:t xml:space="preserve"> </w:t>
      </w:r>
    </w:p>
    <w:p w14:paraId="66369ED0" w14:textId="77777777" w:rsidR="007257C7" w:rsidRPr="004D0856" w:rsidRDefault="007257C7" w:rsidP="004D0856">
      <w:pPr>
        <w:pStyle w:val="Nadpis1"/>
        <w:numPr>
          <w:ilvl w:val="0"/>
          <w:numId w:val="44"/>
        </w:numPr>
        <w:spacing w:before="240" w:after="60"/>
      </w:pPr>
      <w:r w:rsidRPr="004D0856">
        <w:t>Ostatní ujednání</w:t>
      </w:r>
    </w:p>
    <w:p w14:paraId="58778BB2" w14:textId="7F46F261" w:rsidR="007257C7" w:rsidRDefault="007257C7" w:rsidP="005D655D">
      <w:pPr>
        <w:pStyle w:val="Odstavecseseznamem"/>
        <w:numPr>
          <w:ilvl w:val="0"/>
          <w:numId w:val="46"/>
        </w:numPr>
        <w:contextualSpacing w:val="0"/>
      </w:pPr>
      <w:r w:rsidRPr="005D655D">
        <w:t>Tato smlouva se řídí právním řádem České republiky a veškeré spory z ní se budou řešit před soudy České republiky.</w:t>
      </w:r>
    </w:p>
    <w:p w14:paraId="48D02FBE" w14:textId="77777777" w:rsidR="000C3259" w:rsidRDefault="000C3259" w:rsidP="000C3259">
      <w:pPr>
        <w:pStyle w:val="Odstavecseseznamem"/>
        <w:numPr>
          <w:ilvl w:val="0"/>
          <w:numId w:val="46"/>
        </w:numPr>
        <w:ind w:left="357" w:hanging="357"/>
        <w:contextualSpacing w:val="0"/>
      </w:pPr>
      <w:r>
        <w:lastRenderedPageBreak/>
        <w:t>Je-li v této smlouvě uveden odkaz na jednotlivé ustanovení této smlouvy ve formátu např.</w:t>
      </w:r>
      <w:r w:rsidRPr="00230055">
        <w:rPr>
          <w:rFonts w:cs="Arial"/>
        </w:rPr>
        <w:t> </w:t>
      </w:r>
      <w:r w:rsidRPr="005F1D2E">
        <w:rPr>
          <w:rFonts w:cs="Arial"/>
        </w:rPr>
        <w:t>čl. VII</w:t>
      </w:r>
      <w:r>
        <w:rPr>
          <w:rFonts w:cs="Arial"/>
        </w:rPr>
        <w:t>. odst. 1 bod</w:t>
      </w:r>
      <w:r w:rsidRPr="005F1D2E">
        <w:rPr>
          <w:rFonts w:cs="Arial"/>
        </w:rPr>
        <w:t xml:space="preserve"> 1.</w:t>
      </w:r>
      <w:r>
        <w:rPr>
          <w:rFonts w:cs="Arial"/>
        </w:rPr>
        <w:t xml:space="preserve">7. </w:t>
      </w:r>
      <w:r w:rsidRPr="00230055">
        <w:rPr>
          <w:rFonts w:cs="Arial"/>
        </w:rPr>
        <w:t>této smlouvy</w:t>
      </w:r>
      <w:r>
        <w:rPr>
          <w:rFonts w:cs="Arial"/>
        </w:rPr>
        <w:t xml:space="preserve">, alternativním označením je též </w:t>
      </w:r>
      <w:r>
        <w:t xml:space="preserve">odkaz ve formátu např. </w:t>
      </w:r>
      <w:r w:rsidRPr="005F1D2E">
        <w:rPr>
          <w:rFonts w:cs="Arial"/>
        </w:rPr>
        <w:t>čl. VII</w:t>
      </w:r>
      <w:r>
        <w:rPr>
          <w:rFonts w:cs="Arial"/>
        </w:rPr>
        <w:t xml:space="preserve">. odst. </w:t>
      </w:r>
      <w:r w:rsidRPr="005F1D2E">
        <w:rPr>
          <w:rFonts w:cs="Arial"/>
        </w:rPr>
        <w:t>1.</w:t>
      </w:r>
      <w:r>
        <w:rPr>
          <w:rFonts w:cs="Arial"/>
        </w:rPr>
        <w:t xml:space="preserve">7. </w:t>
      </w:r>
      <w:r w:rsidRPr="00230055">
        <w:rPr>
          <w:rFonts w:cs="Arial"/>
        </w:rPr>
        <w:t>této smlouvy</w:t>
      </w:r>
      <w:r>
        <w:rPr>
          <w:rFonts w:cs="Arial"/>
        </w:rPr>
        <w:t>.</w:t>
      </w:r>
    </w:p>
    <w:p w14:paraId="7D370859" w14:textId="78021EAD" w:rsidR="000A1BD5" w:rsidRDefault="00FC55D6" w:rsidP="000A1BD5">
      <w:pPr>
        <w:pStyle w:val="Odstavecseseznamem"/>
        <w:numPr>
          <w:ilvl w:val="0"/>
          <w:numId w:val="46"/>
        </w:numPr>
        <w:ind w:left="357" w:hanging="357"/>
        <w:contextualSpacing w:val="0"/>
      </w:pPr>
      <w:r>
        <w:t>T</w:t>
      </w:r>
      <w:r w:rsidRPr="00FC55D6">
        <w:t>ato smlouva nabývá platnosti dnem podpisu oprávněnými zástupci obou smluvních stran, účinnosti pak smlouva nabývá až dnem zveřejnění v registru smluv dle zákona č. 340/2015 Sb., ve znění pozdějších předpisů. Smlouva bude podepisována elektronicky</w:t>
      </w:r>
      <w:r w:rsidR="0049239F">
        <w:t>.</w:t>
      </w:r>
    </w:p>
    <w:p w14:paraId="368505CD" w14:textId="21D8CA2E" w:rsidR="0049239F" w:rsidRDefault="0049239F" w:rsidP="000A1BD5">
      <w:pPr>
        <w:pStyle w:val="Odstavecseseznamem"/>
        <w:numPr>
          <w:ilvl w:val="0"/>
          <w:numId w:val="46"/>
        </w:numPr>
        <w:ind w:left="357" w:hanging="357"/>
        <w:contextualSpacing w:val="0"/>
      </w:pPr>
      <w:r w:rsidRPr="0049239F">
        <w:t xml:space="preserve">Tato smlouva byla schválena radou objednatele dne </w:t>
      </w:r>
      <w:r w:rsidR="001F6E62">
        <w:t>02</w:t>
      </w:r>
      <w:r w:rsidR="00533137">
        <w:t>.</w:t>
      </w:r>
      <w:r w:rsidR="001F6E62">
        <w:t>09</w:t>
      </w:r>
      <w:r w:rsidR="00533137">
        <w:t>.202</w:t>
      </w:r>
      <w:r w:rsidR="004A062F">
        <w:t>5</w:t>
      </w:r>
      <w:r w:rsidR="00533137" w:rsidRPr="0049239F">
        <w:t xml:space="preserve"> </w:t>
      </w:r>
      <w:r w:rsidRPr="0049239F">
        <w:t xml:space="preserve">usnesením </w:t>
      </w:r>
      <w:r w:rsidR="000676F8">
        <w:br/>
      </w:r>
      <w:r w:rsidRPr="0049239F">
        <w:t xml:space="preserve">č. </w:t>
      </w:r>
      <w:r w:rsidR="00533137" w:rsidRPr="00F30CFE">
        <w:t>RM 2</w:t>
      </w:r>
      <w:r w:rsidR="004A062F" w:rsidRPr="00F30CFE">
        <w:t>5</w:t>
      </w:r>
      <w:r w:rsidR="00533137" w:rsidRPr="00F30CFE">
        <w:t xml:space="preserve"> </w:t>
      </w:r>
      <w:r w:rsidR="00F30CFE" w:rsidRPr="00F30CFE">
        <w:t>15</w:t>
      </w:r>
      <w:r w:rsidR="00F30CFE" w:rsidRPr="00F30CFE">
        <w:t xml:space="preserve"> </w:t>
      </w:r>
      <w:r w:rsidR="00533137" w:rsidRPr="00F30CFE">
        <w:t xml:space="preserve">31 </w:t>
      </w:r>
      <w:r w:rsidR="00F30CFE">
        <w:t>15</w:t>
      </w:r>
      <w:r w:rsidRPr="0049239F">
        <w:t>.</w:t>
      </w:r>
    </w:p>
    <w:p w14:paraId="4348329F" w14:textId="14D1123E" w:rsidR="004A062F" w:rsidRDefault="004A062F">
      <w:pPr>
        <w:spacing w:after="200" w:line="276" w:lineRule="auto"/>
        <w:jc w:val="left"/>
      </w:pPr>
    </w:p>
    <w:p w14:paraId="43CAD401" w14:textId="77777777" w:rsidR="00E16619" w:rsidRDefault="00E16619" w:rsidP="00FE4DE5">
      <w:pPr>
        <w:spacing w:after="0"/>
      </w:pPr>
      <w:r>
        <w:t>Přílohy:</w:t>
      </w:r>
    </w:p>
    <w:p w14:paraId="4DB1D7AD" w14:textId="47E3D01A" w:rsidR="00F30CFE" w:rsidRPr="005D655D" w:rsidRDefault="00F30CFE" w:rsidP="00FE4DE5">
      <w:pPr>
        <w:spacing w:after="0"/>
      </w:pPr>
      <w:r>
        <w:t>Příloha č.1.- předmět smlouvy</w:t>
      </w:r>
    </w:p>
    <w:p w14:paraId="573406D3" w14:textId="33B58B99" w:rsidR="00F60F1E" w:rsidRPr="000A1BD5" w:rsidRDefault="00F60F1E" w:rsidP="00FE4DE5">
      <w:pPr>
        <w:pStyle w:val="Nadpis2"/>
        <w:spacing w:before="0"/>
        <w:rPr>
          <w:rFonts w:ascii="Arial" w:hAnsi="Arial" w:cs="Arial"/>
          <w:b w:val="0"/>
          <w:color w:val="auto"/>
          <w:kern w:val="3"/>
          <w:sz w:val="22"/>
        </w:rPr>
      </w:pPr>
      <w:r w:rsidRPr="000A1BD5">
        <w:rPr>
          <w:rFonts w:ascii="Arial" w:hAnsi="Arial" w:cs="Arial"/>
          <w:b w:val="0"/>
          <w:color w:val="auto"/>
          <w:sz w:val="22"/>
        </w:rPr>
        <w:t xml:space="preserve">Příloha č. </w:t>
      </w:r>
      <w:r w:rsidR="00F30CFE">
        <w:rPr>
          <w:rFonts w:ascii="Arial" w:hAnsi="Arial" w:cs="Arial"/>
          <w:b w:val="0"/>
          <w:color w:val="auto"/>
          <w:kern w:val="3"/>
          <w:sz w:val="22"/>
        </w:rPr>
        <w:t>2</w:t>
      </w:r>
      <w:r w:rsidR="00F30CFE" w:rsidRPr="000A1BD5">
        <w:rPr>
          <w:rFonts w:ascii="Arial" w:hAnsi="Arial" w:cs="Arial"/>
          <w:b w:val="0"/>
          <w:color w:val="auto"/>
          <w:kern w:val="3"/>
          <w:sz w:val="22"/>
        </w:rPr>
        <w:t xml:space="preserve"> </w:t>
      </w:r>
      <w:r w:rsidRPr="000A1BD5">
        <w:rPr>
          <w:rFonts w:ascii="Arial" w:hAnsi="Arial" w:cs="Arial"/>
          <w:b w:val="0"/>
          <w:color w:val="auto"/>
          <w:kern w:val="3"/>
          <w:sz w:val="22"/>
        </w:rPr>
        <w:t xml:space="preserve">– </w:t>
      </w:r>
      <w:r w:rsidR="00472788" w:rsidRPr="00472788">
        <w:rPr>
          <w:rFonts w:ascii="Arial" w:hAnsi="Arial" w:cs="Arial"/>
          <w:b w:val="0"/>
          <w:color w:val="auto"/>
          <w:kern w:val="3"/>
          <w:sz w:val="22"/>
        </w:rPr>
        <w:t>cenová kalkulace, tabulka č.1 a č.2</w:t>
      </w:r>
    </w:p>
    <w:p w14:paraId="4833FC85" w14:textId="56B93377" w:rsidR="00472788" w:rsidRDefault="00F60F1E" w:rsidP="00FE4DE5">
      <w:pPr>
        <w:pStyle w:val="Nadpis2"/>
        <w:spacing w:before="0"/>
        <w:rPr>
          <w:rFonts w:ascii="Arial" w:hAnsi="Arial" w:cs="Arial"/>
          <w:b w:val="0"/>
          <w:color w:val="auto"/>
          <w:kern w:val="3"/>
          <w:sz w:val="22"/>
        </w:rPr>
      </w:pPr>
      <w:r w:rsidRPr="000A1BD5">
        <w:rPr>
          <w:rFonts w:ascii="Arial" w:hAnsi="Arial" w:cs="Arial"/>
          <w:b w:val="0"/>
          <w:color w:val="auto"/>
          <w:sz w:val="22"/>
        </w:rPr>
        <w:t xml:space="preserve">Příloha č. </w:t>
      </w:r>
      <w:r w:rsidR="00F30CFE">
        <w:rPr>
          <w:rFonts w:ascii="Arial" w:hAnsi="Arial" w:cs="Arial"/>
          <w:b w:val="0"/>
          <w:color w:val="auto"/>
          <w:sz w:val="22"/>
        </w:rPr>
        <w:t>3</w:t>
      </w:r>
      <w:r w:rsidR="00F30CFE" w:rsidRPr="000A1BD5">
        <w:rPr>
          <w:rFonts w:ascii="Arial" w:hAnsi="Arial" w:cs="Arial"/>
          <w:b w:val="0"/>
          <w:color w:val="auto"/>
          <w:sz w:val="22"/>
        </w:rPr>
        <w:t xml:space="preserve"> </w:t>
      </w:r>
      <w:r w:rsidRPr="000A1BD5">
        <w:rPr>
          <w:rFonts w:ascii="Arial" w:hAnsi="Arial" w:cs="Arial"/>
          <w:b w:val="0"/>
          <w:color w:val="auto"/>
          <w:sz w:val="22"/>
        </w:rPr>
        <w:t xml:space="preserve">– </w:t>
      </w:r>
      <w:r w:rsidR="00472788" w:rsidRPr="00472788">
        <w:rPr>
          <w:rFonts w:ascii="Arial" w:hAnsi="Arial" w:cs="Arial"/>
          <w:b w:val="0"/>
          <w:color w:val="auto"/>
          <w:kern w:val="3"/>
          <w:sz w:val="22"/>
        </w:rPr>
        <w:t>ceník, tabulka č.3</w:t>
      </w:r>
    </w:p>
    <w:p w14:paraId="73FC31E2" w14:textId="19F82FA1" w:rsidR="00472788"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w:t>
      </w:r>
      <w:r w:rsidR="00F30CFE">
        <w:rPr>
          <w:rFonts w:ascii="Arial" w:hAnsi="Arial" w:cs="Arial"/>
          <w:b w:val="0"/>
          <w:color w:val="auto"/>
          <w:sz w:val="22"/>
        </w:rPr>
        <w:t>4</w:t>
      </w:r>
      <w:r w:rsidR="00F30CFE" w:rsidRPr="000A1BD5">
        <w:rPr>
          <w:rFonts w:ascii="Arial" w:hAnsi="Arial" w:cs="Arial"/>
          <w:b w:val="0"/>
          <w:color w:val="auto"/>
          <w:sz w:val="22"/>
        </w:rPr>
        <w:t xml:space="preserve"> </w:t>
      </w:r>
      <w:r w:rsidRPr="000A1BD5">
        <w:rPr>
          <w:rFonts w:ascii="Arial" w:hAnsi="Arial" w:cs="Arial"/>
          <w:b w:val="0"/>
          <w:color w:val="auto"/>
          <w:sz w:val="22"/>
        </w:rPr>
        <w:t xml:space="preserve">– </w:t>
      </w:r>
      <w:r w:rsidR="00472788" w:rsidRPr="000A1BD5">
        <w:rPr>
          <w:rFonts w:ascii="Arial" w:hAnsi="Arial" w:cs="Arial"/>
          <w:b w:val="0"/>
          <w:color w:val="auto"/>
          <w:kern w:val="3"/>
          <w:sz w:val="22"/>
        </w:rPr>
        <w:t>zadávací dokumentace veřejné zakázky</w:t>
      </w:r>
    </w:p>
    <w:p w14:paraId="3B2F08E0" w14:textId="1F68B869" w:rsidR="00EF5B00"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w:t>
      </w:r>
      <w:r w:rsidR="00F30CFE">
        <w:rPr>
          <w:rFonts w:ascii="Arial" w:hAnsi="Arial" w:cs="Arial"/>
          <w:b w:val="0"/>
          <w:color w:val="auto"/>
          <w:sz w:val="22"/>
        </w:rPr>
        <w:t>5</w:t>
      </w:r>
      <w:r w:rsidR="00F30CFE" w:rsidRPr="000A1BD5">
        <w:rPr>
          <w:rFonts w:ascii="Arial" w:hAnsi="Arial" w:cs="Arial"/>
          <w:b w:val="0"/>
          <w:color w:val="auto"/>
          <w:sz w:val="22"/>
        </w:rPr>
        <w:t xml:space="preserve"> </w:t>
      </w:r>
      <w:r w:rsidRPr="000A1BD5">
        <w:rPr>
          <w:rFonts w:ascii="Arial" w:hAnsi="Arial" w:cs="Arial"/>
          <w:b w:val="0"/>
          <w:color w:val="auto"/>
          <w:sz w:val="22"/>
        </w:rPr>
        <w:t xml:space="preserve">– </w:t>
      </w:r>
      <w:r w:rsidR="00EF5B00" w:rsidRPr="00EF5B00">
        <w:rPr>
          <w:rFonts w:ascii="Arial" w:hAnsi="Arial" w:cs="Arial"/>
          <w:b w:val="0"/>
          <w:color w:val="auto"/>
          <w:sz w:val="22"/>
        </w:rPr>
        <w:t xml:space="preserve">standardy pro zařízení veřejného osvětlení statutárního města Děčín </w:t>
      </w:r>
    </w:p>
    <w:p w14:paraId="59EDD4F5" w14:textId="72F157A8" w:rsidR="00EF5B00" w:rsidRPr="00EF5B00" w:rsidRDefault="00EF5B00" w:rsidP="00B51CFE">
      <w:pPr>
        <w:spacing w:after="0"/>
      </w:pPr>
      <w:r>
        <w:t xml:space="preserve">Příloha č. </w:t>
      </w:r>
      <w:r w:rsidR="00F30CFE">
        <w:t>6</w:t>
      </w:r>
      <w:r w:rsidR="00F30CFE">
        <w:t xml:space="preserve"> </w:t>
      </w:r>
      <w:r>
        <w:t xml:space="preserve">– </w:t>
      </w:r>
      <w:r w:rsidRPr="000A1BD5">
        <w:rPr>
          <w:rFonts w:cs="Arial"/>
        </w:rPr>
        <w:t xml:space="preserve">jmenný seznam osob, které se budou podílet na plnění veřejné zakázky (viz     </w:t>
      </w:r>
    </w:p>
    <w:p w14:paraId="140F9406" w14:textId="2E51C4DC" w:rsidR="00EF5B00" w:rsidRDefault="00EF5B00" w:rsidP="008D4026">
      <w:pPr>
        <w:pStyle w:val="Nadpis2"/>
        <w:spacing w:before="0"/>
        <w:rPr>
          <w:rFonts w:ascii="Arial" w:hAnsi="Arial" w:cs="Arial"/>
          <w:b w:val="0"/>
          <w:color w:val="auto"/>
          <w:sz w:val="22"/>
        </w:rPr>
      </w:pPr>
      <w:r w:rsidRPr="000A1BD5">
        <w:rPr>
          <w:rFonts w:ascii="Arial" w:hAnsi="Arial" w:cs="Arial"/>
          <w:b w:val="0"/>
          <w:color w:val="auto"/>
          <w:sz w:val="22"/>
        </w:rPr>
        <w:t xml:space="preserve">   </w:t>
      </w:r>
      <w:r w:rsidRPr="000A1BD5">
        <w:rPr>
          <w:rFonts w:ascii="Arial" w:hAnsi="Arial" w:cs="Arial"/>
          <w:b w:val="0"/>
          <w:color w:val="auto"/>
          <w:sz w:val="22"/>
        </w:rPr>
        <w:tab/>
        <w:t xml:space="preserve">          </w:t>
      </w:r>
      <w:r w:rsidR="00882A09">
        <w:rPr>
          <w:rFonts w:ascii="Arial" w:hAnsi="Arial" w:cs="Arial"/>
          <w:b w:val="0"/>
          <w:color w:val="auto"/>
          <w:sz w:val="22"/>
        </w:rPr>
        <w:t>zadávací</w:t>
      </w:r>
      <w:r w:rsidRPr="000A1BD5">
        <w:rPr>
          <w:rFonts w:ascii="Arial" w:hAnsi="Arial" w:cs="Arial"/>
          <w:b w:val="0"/>
          <w:color w:val="auto"/>
          <w:sz w:val="22"/>
        </w:rPr>
        <w:t xml:space="preserve"> dokumentace bod </w:t>
      </w:r>
      <w:r w:rsidR="001672E9">
        <w:rPr>
          <w:rFonts w:ascii="Arial" w:hAnsi="Arial" w:cs="Arial"/>
          <w:b w:val="0"/>
          <w:color w:val="auto"/>
          <w:sz w:val="22"/>
        </w:rPr>
        <w:t>9.4)</w:t>
      </w:r>
    </w:p>
    <w:p w14:paraId="2C643668" w14:textId="2FBCC1B7" w:rsidR="00EF5B00" w:rsidRPr="00EF5B00" w:rsidRDefault="001672E9" w:rsidP="00B51CFE">
      <w:r>
        <w:t>Příloha č. </w:t>
      </w:r>
      <w:r w:rsidR="00F30CFE">
        <w:t>7</w:t>
      </w:r>
      <w:r w:rsidR="00F30CFE">
        <w:t xml:space="preserve"> </w:t>
      </w:r>
      <w:r>
        <w:t>– pojistná smlouva</w:t>
      </w:r>
    </w:p>
    <w:p w14:paraId="249CF32A" w14:textId="77777777" w:rsidR="00D37C5F" w:rsidRDefault="00D37C5F" w:rsidP="00201413">
      <w:pPr>
        <w:pStyle w:val="Odstavecseseznamem"/>
      </w:pPr>
    </w:p>
    <w:p w14:paraId="7EFA2013" w14:textId="77777777" w:rsidR="004A062F" w:rsidRDefault="004A062F" w:rsidP="00201413">
      <w:pPr>
        <w:pStyle w:val="Odstavecseseznamem"/>
      </w:pPr>
    </w:p>
    <w:p w14:paraId="04DB2045" w14:textId="77777777" w:rsidR="004A062F" w:rsidRDefault="004A062F" w:rsidP="00201413">
      <w:pPr>
        <w:pStyle w:val="Odstavecseseznamem"/>
      </w:pPr>
    </w:p>
    <w:p w14:paraId="521BE586" w14:textId="77777777" w:rsidR="004A062F" w:rsidRDefault="004A062F" w:rsidP="00201413">
      <w:pPr>
        <w:pStyle w:val="Odstavecseseznamem"/>
      </w:pPr>
    </w:p>
    <w:p w14:paraId="3429643B" w14:textId="77777777" w:rsidR="001D08EB" w:rsidRDefault="001D08EB" w:rsidP="00201413">
      <w:pPr>
        <w:pStyle w:val="Odstavecseseznamem"/>
      </w:pPr>
    </w:p>
    <w:p w14:paraId="32F6FA56" w14:textId="77777777" w:rsidR="001D08EB" w:rsidRDefault="001D08EB" w:rsidP="00201413">
      <w:pPr>
        <w:pStyle w:val="Odstavecseseznamem"/>
      </w:pPr>
    </w:p>
    <w:p w14:paraId="21BDFACD" w14:textId="77777777" w:rsidR="004D0856" w:rsidRDefault="004D0856" w:rsidP="004D0856">
      <w:pPr>
        <w:pStyle w:val="Odstavecseseznamem"/>
        <w:spacing w:after="0" w:line="23" w:lineRule="atLeast"/>
        <w:ind w:left="0"/>
        <w:rPr>
          <w:rFonts w:cs="Arial"/>
          <w:szCs w:val="20"/>
        </w:rPr>
      </w:pPr>
    </w:p>
    <w:p w14:paraId="104B485E" w14:textId="77777777" w:rsidR="004D0856" w:rsidRDefault="004D0856" w:rsidP="004D0856">
      <w:pPr>
        <w:pStyle w:val="Odstavecseseznamem"/>
        <w:spacing w:after="0" w:line="23" w:lineRule="atLeast"/>
        <w:ind w:left="0"/>
        <w:rPr>
          <w:rFonts w:cs="Arial"/>
          <w:szCs w:val="20"/>
        </w:rPr>
      </w:pPr>
    </w:p>
    <w:p w14:paraId="3323F2F9" w14:textId="77777777" w:rsidR="001D08EB" w:rsidRDefault="001D08EB" w:rsidP="004D0856">
      <w:pPr>
        <w:pStyle w:val="Odstavecseseznamem"/>
        <w:spacing w:after="0" w:line="23" w:lineRule="atLeast"/>
        <w:ind w:left="0"/>
        <w:rPr>
          <w:rFonts w:cs="Arial"/>
          <w:szCs w:val="20"/>
        </w:rPr>
      </w:pPr>
    </w:p>
    <w:p w14:paraId="1A0301EB" w14:textId="77777777" w:rsidR="001672E9" w:rsidRDefault="001672E9" w:rsidP="004D0856">
      <w:pPr>
        <w:pStyle w:val="Odstavecseseznamem"/>
        <w:spacing w:after="0" w:line="23" w:lineRule="atLeast"/>
        <w:ind w:left="0"/>
        <w:rPr>
          <w:rFonts w:cs="Arial"/>
          <w:szCs w:val="20"/>
        </w:rPr>
      </w:pPr>
    </w:p>
    <w:p w14:paraId="7B28047A" w14:textId="77777777" w:rsidR="001672E9" w:rsidRDefault="001672E9" w:rsidP="004D0856">
      <w:pPr>
        <w:pStyle w:val="Odstavecseseznamem"/>
        <w:spacing w:after="0" w:line="23" w:lineRule="atLeast"/>
        <w:ind w:left="0"/>
        <w:rPr>
          <w:rFonts w:cs="Arial"/>
          <w:szCs w:val="20"/>
        </w:rPr>
      </w:pPr>
    </w:p>
    <w:p w14:paraId="507101B7" w14:textId="77777777" w:rsidR="001672E9" w:rsidRDefault="001672E9" w:rsidP="004D0856">
      <w:pPr>
        <w:pStyle w:val="Odstavecseseznamem"/>
        <w:spacing w:after="0" w:line="23" w:lineRule="atLeast"/>
        <w:ind w:left="0"/>
        <w:rPr>
          <w:rFonts w:cs="Arial"/>
          <w:szCs w:val="20"/>
        </w:rPr>
      </w:pPr>
    </w:p>
    <w:p w14:paraId="46F48537" w14:textId="77777777" w:rsidR="001672E9" w:rsidRDefault="001672E9" w:rsidP="004D0856">
      <w:pPr>
        <w:pStyle w:val="Odstavecseseznamem"/>
        <w:spacing w:after="0" w:line="23" w:lineRule="atLeast"/>
        <w:ind w:left="0"/>
        <w:rPr>
          <w:rFonts w:cs="Arial"/>
          <w:szCs w:val="20"/>
        </w:rPr>
      </w:pPr>
    </w:p>
    <w:p w14:paraId="052D1679" w14:textId="77777777" w:rsidR="001D08EB" w:rsidRDefault="001D08EB" w:rsidP="004D0856">
      <w:pPr>
        <w:pStyle w:val="Odstavecseseznamem"/>
        <w:spacing w:after="0" w:line="23" w:lineRule="atLeast"/>
        <w:ind w:left="0"/>
        <w:rPr>
          <w:rFonts w:cs="Arial"/>
          <w:szCs w:val="20"/>
        </w:rPr>
      </w:pPr>
    </w:p>
    <w:p w14:paraId="2DC3D588" w14:textId="77777777" w:rsidR="001D08EB" w:rsidRDefault="001D08EB" w:rsidP="004D0856">
      <w:pPr>
        <w:pStyle w:val="Odstavecseseznamem"/>
        <w:spacing w:after="0" w:line="23" w:lineRule="atLeast"/>
        <w:ind w:left="0"/>
        <w:rPr>
          <w:rFonts w:cs="Arial"/>
          <w:szCs w:val="20"/>
        </w:rPr>
      </w:pPr>
    </w:p>
    <w:p w14:paraId="4CE39760" w14:textId="77777777" w:rsidR="004D0856" w:rsidRDefault="004D0856" w:rsidP="004D0856">
      <w:pPr>
        <w:pStyle w:val="Odstavecseseznamem"/>
        <w:spacing w:after="0" w:line="23" w:lineRule="atLeast"/>
        <w:ind w:left="0"/>
        <w:rPr>
          <w:rFonts w:cs="Arial"/>
          <w:szCs w:val="20"/>
        </w:rPr>
      </w:pPr>
      <w:r>
        <w:rPr>
          <w:rFonts w:cs="Arial"/>
          <w:szCs w:val="20"/>
        </w:rPr>
        <w:t>______________________</w:t>
      </w:r>
      <w:r>
        <w:rPr>
          <w:rFonts w:cs="Arial"/>
          <w:szCs w:val="20"/>
        </w:rPr>
        <w:tab/>
      </w:r>
      <w:r>
        <w:rPr>
          <w:rFonts w:cs="Arial"/>
          <w:szCs w:val="20"/>
        </w:rPr>
        <w:tab/>
      </w:r>
      <w:r>
        <w:rPr>
          <w:rFonts w:cs="Arial"/>
          <w:szCs w:val="20"/>
        </w:rPr>
        <w:tab/>
      </w:r>
      <w:r w:rsidR="001D08EB">
        <w:rPr>
          <w:rFonts w:cs="Arial"/>
          <w:szCs w:val="20"/>
        </w:rPr>
        <w:tab/>
      </w:r>
      <w:r w:rsidR="001D08EB">
        <w:rPr>
          <w:rFonts w:cs="Arial"/>
          <w:szCs w:val="20"/>
        </w:rPr>
        <w:tab/>
      </w:r>
      <w:r>
        <w:rPr>
          <w:rFonts w:cs="Arial"/>
          <w:szCs w:val="20"/>
        </w:rPr>
        <w:t>________________________</w:t>
      </w:r>
    </w:p>
    <w:p w14:paraId="523316F7" w14:textId="77777777" w:rsidR="008458DD" w:rsidRPr="00861115" w:rsidRDefault="004D0856" w:rsidP="000A1BD5">
      <w:pPr>
        <w:pStyle w:val="Odstavecseseznamem"/>
        <w:spacing w:after="0" w:line="23" w:lineRule="atLeast"/>
        <w:ind w:left="0"/>
        <w:rPr>
          <w:rFonts w:cs="Arial"/>
        </w:rPr>
      </w:pPr>
      <w:r w:rsidRPr="00861115">
        <w:rPr>
          <w:rFonts w:cs="Arial"/>
        </w:rPr>
        <w:t>Zhotovitel</w:t>
      </w:r>
      <w:r w:rsidRPr="00861115">
        <w:rPr>
          <w:rFonts w:cs="Arial"/>
        </w:rPr>
        <w:tab/>
      </w:r>
      <w:r w:rsidRPr="00861115">
        <w:rPr>
          <w:rFonts w:cs="Arial"/>
        </w:rPr>
        <w:tab/>
      </w:r>
      <w:r w:rsidRPr="00861115">
        <w:rPr>
          <w:rFonts w:cs="Arial"/>
        </w:rPr>
        <w:tab/>
      </w:r>
      <w:r w:rsidRPr="00861115">
        <w:rPr>
          <w:rFonts w:cs="Arial"/>
        </w:rPr>
        <w:tab/>
      </w:r>
      <w:r w:rsidRPr="00861115">
        <w:rPr>
          <w:rFonts w:cs="Arial"/>
        </w:rPr>
        <w:tab/>
      </w:r>
      <w:r w:rsidRPr="00861115">
        <w:rPr>
          <w:rFonts w:cs="Arial"/>
        </w:rPr>
        <w:tab/>
      </w:r>
      <w:r w:rsidRPr="00861115">
        <w:rPr>
          <w:rFonts w:cs="Arial"/>
        </w:rPr>
        <w:tab/>
        <w:t>Objednatel</w:t>
      </w:r>
      <w:bookmarkStart w:id="15" w:name="_Příloha_č._1"/>
      <w:bookmarkEnd w:id="15"/>
    </w:p>
    <w:sectPr w:rsidR="008458DD" w:rsidRPr="00861115" w:rsidSect="006D6D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31F5" w14:textId="77777777" w:rsidR="006B181E" w:rsidRDefault="006B181E" w:rsidP="00CE6CF2">
      <w:pPr>
        <w:spacing w:after="0"/>
      </w:pPr>
      <w:r>
        <w:separator/>
      </w:r>
    </w:p>
  </w:endnote>
  <w:endnote w:type="continuationSeparator" w:id="0">
    <w:p w14:paraId="146B78AF" w14:textId="77777777" w:rsidR="006B181E" w:rsidRDefault="006B181E" w:rsidP="00CE6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90B7" w14:textId="77777777" w:rsidR="00F91BD4" w:rsidRDefault="00F91BD4" w:rsidP="009057A6">
    <w:pPr>
      <w:pStyle w:val="Zpat"/>
    </w:pPr>
    <w:r>
      <w:t>VZ – údržba VO a DSS</w:t>
    </w:r>
    <w:r>
      <w:tab/>
    </w:r>
    <w:r>
      <w:tab/>
    </w:r>
    <w:r>
      <w:fldChar w:fldCharType="begin"/>
    </w:r>
    <w:r>
      <w:instrText>PAGE   \* MERGEFORMAT</w:instrText>
    </w:r>
    <w:r>
      <w:fldChar w:fldCharType="separate"/>
    </w:r>
    <w:r>
      <w:rPr>
        <w:noProof/>
      </w:rPr>
      <w:t>8</w:t>
    </w:r>
    <w:r>
      <w:rPr>
        <w:noProof/>
      </w:rPr>
      <w:fldChar w:fldCharType="end"/>
    </w:r>
    <w:r>
      <w:t xml:space="preserve"> z </w:t>
    </w:r>
    <w:fldSimple w:instr=" NUMPAGES   \* MERGEFORMAT ">
      <w:r>
        <w:rPr>
          <w:noProof/>
        </w:rPr>
        <w:t>9</w:t>
      </w:r>
    </w:fldSimple>
  </w:p>
  <w:p w14:paraId="65456E15" w14:textId="77777777" w:rsidR="00F91BD4" w:rsidRDefault="00F91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43D6" w14:textId="77777777" w:rsidR="006B181E" w:rsidRDefault="006B181E" w:rsidP="00CE6CF2">
      <w:pPr>
        <w:spacing w:after="0"/>
      </w:pPr>
      <w:r>
        <w:separator/>
      </w:r>
    </w:p>
  </w:footnote>
  <w:footnote w:type="continuationSeparator" w:id="0">
    <w:p w14:paraId="710CBC70" w14:textId="77777777" w:rsidR="006B181E" w:rsidRDefault="006B181E" w:rsidP="00CE6C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C756" w14:textId="3E0B2C7C" w:rsidR="00A13701" w:rsidRPr="00066F3A" w:rsidRDefault="00A13701" w:rsidP="00A13701">
    <w:pPr>
      <w:pStyle w:val="Zhlav"/>
      <w:tabs>
        <w:tab w:val="clear" w:pos="4536"/>
        <w:tab w:val="clear" w:pos="9072"/>
      </w:tabs>
      <w:jc w:val="right"/>
      <w:rPr>
        <w:rFonts w:cs="Arial"/>
        <w:color w:val="5F5F5F"/>
        <w:sz w:val="18"/>
        <w:szCs w:val="18"/>
      </w:rPr>
    </w:pPr>
    <w:bookmarkStart w:id="16" w:name="_Hlk100735647"/>
    <w:r w:rsidRPr="00066F3A">
      <w:rPr>
        <w:rFonts w:cs="Arial"/>
        <w:color w:val="5F5F5F"/>
        <w:sz w:val="18"/>
        <w:szCs w:val="18"/>
      </w:rPr>
      <w:t xml:space="preserve">systémové číslo veřejné zakázky </w:t>
    </w:r>
    <w:r w:rsidR="00066F3A" w:rsidRPr="00066F3A">
      <w:rPr>
        <w:rFonts w:cs="Arial"/>
        <w:color w:val="5F5F5F"/>
        <w:sz w:val="18"/>
        <w:szCs w:val="18"/>
      </w:rPr>
      <w:t>P25V00000</w:t>
    </w:r>
    <w:r w:rsidR="00211B28">
      <w:rPr>
        <w:rFonts w:cs="Arial"/>
        <w:color w:val="5F5F5F"/>
        <w:sz w:val="18"/>
        <w:szCs w:val="18"/>
      </w:rPr>
      <w:t>624</w:t>
    </w:r>
  </w:p>
  <w:p w14:paraId="1C431629" w14:textId="77777777" w:rsidR="00066F3A" w:rsidRPr="00066F3A" w:rsidRDefault="00066F3A" w:rsidP="00066F3A">
    <w:pPr>
      <w:ind w:left="4254" w:firstLine="709"/>
      <w:jc w:val="center"/>
      <w:rPr>
        <w:rFonts w:cs="Arial"/>
        <w:color w:val="5F5F5F"/>
        <w:sz w:val="20"/>
        <w:szCs w:val="20"/>
      </w:rPr>
    </w:pPr>
    <w:r w:rsidRPr="00066F3A">
      <w:rPr>
        <w:rFonts w:cs="Arial"/>
        <w:color w:val="5F5F5F"/>
        <w:sz w:val="20"/>
        <w:szCs w:val="20"/>
      </w:rPr>
      <w:t>……………………číslo smlouvy objednatele</w:t>
    </w:r>
  </w:p>
  <w:p w14:paraId="555E5CC3" w14:textId="77777777" w:rsidR="00066F3A" w:rsidRPr="00C343CA" w:rsidRDefault="00066F3A" w:rsidP="00A13701">
    <w:pPr>
      <w:pStyle w:val="Zhlav"/>
      <w:tabs>
        <w:tab w:val="clear" w:pos="4536"/>
        <w:tab w:val="clear" w:pos="9072"/>
      </w:tabs>
      <w:jc w:val="right"/>
      <w:rPr>
        <w:rFonts w:cs="Arial"/>
        <w:color w:val="A6A6A6"/>
        <w:sz w:val="18"/>
        <w:szCs w:val="18"/>
      </w:rPr>
    </w:pPr>
  </w:p>
  <w:bookmarkEnd w:id="16"/>
  <w:p w14:paraId="4A3F63C6" w14:textId="77777777" w:rsidR="00A13701" w:rsidRPr="00A13701" w:rsidRDefault="00A13701" w:rsidP="00A137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2B"/>
    <w:multiLevelType w:val="hybridMultilevel"/>
    <w:tmpl w:val="253CE004"/>
    <w:lvl w:ilvl="0" w:tplc="8D78C834">
      <w:start w:val="15"/>
      <w:numFmt w:val="upperRoman"/>
      <w:suff w:val="space"/>
      <w:lvlText w:val="%1."/>
      <w:lvlJc w:val="left"/>
      <w:pPr>
        <w:ind w:left="810" w:hanging="720"/>
      </w:pPr>
      <w:rPr>
        <w:rFonts w:hint="default"/>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1" w15:restartNumberingAfterBreak="0">
    <w:nsid w:val="00CC32AE"/>
    <w:multiLevelType w:val="multilevel"/>
    <w:tmpl w:val="E682A45C"/>
    <w:lvl w:ilvl="0">
      <w:start w:val="3"/>
      <w:numFmt w:val="decimal"/>
      <w:lvlText w:val="%1"/>
      <w:lvlJc w:val="left"/>
      <w:pPr>
        <w:tabs>
          <w:tab w:val="num" w:pos="0"/>
        </w:tabs>
        <w:ind w:left="360" w:hanging="360"/>
      </w:pPr>
    </w:lvl>
    <w:lvl w:ilvl="1">
      <w:start w:val="1"/>
      <w:numFmt w:val="lowerRoman"/>
      <w:lvlText w:val="%2."/>
      <w:lvlJc w:val="righ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2" w15:restartNumberingAfterBreak="0">
    <w:nsid w:val="02CB605B"/>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2FE031D"/>
    <w:multiLevelType w:val="hybridMultilevel"/>
    <w:tmpl w:val="A7EEE3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3C37741"/>
    <w:multiLevelType w:val="multilevel"/>
    <w:tmpl w:val="92F2DD84"/>
    <w:lvl w:ilvl="0">
      <w:start w:val="1"/>
      <w:numFmt w:val="lowerLetter"/>
      <w:lvlText w:val="%1)"/>
      <w:lvlJc w:val="left"/>
      <w:pPr>
        <w:tabs>
          <w:tab w:val="num" w:pos="0"/>
        </w:tabs>
        <w:ind w:left="1636" w:hanging="360"/>
      </w:pPr>
      <w:rPr>
        <w:rFonts w:cs="Calibri"/>
        <w:b w:val="0"/>
      </w:rPr>
    </w:lvl>
    <w:lvl w:ilvl="1">
      <w:start w:val="1"/>
      <w:numFmt w:val="lowerLetter"/>
      <w:lvlText w:val="%2."/>
      <w:lvlJc w:val="left"/>
      <w:pPr>
        <w:tabs>
          <w:tab w:val="num" w:pos="0"/>
        </w:tabs>
        <w:ind w:left="2356" w:hanging="360"/>
      </w:pPr>
    </w:lvl>
    <w:lvl w:ilvl="2">
      <w:start w:val="1"/>
      <w:numFmt w:val="lowerRoman"/>
      <w:lvlText w:val="%3."/>
      <w:lvlJc w:val="right"/>
      <w:pPr>
        <w:tabs>
          <w:tab w:val="num" w:pos="0"/>
        </w:tabs>
        <w:ind w:left="3076" w:hanging="180"/>
      </w:pPr>
    </w:lvl>
    <w:lvl w:ilvl="3">
      <w:start w:val="1"/>
      <w:numFmt w:val="decimal"/>
      <w:lvlText w:val="%4."/>
      <w:lvlJc w:val="left"/>
      <w:pPr>
        <w:tabs>
          <w:tab w:val="num" w:pos="0"/>
        </w:tabs>
        <w:ind w:left="3796" w:hanging="360"/>
      </w:pPr>
    </w:lvl>
    <w:lvl w:ilvl="4">
      <w:start w:val="1"/>
      <w:numFmt w:val="lowerLetter"/>
      <w:lvlText w:val="%5."/>
      <w:lvlJc w:val="left"/>
      <w:pPr>
        <w:tabs>
          <w:tab w:val="num" w:pos="0"/>
        </w:tabs>
        <w:ind w:left="4516" w:hanging="360"/>
      </w:pPr>
    </w:lvl>
    <w:lvl w:ilvl="5">
      <w:start w:val="1"/>
      <w:numFmt w:val="lowerRoman"/>
      <w:lvlText w:val="%6."/>
      <w:lvlJc w:val="right"/>
      <w:pPr>
        <w:tabs>
          <w:tab w:val="num" w:pos="0"/>
        </w:tabs>
        <w:ind w:left="5236" w:hanging="180"/>
      </w:pPr>
    </w:lvl>
    <w:lvl w:ilvl="6">
      <w:start w:val="1"/>
      <w:numFmt w:val="decimal"/>
      <w:lvlText w:val="%7."/>
      <w:lvlJc w:val="left"/>
      <w:pPr>
        <w:tabs>
          <w:tab w:val="num" w:pos="0"/>
        </w:tabs>
        <w:ind w:left="5956" w:hanging="360"/>
      </w:pPr>
    </w:lvl>
    <w:lvl w:ilvl="7">
      <w:start w:val="1"/>
      <w:numFmt w:val="lowerLetter"/>
      <w:lvlText w:val="%8."/>
      <w:lvlJc w:val="left"/>
      <w:pPr>
        <w:tabs>
          <w:tab w:val="num" w:pos="0"/>
        </w:tabs>
        <w:ind w:left="6676" w:hanging="360"/>
      </w:pPr>
    </w:lvl>
    <w:lvl w:ilvl="8">
      <w:start w:val="1"/>
      <w:numFmt w:val="lowerRoman"/>
      <w:lvlText w:val="%9."/>
      <w:lvlJc w:val="right"/>
      <w:pPr>
        <w:tabs>
          <w:tab w:val="num" w:pos="0"/>
        </w:tabs>
        <w:ind w:left="7396" w:hanging="180"/>
      </w:pPr>
    </w:lvl>
  </w:abstractNum>
  <w:abstractNum w:abstractNumId="5" w15:restartNumberingAfterBreak="0">
    <w:nsid w:val="04055B83"/>
    <w:multiLevelType w:val="hybridMultilevel"/>
    <w:tmpl w:val="01F460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CC5E33"/>
    <w:multiLevelType w:val="multilevel"/>
    <w:tmpl w:val="231C2D76"/>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BF41AF"/>
    <w:multiLevelType w:val="multilevel"/>
    <w:tmpl w:val="359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9872684"/>
    <w:multiLevelType w:val="multilevel"/>
    <w:tmpl w:val="41C21F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1.%3"/>
      <w:lvlJc w:val="left"/>
      <w:pPr>
        <w:tabs>
          <w:tab w:val="num" w:pos="455"/>
        </w:tabs>
        <w:ind w:left="398" w:hanging="398"/>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6DA7"/>
    <w:multiLevelType w:val="multilevel"/>
    <w:tmpl w:val="BF047616"/>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AE52CFE"/>
    <w:multiLevelType w:val="multilevel"/>
    <w:tmpl w:val="7DDE4168"/>
    <w:lvl w:ilvl="0">
      <w:start w:val="5"/>
      <w:numFmt w:val="decimal"/>
      <w:lvlText w:val="%1"/>
      <w:lvlJc w:val="left"/>
      <w:pPr>
        <w:ind w:left="360" w:hanging="360"/>
      </w:pPr>
      <w:rPr>
        <w:rFonts w:hint="default"/>
      </w:rPr>
    </w:lvl>
    <w:lvl w:ilvl="1">
      <w:start w:val="1"/>
      <w:numFmt w:val="decimal"/>
      <w:lvlText w:val="4.%2"/>
      <w:lvlJc w:val="left"/>
      <w:pPr>
        <w:tabs>
          <w:tab w:val="num" w:pos="454"/>
        </w:tabs>
        <w:ind w:left="397" w:hanging="397"/>
      </w:pPr>
      <w:rPr>
        <w:rFonts w:hint="default"/>
        <w:b/>
        <w:bCs w:val="0"/>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4C24D8"/>
    <w:multiLevelType w:val="multilevel"/>
    <w:tmpl w:val="32926192"/>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tabs>
          <w:tab w:val="num" w:pos="454"/>
        </w:tabs>
        <w:ind w:left="397" w:hanging="397"/>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A1473E"/>
    <w:multiLevelType w:val="hybridMultilevel"/>
    <w:tmpl w:val="94924F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C5F5262"/>
    <w:multiLevelType w:val="multilevel"/>
    <w:tmpl w:val="5C0CC43E"/>
    <w:lvl w:ilvl="0">
      <w:start w:val="1"/>
      <w:numFmt w:val="lowerLetter"/>
      <w:lvlText w:val="%1)"/>
      <w:lvlJc w:val="left"/>
      <w:pPr>
        <w:tabs>
          <w:tab w:val="num" w:pos="0"/>
        </w:tabs>
        <w:ind w:left="720" w:hanging="360"/>
      </w:pPr>
      <w:rPr>
        <w:rFonts w:eastAsia="Times New Roman" w:cs="Calibri"/>
        <w:b w:val="0"/>
        <w:bCs/>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D7869DC"/>
    <w:multiLevelType w:val="multilevel"/>
    <w:tmpl w:val="B68831D0"/>
    <w:lvl w:ilvl="0">
      <w:start w:val="12"/>
      <w:numFmt w:val="decimal"/>
      <w:lvlText w:val="%1"/>
      <w:lvlJc w:val="left"/>
      <w:pPr>
        <w:tabs>
          <w:tab w:val="num" w:pos="0"/>
        </w:tabs>
        <w:ind w:left="375" w:hanging="375"/>
      </w:pPr>
      <w:rPr>
        <w:rFonts w:cs="Calibri"/>
      </w:rPr>
    </w:lvl>
    <w:lvl w:ilvl="1">
      <w:start w:val="2"/>
      <w:numFmt w:val="decimal"/>
      <w:lvlText w:val="%1.%2"/>
      <w:lvlJc w:val="left"/>
      <w:pPr>
        <w:tabs>
          <w:tab w:val="num" w:pos="0"/>
        </w:tabs>
        <w:ind w:left="942" w:hanging="375"/>
      </w:pPr>
      <w:rPr>
        <w:rFonts w:cs="Calibri"/>
      </w:rPr>
    </w:lvl>
    <w:lvl w:ilvl="2">
      <w:start w:val="1"/>
      <w:numFmt w:val="decimal"/>
      <w:lvlText w:val="%1.%2.%3"/>
      <w:lvlJc w:val="left"/>
      <w:pPr>
        <w:tabs>
          <w:tab w:val="num" w:pos="0"/>
        </w:tabs>
        <w:ind w:left="1854" w:hanging="720"/>
      </w:pPr>
      <w:rPr>
        <w:rFonts w:cs="Calibri"/>
      </w:rPr>
    </w:lvl>
    <w:lvl w:ilvl="3">
      <w:start w:val="1"/>
      <w:numFmt w:val="decimal"/>
      <w:lvlText w:val="%1.%2.%3.%4"/>
      <w:lvlJc w:val="left"/>
      <w:pPr>
        <w:tabs>
          <w:tab w:val="num" w:pos="0"/>
        </w:tabs>
        <w:ind w:left="2421" w:hanging="720"/>
      </w:pPr>
      <w:rPr>
        <w:rFonts w:cs="Calibri"/>
      </w:rPr>
    </w:lvl>
    <w:lvl w:ilvl="4">
      <w:start w:val="1"/>
      <w:numFmt w:val="decimal"/>
      <w:lvlText w:val="%1.%2.%3.%4.%5"/>
      <w:lvlJc w:val="left"/>
      <w:pPr>
        <w:tabs>
          <w:tab w:val="num" w:pos="0"/>
        </w:tabs>
        <w:ind w:left="3348" w:hanging="1080"/>
      </w:pPr>
      <w:rPr>
        <w:rFonts w:cs="Calibri"/>
      </w:rPr>
    </w:lvl>
    <w:lvl w:ilvl="5">
      <w:start w:val="1"/>
      <w:numFmt w:val="decimal"/>
      <w:lvlText w:val="%1.%2.%3.%4.%5.%6"/>
      <w:lvlJc w:val="left"/>
      <w:pPr>
        <w:tabs>
          <w:tab w:val="num" w:pos="0"/>
        </w:tabs>
        <w:ind w:left="3915" w:hanging="1080"/>
      </w:pPr>
      <w:rPr>
        <w:rFonts w:cs="Calibri"/>
      </w:rPr>
    </w:lvl>
    <w:lvl w:ilvl="6">
      <w:start w:val="1"/>
      <w:numFmt w:val="decimal"/>
      <w:lvlText w:val="%1.%2.%3.%4.%5.%6.%7"/>
      <w:lvlJc w:val="left"/>
      <w:pPr>
        <w:tabs>
          <w:tab w:val="num" w:pos="0"/>
        </w:tabs>
        <w:ind w:left="4842" w:hanging="1440"/>
      </w:pPr>
      <w:rPr>
        <w:rFonts w:cs="Calibri"/>
      </w:rPr>
    </w:lvl>
    <w:lvl w:ilvl="7">
      <w:start w:val="1"/>
      <w:numFmt w:val="decimal"/>
      <w:lvlText w:val="%1.%2.%3.%4.%5.%6.%7.%8"/>
      <w:lvlJc w:val="left"/>
      <w:pPr>
        <w:tabs>
          <w:tab w:val="num" w:pos="0"/>
        </w:tabs>
        <w:ind w:left="5409" w:hanging="1440"/>
      </w:pPr>
      <w:rPr>
        <w:rFonts w:cs="Calibri"/>
      </w:rPr>
    </w:lvl>
    <w:lvl w:ilvl="8">
      <w:start w:val="1"/>
      <w:numFmt w:val="decimal"/>
      <w:lvlText w:val="%1.%2.%3.%4.%5.%6.%7.%8.%9"/>
      <w:lvlJc w:val="left"/>
      <w:pPr>
        <w:tabs>
          <w:tab w:val="num" w:pos="0"/>
        </w:tabs>
        <w:ind w:left="5976" w:hanging="1440"/>
      </w:pPr>
      <w:rPr>
        <w:rFonts w:cs="Calibri"/>
      </w:rPr>
    </w:lvl>
  </w:abstractNum>
  <w:abstractNum w:abstractNumId="15" w15:restartNumberingAfterBreak="0">
    <w:nsid w:val="0EF91A8E"/>
    <w:multiLevelType w:val="multilevel"/>
    <w:tmpl w:val="E774DA16"/>
    <w:lvl w:ilvl="0">
      <w:numFmt w:val="bullet"/>
      <w:lvlText w:val="-"/>
      <w:lvlJc w:val="left"/>
      <w:pPr>
        <w:tabs>
          <w:tab w:val="num" w:pos="349"/>
        </w:tabs>
        <w:ind w:left="1069" w:hanging="360"/>
      </w:pPr>
      <w:rPr>
        <w:rFonts w:ascii="Calibri" w:hAnsi="Calibri" w:cs="Calibri" w:hint="default"/>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rPr>
        <w:b w:val="0"/>
        <w:bCs w:val="0"/>
      </w:r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6" w15:restartNumberingAfterBreak="0">
    <w:nsid w:val="0F52625F"/>
    <w:multiLevelType w:val="multilevel"/>
    <w:tmpl w:val="E02CA0EA"/>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bCs w:val="0"/>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2C12EF6"/>
    <w:multiLevelType w:val="hybridMultilevel"/>
    <w:tmpl w:val="BBD220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4605539"/>
    <w:multiLevelType w:val="multilevel"/>
    <w:tmpl w:val="41E0BC2A"/>
    <w:lvl w:ilvl="0">
      <w:start w:val="1"/>
      <w:numFmt w:val="lowerLetter"/>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7611B1D"/>
    <w:multiLevelType w:val="multilevel"/>
    <w:tmpl w:val="B2E822DE"/>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7.1.%3"/>
      <w:lvlJc w:val="left"/>
      <w:pPr>
        <w:tabs>
          <w:tab w:val="num" w:pos="455"/>
        </w:tabs>
        <w:ind w:left="398" w:hanging="398"/>
      </w:pPr>
      <w:rPr>
        <w:rFonts w:hint="default"/>
        <w:b w:val="0"/>
        <w:bCs w:val="0"/>
        <w:sz w:val="22"/>
        <w:szCs w:val="22"/>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15:restartNumberingAfterBreak="0">
    <w:nsid w:val="18163A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5F66FD"/>
    <w:multiLevelType w:val="multilevel"/>
    <w:tmpl w:val="438CAC1A"/>
    <w:lvl w:ilvl="0">
      <w:start w:val="8"/>
      <w:numFmt w:val="decimal"/>
      <w:lvlText w:val="%1"/>
      <w:lvlJc w:val="left"/>
      <w:pPr>
        <w:tabs>
          <w:tab w:val="num" w:pos="0"/>
        </w:tabs>
        <w:ind w:left="360" w:hanging="360"/>
      </w:pPr>
    </w:lvl>
    <w:lvl w:ilvl="1">
      <w:start w:val="9"/>
      <w:numFmt w:val="decimal"/>
      <w:lvlText w:val="%2.1"/>
      <w:lvlJc w:val="left"/>
      <w:pPr>
        <w:ind w:left="720" w:hanging="360"/>
      </w:pPr>
      <w:rPr>
        <w:rFonts w:hint="default"/>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2" w15:restartNumberingAfterBreak="0">
    <w:nsid w:val="1BEF525C"/>
    <w:multiLevelType w:val="multilevel"/>
    <w:tmpl w:val="B4AA5396"/>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DFA2C79"/>
    <w:multiLevelType w:val="multilevel"/>
    <w:tmpl w:val="962CB2D8"/>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EBB14A3"/>
    <w:multiLevelType w:val="hybridMultilevel"/>
    <w:tmpl w:val="FF340DA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77F5C26"/>
    <w:multiLevelType w:val="multilevel"/>
    <w:tmpl w:val="AD7CEBF0"/>
    <w:lvl w:ilvl="0">
      <w:start w:val="1"/>
      <w:numFmt w:val="lowerLetter"/>
      <w:lvlText w:val="%1)"/>
      <w:lvlJc w:val="left"/>
      <w:pPr>
        <w:tabs>
          <w:tab w:val="num" w:pos="0"/>
        </w:tabs>
        <w:ind w:left="916" w:hanging="360"/>
      </w:pPr>
    </w:lvl>
    <w:lvl w:ilvl="1">
      <w:start w:val="1"/>
      <w:numFmt w:val="lowerLetter"/>
      <w:lvlText w:val="%2."/>
      <w:lvlJc w:val="left"/>
      <w:pPr>
        <w:tabs>
          <w:tab w:val="num" w:pos="0"/>
        </w:tabs>
        <w:ind w:left="1636" w:hanging="360"/>
      </w:pPr>
    </w:lvl>
    <w:lvl w:ilvl="2">
      <w:start w:val="1"/>
      <w:numFmt w:val="lowerRoman"/>
      <w:lvlText w:val="%3."/>
      <w:lvlJc w:val="right"/>
      <w:pPr>
        <w:tabs>
          <w:tab w:val="num" w:pos="0"/>
        </w:tabs>
        <w:ind w:left="2356" w:hanging="180"/>
      </w:pPr>
    </w:lvl>
    <w:lvl w:ilvl="3">
      <w:start w:val="1"/>
      <w:numFmt w:val="decimal"/>
      <w:lvlText w:val="%4."/>
      <w:lvlJc w:val="left"/>
      <w:pPr>
        <w:tabs>
          <w:tab w:val="num" w:pos="0"/>
        </w:tabs>
        <w:ind w:left="3076" w:hanging="360"/>
      </w:pPr>
    </w:lvl>
    <w:lvl w:ilvl="4">
      <w:start w:val="1"/>
      <w:numFmt w:val="lowerLetter"/>
      <w:lvlText w:val="%5."/>
      <w:lvlJc w:val="left"/>
      <w:pPr>
        <w:tabs>
          <w:tab w:val="num" w:pos="0"/>
        </w:tabs>
        <w:ind w:left="3796" w:hanging="360"/>
      </w:pPr>
    </w:lvl>
    <w:lvl w:ilvl="5">
      <w:start w:val="1"/>
      <w:numFmt w:val="lowerRoman"/>
      <w:lvlText w:val="%6."/>
      <w:lvlJc w:val="right"/>
      <w:pPr>
        <w:tabs>
          <w:tab w:val="num" w:pos="0"/>
        </w:tabs>
        <w:ind w:left="4516" w:hanging="180"/>
      </w:pPr>
    </w:lvl>
    <w:lvl w:ilvl="6">
      <w:start w:val="1"/>
      <w:numFmt w:val="decimal"/>
      <w:lvlText w:val="%7."/>
      <w:lvlJc w:val="left"/>
      <w:pPr>
        <w:tabs>
          <w:tab w:val="num" w:pos="0"/>
        </w:tabs>
        <w:ind w:left="5236" w:hanging="360"/>
      </w:pPr>
    </w:lvl>
    <w:lvl w:ilvl="7">
      <w:start w:val="1"/>
      <w:numFmt w:val="lowerLetter"/>
      <w:lvlText w:val="%8."/>
      <w:lvlJc w:val="left"/>
      <w:pPr>
        <w:tabs>
          <w:tab w:val="num" w:pos="0"/>
        </w:tabs>
        <w:ind w:left="5956" w:hanging="360"/>
      </w:pPr>
    </w:lvl>
    <w:lvl w:ilvl="8">
      <w:start w:val="1"/>
      <w:numFmt w:val="lowerRoman"/>
      <w:lvlText w:val="%9."/>
      <w:lvlJc w:val="right"/>
      <w:pPr>
        <w:tabs>
          <w:tab w:val="num" w:pos="0"/>
        </w:tabs>
        <w:ind w:left="6676" w:hanging="180"/>
      </w:pPr>
    </w:lvl>
  </w:abstractNum>
  <w:abstractNum w:abstractNumId="26" w15:restartNumberingAfterBreak="0">
    <w:nsid w:val="28404BE4"/>
    <w:multiLevelType w:val="multilevel"/>
    <w:tmpl w:val="2988A792"/>
    <w:lvl w:ilvl="0">
      <w:start w:val="1"/>
      <w:numFmt w:val="decimal"/>
      <w:suff w:val="space"/>
      <w:lvlText w:val="%1."/>
      <w:lvlJc w:val="left"/>
      <w:pPr>
        <w:ind w:left="450" w:hanging="360"/>
      </w:pPr>
      <w:rPr>
        <w:rFonts w:cs="Times New Roman" w:hint="default"/>
        <w:i w:val="0"/>
      </w:rPr>
    </w:lvl>
    <w:lvl w:ilvl="1">
      <w:start w:val="1"/>
      <w:numFmt w:val="decimal"/>
      <w:lvlText w:val="%1.%2."/>
      <w:lvlJc w:val="left"/>
      <w:pPr>
        <w:ind w:left="882" w:hanging="432"/>
      </w:pPr>
      <w:rPr>
        <w:rFonts w:cs="Times New Roman" w:hint="default"/>
      </w:rPr>
    </w:lvl>
    <w:lvl w:ilvl="2">
      <w:start w:val="1"/>
      <w:numFmt w:val="decimal"/>
      <w:lvlText w:val="%1.%2.%3."/>
      <w:lvlJc w:val="left"/>
      <w:pPr>
        <w:ind w:left="1314" w:hanging="504"/>
      </w:pPr>
      <w:rPr>
        <w:rFonts w:cs="Times New Roman" w:hint="default"/>
      </w:rPr>
    </w:lvl>
    <w:lvl w:ilvl="3">
      <w:start w:val="1"/>
      <w:numFmt w:val="decimal"/>
      <w:lvlText w:val="%1.%2.%3.%4."/>
      <w:lvlJc w:val="left"/>
      <w:pPr>
        <w:ind w:left="1818" w:hanging="648"/>
      </w:pPr>
      <w:rPr>
        <w:rFonts w:cs="Times New Roman" w:hint="default"/>
      </w:rPr>
    </w:lvl>
    <w:lvl w:ilvl="4">
      <w:start w:val="1"/>
      <w:numFmt w:val="decimal"/>
      <w:lvlText w:val="%1.%2.%3.%4.%5."/>
      <w:lvlJc w:val="left"/>
      <w:pPr>
        <w:ind w:left="2322" w:hanging="792"/>
      </w:pPr>
      <w:rPr>
        <w:rFonts w:cs="Times New Roman" w:hint="default"/>
      </w:rPr>
    </w:lvl>
    <w:lvl w:ilvl="5">
      <w:start w:val="1"/>
      <w:numFmt w:val="decimal"/>
      <w:lvlText w:val="%1.%2.%3.%4.%5.%6."/>
      <w:lvlJc w:val="left"/>
      <w:pPr>
        <w:ind w:left="2826" w:hanging="936"/>
      </w:pPr>
      <w:rPr>
        <w:rFonts w:cs="Times New Roman" w:hint="default"/>
      </w:rPr>
    </w:lvl>
    <w:lvl w:ilvl="6">
      <w:start w:val="1"/>
      <w:numFmt w:val="decimal"/>
      <w:lvlText w:val="%1.%2.%3.%4.%5.%6.%7."/>
      <w:lvlJc w:val="left"/>
      <w:pPr>
        <w:ind w:left="3330" w:hanging="1080"/>
      </w:pPr>
      <w:rPr>
        <w:rFonts w:cs="Times New Roman" w:hint="default"/>
      </w:rPr>
    </w:lvl>
    <w:lvl w:ilvl="7">
      <w:start w:val="1"/>
      <w:numFmt w:val="decimal"/>
      <w:lvlText w:val="%1.%2.%3.%4.%5.%6.%7.%8."/>
      <w:lvlJc w:val="left"/>
      <w:pPr>
        <w:ind w:left="3834" w:hanging="1224"/>
      </w:pPr>
      <w:rPr>
        <w:rFonts w:cs="Times New Roman" w:hint="default"/>
      </w:rPr>
    </w:lvl>
    <w:lvl w:ilvl="8">
      <w:start w:val="1"/>
      <w:numFmt w:val="decimal"/>
      <w:lvlText w:val="%1.%2.%3.%4.%5.%6.%7.%8.%9."/>
      <w:lvlJc w:val="left"/>
      <w:pPr>
        <w:ind w:left="4410" w:hanging="1440"/>
      </w:pPr>
      <w:rPr>
        <w:rFonts w:cs="Times New Roman" w:hint="default"/>
      </w:rPr>
    </w:lvl>
  </w:abstractNum>
  <w:abstractNum w:abstractNumId="27" w15:restartNumberingAfterBreak="0">
    <w:nsid w:val="288E14CE"/>
    <w:multiLevelType w:val="multilevel"/>
    <w:tmpl w:val="8CCE62E0"/>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6.1.%3"/>
      <w:lvlJc w:val="left"/>
      <w:pPr>
        <w:ind w:left="357" w:hanging="357"/>
      </w:pPr>
      <w:rPr>
        <w:rFonts w:hint="default"/>
        <w:b w:val="0"/>
        <w:bCs w:val="0"/>
        <w:sz w:val="22"/>
        <w:szCs w:val="22"/>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 w15:restartNumberingAfterBreak="0">
    <w:nsid w:val="2D096E11"/>
    <w:multiLevelType w:val="multilevel"/>
    <w:tmpl w:val="9914146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33A21EA7"/>
    <w:multiLevelType w:val="multilevel"/>
    <w:tmpl w:val="4F5E1A6C"/>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3F91128"/>
    <w:multiLevelType w:val="hybridMultilevel"/>
    <w:tmpl w:val="B32E92D6"/>
    <w:lvl w:ilvl="0" w:tplc="04050017">
      <w:start w:val="1"/>
      <w:numFmt w:val="lowerLetter"/>
      <w:lvlText w:val="%1)"/>
      <w:lvlJc w:val="left"/>
      <w:pPr>
        <w:ind w:left="1576" w:hanging="360"/>
      </w:pPr>
    </w:lvl>
    <w:lvl w:ilvl="1" w:tplc="04050019">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31" w15:restartNumberingAfterBreak="0">
    <w:nsid w:val="34474771"/>
    <w:multiLevelType w:val="hybridMultilevel"/>
    <w:tmpl w:val="65CA503C"/>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37254F61"/>
    <w:multiLevelType w:val="hybridMultilevel"/>
    <w:tmpl w:val="72F243B2"/>
    <w:lvl w:ilvl="0" w:tplc="B5F873F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7A74501"/>
    <w:multiLevelType w:val="hybridMultilevel"/>
    <w:tmpl w:val="D716E37A"/>
    <w:lvl w:ilvl="0" w:tplc="58A05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9512497"/>
    <w:multiLevelType w:val="multilevel"/>
    <w:tmpl w:val="8422AC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596020"/>
    <w:multiLevelType w:val="multilevel"/>
    <w:tmpl w:val="290AD942"/>
    <w:lvl w:ilvl="0">
      <w:start w:val="5"/>
      <w:numFmt w:val="decimal"/>
      <w:lvlText w:val="%1"/>
      <w:lvlJc w:val="left"/>
      <w:pPr>
        <w:ind w:left="360" w:hanging="360"/>
      </w:pPr>
      <w:rPr>
        <w:rFonts w:hint="default"/>
      </w:rPr>
    </w:lvl>
    <w:lvl w:ilvl="1">
      <w:start w:val="1"/>
      <w:numFmt w:val="decimal"/>
      <w:lvlText w:val="8.%2"/>
      <w:lvlJc w:val="left"/>
      <w:pPr>
        <w:tabs>
          <w:tab w:val="num" w:pos="455"/>
        </w:tabs>
        <w:ind w:left="398" w:hanging="398"/>
      </w:pPr>
      <w:rPr>
        <w:rFonts w:hint="default"/>
      </w:rPr>
    </w:lvl>
    <w:lvl w:ilvl="2">
      <w:start w:val="1"/>
      <w:numFmt w:val="decimal"/>
      <w:lvlText w:val="8.5.%3"/>
      <w:lvlJc w:val="left"/>
      <w:pPr>
        <w:tabs>
          <w:tab w:val="num" w:pos="455"/>
        </w:tabs>
        <w:ind w:left="398" w:hanging="39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565488"/>
    <w:multiLevelType w:val="hybridMultilevel"/>
    <w:tmpl w:val="6F0699EC"/>
    <w:lvl w:ilvl="0" w:tplc="40F8BAB0">
      <w:start w:val="1"/>
      <w:numFmt w:val="decimal"/>
      <w:lvlText w:val="2.%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42224DE3"/>
    <w:multiLevelType w:val="hybridMultilevel"/>
    <w:tmpl w:val="71BA812C"/>
    <w:lvl w:ilvl="0" w:tplc="ED9657B4">
      <w:start w:val="1"/>
      <w:numFmt w:val="decimal"/>
      <w:lvlText w:val="%1."/>
      <w:lvlJc w:val="left"/>
      <w:pPr>
        <w:ind w:left="1068" w:hanging="360"/>
      </w:pPr>
      <w:rPr>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425C0E81"/>
    <w:multiLevelType w:val="multilevel"/>
    <w:tmpl w:val="CEAC115A"/>
    <w:lvl w:ilvl="0">
      <w:start w:val="5"/>
      <w:numFmt w:val="decimal"/>
      <w:lvlText w:val="%1"/>
      <w:lvlJc w:val="left"/>
      <w:pPr>
        <w:ind w:left="360" w:hanging="360"/>
      </w:pPr>
      <w:rPr>
        <w:rFonts w:hint="default"/>
      </w:rPr>
    </w:lvl>
    <w:lvl w:ilvl="1">
      <w:start w:val="1"/>
      <w:numFmt w:val="decimal"/>
      <w:lvlText w:val="8.%2"/>
      <w:lvlJc w:val="left"/>
      <w:pPr>
        <w:tabs>
          <w:tab w:val="num" w:pos="455"/>
        </w:tabs>
        <w:ind w:left="398" w:hanging="398"/>
      </w:pPr>
      <w:rPr>
        <w:rFonts w:hint="default"/>
        <w:color w:val="auto"/>
      </w:rPr>
    </w:lvl>
    <w:lvl w:ilvl="2">
      <w:start w:val="1"/>
      <w:numFmt w:val="decimal"/>
      <w:lvlText w:val="8.2.%3"/>
      <w:lvlJc w:val="left"/>
      <w:pPr>
        <w:tabs>
          <w:tab w:val="num" w:pos="455"/>
        </w:tabs>
        <w:ind w:left="398" w:hanging="39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8F18A1"/>
    <w:multiLevelType w:val="multilevel"/>
    <w:tmpl w:val="38F6B32C"/>
    <w:lvl w:ilvl="0">
      <w:start w:val="1"/>
      <w:numFmt w:val="lowerLetter"/>
      <w:lvlText w:val="%1)"/>
      <w:lvlJc w:val="left"/>
      <w:pPr>
        <w:ind w:left="1216" w:hanging="360"/>
      </w:pPr>
      <w:rPr>
        <w:rFonts w:hint="default"/>
        <w:i w:val="0"/>
      </w:rPr>
    </w:lvl>
    <w:lvl w:ilvl="1">
      <w:start w:val="1"/>
      <w:numFmt w:val="decimal"/>
      <w:suff w:val="space"/>
      <w:lvlText w:val="%1.%2."/>
      <w:lvlJc w:val="left"/>
      <w:pPr>
        <w:ind w:left="1714" w:hanging="432"/>
      </w:pPr>
      <w:rPr>
        <w:rFonts w:hint="default"/>
        <w:b w:val="0"/>
      </w:rPr>
    </w:lvl>
    <w:lvl w:ilvl="2">
      <w:start w:val="1"/>
      <w:numFmt w:val="decimal"/>
      <w:suff w:val="space"/>
      <w:lvlText w:val="%1.%2.%3."/>
      <w:lvlJc w:val="left"/>
      <w:pPr>
        <w:ind w:left="2080" w:hanging="504"/>
      </w:pPr>
      <w:rPr>
        <w:rFonts w:hint="default"/>
        <w:b w:val="0"/>
      </w:rPr>
    </w:lvl>
    <w:lvl w:ilvl="3">
      <w:start w:val="1"/>
      <w:numFmt w:val="decimal"/>
      <w:lvlText w:val="%1.%2.%3.%4."/>
      <w:lvlJc w:val="left"/>
      <w:pPr>
        <w:ind w:left="2584" w:hanging="648"/>
      </w:pPr>
      <w:rPr>
        <w:rFonts w:hint="default"/>
      </w:rPr>
    </w:lvl>
    <w:lvl w:ilvl="4">
      <w:start w:val="1"/>
      <w:numFmt w:val="decimal"/>
      <w:lvlText w:val="%1.%2.%3.%4.%5."/>
      <w:lvlJc w:val="left"/>
      <w:pPr>
        <w:ind w:left="3088" w:hanging="792"/>
      </w:pPr>
      <w:rPr>
        <w:rFonts w:hint="default"/>
      </w:rPr>
    </w:lvl>
    <w:lvl w:ilvl="5">
      <w:start w:val="1"/>
      <w:numFmt w:val="decimal"/>
      <w:lvlText w:val="%1.%2.%3.%4.%5.%6."/>
      <w:lvlJc w:val="left"/>
      <w:pPr>
        <w:ind w:left="3592" w:hanging="936"/>
      </w:pPr>
      <w:rPr>
        <w:rFonts w:hint="default"/>
      </w:rPr>
    </w:lvl>
    <w:lvl w:ilvl="6">
      <w:start w:val="1"/>
      <w:numFmt w:val="decimal"/>
      <w:lvlText w:val="%1.%2.%3.%4.%5.%6.%7."/>
      <w:lvlJc w:val="left"/>
      <w:pPr>
        <w:ind w:left="4096" w:hanging="1080"/>
      </w:pPr>
      <w:rPr>
        <w:rFonts w:hint="default"/>
      </w:rPr>
    </w:lvl>
    <w:lvl w:ilvl="7">
      <w:start w:val="1"/>
      <w:numFmt w:val="decimal"/>
      <w:lvlText w:val="%1.%2.%3.%4.%5.%6.%7.%8."/>
      <w:lvlJc w:val="left"/>
      <w:pPr>
        <w:ind w:left="4600" w:hanging="1224"/>
      </w:pPr>
      <w:rPr>
        <w:rFonts w:hint="default"/>
      </w:rPr>
    </w:lvl>
    <w:lvl w:ilvl="8">
      <w:start w:val="1"/>
      <w:numFmt w:val="decimal"/>
      <w:lvlText w:val="%1.%2.%3.%4.%5.%6.%7.%8.%9."/>
      <w:lvlJc w:val="left"/>
      <w:pPr>
        <w:ind w:left="5176" w:hanging="1440"/>
      </w:pPr>
      <w:rPr>
        <w:rFonts w:hint="default"/>
      </w:rPr>
    </w:lvl>
  </w:abstractNum>
  <w:abstractNum w:abstractNumId="40" w15:restartNumberingAfterBreak="0">
    <w:nsid w:val="46F44BD3"/>
    <w:multiLevelType w:val="multilevel"/>
    <w:tmpl w:val="65FE35FE"/>
    <w:lvl w:ilvl="0">
      <w:start w:val="1"/>
      <w:numFmt w:val="lowerLetter"/>
      <w:lvlText w:val="%1)"/>
      <w:lvlJc w:val="left"/>
      <w:pPr>
        <w:tabs>
          <w:tab w:val="num" w:pos="0"/>
        </w:tabs>
        <w:ind w:left="2061" w:hanging="36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41" w15:restartNumberingAfterBreak="0">
    <w:nsid w:val="497D0D6E"/>
    <w:multiLevelType w:val="multilevel"/>
    <w:tmpl w:val="BE08BC9E"/>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97467E"/>
    <w:multiLevelType w:val="multilevel"/>
    <w:tmpl w:val="38F6B32C"/>
    <w:lvl w:ilvl="0">
      <w:start w:val="1"/>
      <w:numFmt w:val="lowerLetter"/>
      <w:lvlText w:val="%1)"/>
      <w:lvlJc w:val="left"/>
      <w:pPr>
        <w:ind w:left="1216" w:hanging="360"/>
      </w:pPr>
      <w:rPr>
        <w:rFonts w:hint="default"/>
        <w:i w:val="0"/>
      </w:rPr>
    </w:lvl>
    <w:lvl w:ilvl="1">
      <w:start w:val="1"/>
      <w:numFmt w:val="decimal"/>
      <w:suff w:val="space"/>
      <w:lvlText w:val="%1.%2."/>
      <w:lvlJc w:val="left"/>
      <w:pPr>
        <w:ind w:left="1714" w:hanging="432"/>
      </w:pPr>
      <w:rPr>
        <w:rFonts w:hint="default"/>
        <w:b w:val="0"/>
      </w:rPr>
    </w:lvl>
    <w:lvl w:ilvl="2">
      <w:start w:val="1"/>
      <w:numFmt w:val="decimal"/>
      <w:suff w:val="space"/>
      <w:lvlText w:val="%1.%2.%3."/>
      <w:lvlJc w:val="left"/>
      <w:pPr>
        <w:ind w:left="2080" w:hanging="504"/>
      </w:pPr>
      <w:rPr>
        <w:rFonts w:hint="default"/>
        <w:b w:val="0"/>
      </w:rPr>
    </w:lvl>
    <w:lvl w:ilvl="3">
      <w:start w:val="1"/>
      <w:numFmt w:val="decimal"/>
      <w:lvlText w:val="%1.%2.%3.%4."/>
      <w:lvlJc w:val="left"/>
      <w:pPr>
        <w:ind w:left="2584" w:hanging="648"/>
      </w:pPr>
      <w:rPr>
        <w:rFonts w:hint="default"/>
      </w:rPr>
    </w:lvl>
    <w:lvl w:ilvl="4">
      <w:start w:val="1"/>
      <w:numFmt w:val="decimal"/>
      <w:lvlText w:val="%1.%2.%3.%4.%5."/>
      <w:lvlJc w:val="left"/>
      <w:pPr>
        <w:ind w:left="3088" w:hanging="792"/>
      </w:pPr>
      <w:rPr>
        <w:rFonts w:hint="default"/>
      </w:rPr>
    </w:lvl>
    <w:lvl w:ilvl="5">
      <w:start w:val="1"/>
      <w:numFmt w:val="decimal"/>
      <w:lvlText w:val="%1.%2.%3.%4.%5.%6."/>
      <w:lvlJc w:val="left"/>
      <w:pPr>
        <w:ind w:left="3592" w:hanging="936"/>
      </w:pPr>
      <w:rPr>
        <w:rFonts w:hint="default"/>
      </w:rPr>
    </w:lvl>
    <w:lvl w:ilvl="6">
      <w:start w:val="1"/>
      <w:numFmt w:val="decimal"/>
      <w:lvlText w:val="%1.%2.%3.%4.%5.%6.%7."/>
      <w:lvlJc w:val="left"/>
      <w:pPr>
        <w:ind w:left="4096" w:hanging="1080"/>
      </w:pPr>
      <w:rPr>
        <w:rFonts w:hint="default"/>
      </w:rPr>
    </w:lvl>
    <w:lvl w:ilvl="7">
      <w:start w:val="1"/>
      <w:numFmt w:val="decimal"/>
      <w:lvlText w:val="%1.%2.%3.%4.%5.%6.%7.%8."/>
      <w:lvlJc w:val="left"/>
      <w:pPr>
        <w:ind w:left="4600" w:hanging="1224"/>
      </w:pPr>
      <w:rPr>
        <w:rFonts w:hint="default"/>
      </w:rPr>
    </w:lvl>
    <w:lvl w:ilvl="8">
      <w:start w:val="1"/>
      <w:numFmt w:val="decimal"/>
      <w:lvlText w:val="%1.%2.%3.%4.%5.%6.%7.%8.%9."/>
      <w:lvlJc w:val="left"/>
      <w:pPr>
        <w:ind w:left="5176" w:hanging="1440"/>
      </w:pPr>
      <w:rPr>
        <w:rFonts w:hint="default"/>
      </w:rPr>
    </w:lvl>
  </w:abstractNum>
  <w:abstractNum w:abstractNumId="43" w15:restartNumberingAfterBreak="0">
    <w:nsid w:val="4B4B51C7"/>
    <w:multiLevelType w:val="multilevel"/>
    <w:tmpl w:val="4ABA145C"/>
    <w:lvl w:ilvl="0">
      <w:start w:val="3"/>
      <w:numFmt w:val="decimal"/>
      <w:lvlText w:val="%1"/>
      <w:lvlJc w:val="left"/>
      <w:pPr>
        <w:tabs>
          <w:tab w:val="num" w:pos="0"/>
        </w:tabs>
        <w:ind w:left="435" w:hanging="435"/>
      </w:pPr>
      <w:rPr>
        <w:b/>
        <w:sz w:val="22"/>
        <w:u w:val="none"/>
      </w:rPr>
    </w:lvl>
    <w:lvl w:ilvl="1">
      <w:start w:val="1"/>
      <w:numFmt w:val="decimal"/>
      <w:lvlText w:val="%1.%2"/>
      <w:lvlJc w:val="left"/>
      <w:pPr>
        <w:tabs>
          <w:tab w:val="num" w:pos="0"/>
        </w:tabs>
        <w:ind w:left="718" w:hanging="435"/>
      </w:pPr>
      <w:rPr>
        <w:b/>
        <w:sz w:val="22"/>
        <w:u w:val="none"/>
      </w:rPr>
    </w:lvl>
    <w:lvl w:ilvl="2">
      <w:start w:val="1"/>
      <w:numFmt w:val="decimal"/>
      <w:lvlText w:val="4.1.%3"/>
      <w:lvlJc w:val="left"/>
      <w:pPr>
        <w:tabs>
          <w:tab w:val="num" w:pos="1021"/>
        </w:tabs>
        <w:ind w:left="964" w:hanging="398"/>
      </w:pPr>
      <w:rPr>
        <w:rFonts w:hint="default"/>
        <w:sz w:val="22"/>
        <w:szCs w:val="22"/>
      </w:rPr>
    </w:lvl>
    <w:lvl w:ilvl="3">
      <w:start w:val="1"/>
      <w:numFmt w:val="decimal"/>
      <w:lvlText w:val="%1.%2.%3.%4"/>
      <w:lvlJc w:val="left"/>
      <w:pPr>
        <w:tabs>
          <w:tab w:val="num" w:pos="0"/>
        </w:tabs>
        <w:ind w:left="1569" w:hanging="720"/>
      </w:pPr>
      <w:rPr>
        <w:b w:val="0"/>
        <w:bCs/>
        <w:sz w:val="22"/>
        <w:u w:val="none"/>
      </w:rPr>
    </w:lvl>
    <w:lvl w:ilvl="4">
      <w:start w:val="1"/>
      <w:numFmt w:val="decimal"/>
      <w:lvlText w:val="%1.%2.%3.%4.%5"/>
      <w:lvlJc w:val="left"/>
      <w:pPr>
        <w:tabs>
          <w:tab w:val="num" w:pos="0"/>
        </w:tabs>
        <w:ind w:left="2212" w:hanging="1080"/>
      </w:pPr>
      <w:rPr>
        <w:b/>
        <w:sz w:val="22"/>
        <w:u w:val="none"/>
      </w:rPr>
    </w:lvl>
    <w:lvl w:ilvl="5">
      <w:start w:val="1"/>
      <w:numFmt w:val="decimal"/>
      <w:lvlText w:val="%1.%2.%3.%4.%5.%6"/>
      <w:lvlJc w:val="left"/>
      <w:pPr>
        <w:tabs>
          <w:tab w:val="num" w:pos="0"/>
        </w:tabs>
        <w:ind w:left="2495" w:hanging="1080"/>
      </w:pPr>
      <w:rPr>
        <w:b/>
        <w:sz w:val="22"/>
        <w:u w:val="none"/>
      </w:rPr>
    </w:lvl>
    <w:lvl w:ilvl="6">
      <w:start w:val="1"/>
      <w:numFmt w:val="decimal"/>
      <w:lvlText w:val="%1.%2.%3.%4.%5.%6.%7"/>
      <w:lvlJc w:val="left"/>
      <w:pPr>
        <w:tabs>
          <w:tab w:val="num" w:pos="0"/>
        </w:tabs>
        <w:ind w:left="3138" w:hanging="1440"/>
      </w:pPr>
      <w:rPr>
        <w:b/>
        <w:sz w:val="22"/>
        <w:u w:val="none"/>
      </w:rPr>
    </w:lvl>
    <w:lvl w:ilvl="7">
      <w:start w:val="1"/>
      <w:numFmt w:val="decimal"/>
      <w:lvlText w:val="%1.%2.%3.%4.%5.%6.%7.%8"/>
      <w:lvlJc w:val="left"/>
      <w:pPr>
        <w:tabs>
          <w:tab w:val="num" w:pos="0"/>
        </w:tabs>
        <w:ind w:left="3421" w:hanging="1440"/>
      </w:pPr>
      <w:rPr>
        <w:b/>
        <w:sz w:val="22"/>
        <w:u w:val="none"/>
      </w:rPr>
    </w:lvl>
    <w:lvl w:ilvl="8">
      <w:start w:val="1"/>
      <w:numFmt w:val="decimal"/>
      <w:lvlText w:val="%1.%2.%3.%4.%5.%6.%7.%8.%9"/>
      <w:lvlJc w:val="left"/>
      <w:pPr>
        <w:tabs>
          <w:tab w:val="num" w:pos="0"/>
        </w:tabs>
        <w:ind w:left="4064" w:hanging="1800"/>
      </w:pPr>
      <w:rPr>
        <w:b/>
        <w:sz w:val="22"/>
        <w:u w:val="none"/>
      </w:rPr>
    </w:lvl>
  </w:abstractNum>
  <w:abstractNum w:abstractNumId="44" w15:restartNumberingAfterBreak="0">
    <w:nsid w:val="4CF51D99"/>
    <w:multiLevelType w:val="multilevel"/>
    <w:tmpl w:val="5FF0CF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DEB74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F4B3D71"/>
    <w:multiLevelType w:val="multilevel"/>
    <w:tmpl w:val="856E6300"/>
    <w:lvl w:ilvl="0">
      <w:start w:val="1"/>
      <w:numFmt w:val="lowerLetter"/>
      <w:lvlText w:val="%1)"/>
      <w:lvlJc w:val="left"/>
      <w:pPr>
        <w:tabs>
          <w:tab w:val="num" w:pos="0"/>
        </w:tabs>
        <w:ind w:left="720" w:hanging="360"/>
      </w:pPr>
      <w:rPr>
        <w:rFonts w:hint="default"/>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505634F8"/>
    <w:multiLevelType w:val="multilevel"/>
    <w:tmpl w:val="41E0BC2A"/>
    <w:lvl w:ilvl="0">
      <w:start w:val="1"/>
      <w:numFmt w:val="lowerLetter"/>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19B6CB7"/>
    <w:multiLevelType w:val="hybridMultilevel"/>
    <w:tmpl w:val="F01037F8"/>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9" w15:restartNumberingAfterBreak="0">
    <w:nsid w:val="538F4C71"/>
    <w:multiLevelType w:val="hybridMultilevel"/>
    <w:tmpl w:val="6B74ADD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50" w15:restartNumberingAfterBreak="0">
    <w:nsid w:val="54020867"/>
    <w:multiLevelType w:val="hybridMultilevel"/>
    <w:tmpl w:val="84E6FB1E"/>
    <w:lvl w:ilvl="0" w:tplc="353E1AD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4C37AC3"/>
    <w:multiLevelType w:val="hybridMultilevel"/>
    <w:tmpl w:val="D86E75E8"/>
    <w:lvl w:ilvl="0" w:tplc="58A05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4CA03AA"/>
    <w:multiLevelType w:val="multilevel"/>
    <w:tmpl w:val="6EA4FCE8"/>
    <w:lvl w:ilvl="0">
      <w:start w:val="1"/>
      <w:numFmt w:val="decimal"/>
      <w:lvlText w:val="%1."/>
      <w:lvlJc w:val="left"/>
      <w:pPr>
        <w:tabs>
          <w:tab w:val="num" w:pos="0"/>
        </w:tabs>
        <w:ind w:left="720" w:hanging="360"/>
      </w:pPr>
      <w:rPr>
        <w:b w:val="0"/>
        <w:bCs w:val="0"/>
        <w:sz w:val="22"/>
      </w:rPr>
    </w:lvl>
    <w:lvl w:ilvl="1">
      <w:start w:val="1"/>
      <w:numFmt w:val="decimal"/>
      <w:lvlText w:val="%1.%2"/>
      <w:lvlJc w:val="left"/>
      <w:pPr>
        <w:tabs>
          <w:tab w:val="num" w:pos="0"/>
        </w:tabs>
        <w:ind w:left="720" w:hanging="360"/>
      </w:pPr>
    </w:lvl>
    <w:lvl w:ilvl="2">
      <w:start w:val="1"/>
      <w:numFmt w:val="decimal"/>
      <w:lvlText w:val="5.1.%3"/>
      <w:lvlJc w:val="left"/>
      <w:pPr>
        <w:tabs>
          <w:tab w:val="num" w:pos="881"/>
        </w:tabs>
        <w:ind w:left="824" w:hanging="398"/>
      </w:pPr>
      <w:rPr>
        <w:rFonts w:hint="default"/>
        <w:b w:val="0"/>
        <w:bCs w:val="0"/>
        <w:sz w:val="22"/>
        <w:szCs w:val="22"/>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3" w15:restartNumberingAfterBreak="0">
    <w:nsid w:val="57C61409"/>
    <w:multiLevelType w:val="multilevel"/>
    <w:tmpl w:val="04929524"/>
    <w:lvl w:ilvl="0">
      <w:start w:val="1"/>
      <w:numFmt w:val="decimal"/>
      <w:suff w:val="space"/>
      <w:lvlText w:val="%1."/>
      <w:lvlJc w:val="left"/>
      <w:pPr>
        <w:ind w:left="360" w:hanging="360"/>
      </w:pPr>
      <w:rPr>
        <w:rFonts w:hint="default"/>
        <w:i w:val="0"/>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8CE0D41"/>
    <w:multiLevelType w:val="multilevel"/>
    <w:tmpl w:val="55BA4F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A177AFE"/>
    <w:multiLevelType w:val="multilevel"/>
    <w:tmpl w:val="301C0110"/>
    <w:lvl w:ilvl="0">
      <w:start w:val="1"/>
      <w:numFmt w:val="decimal"/>
      <w:suff w:val="space"/>
      <w:lvlText w:val="%1."/>
      <w:lvlJc w:val="left"/>
      <w:pPr>
        <w:ind w:left="360" w:hanging="360"/>
      </w:pPr>
      <w:rPr>
        <w:rFonts w:hint="default"/>
        <w:i w:val="0"/>
      </w:rPr>
    </w:lvl>
    <w:lvl w:ilvl="1">
      <w:start w:val="1"/>
      <w:numFmt w:val="decimal"/>
      <w:lvlText w:val="3.%2."/>
      <w:lvlJc w:val="left"/>
      <w:pPr>
        <w:ind w:left="786" w:hanging="360"/>
      </w:pPr>
      <w:rPr>
        <w:rFonts w:hint="default"/>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BFF7CCA"/>
    <w:multiLevelType w:val="hybridMultilevel"/>
    <w:tmpl w:val="2638B05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7" w15:restartNumberingAfterBreak="0">
    <w:nsid w:val="5D5C4CF1"/>
    <w:multiLevelType w:val="multilevel"/>
    <w:tmpl w:val="DBF6EA30"/>
    <w:lvl w:ilvl="0">
      <w:start w:val="5"/>
      <w:numFmt w:val="decimal"/>
      <w:lvlText w:val="%1"/>
      <w:lvlJc w:val="left"/>
      <w:pPr>
        <w:ind w:left="360" w:hanging="360"/>
      </w:pPr>
      <w:rPr>
        <w:rFonts w:hint="default"/>
      </w:rPr>
    </w:lvl>
    <w:lvl w:ilvl="1">
      <w:start w:val="1"/>
      <w:numFmt w:val="decimal"/>
      <w:lvlText w:val="8.%2"/>
      <w:lvlJc w:val="left"/>
      <w:pPr>
        <w:tabs>
          <w:tab w:val="num" w:pos="455"/>
        </w:tabs>
        <w:ind w:left="398" w:hanging="398"/>
      </w:pPr>
      <w:rPr>
        <w:rFonts w:hint="default"/>
      </w:rPr>
    </w:lvl>
    <w:lvl w:ilvl="2">
      <w:start w:val="1"/>
      <w:numFmt w:val="decimal"/>
      <w:lvlText w:val="8.3.%3"/>
      <w:lvlJc w:val="left"/>
      <w:pPr>
        <w:tabs>
          <w:tab w:val="num" w:pos="455"/>
        </w:tabs>
        <w:ind w:left="398" w:hanging="39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FC38FD"/>
    <w:multiLevelType w:val="multilevel"/>
    <w:tmpl w:val="2988A792"/>
    <w:lvl w:ilvl="0">
      <w:start w:val="1"/>
      <w:numFmt w:val="decimal"/>
      <w:suff w:val="space"/>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9" w15:restartNumberingAfterBreak="0">
    <w:nsid w:val="60060E83"/>
    <w:multiLevelType w:val="multilevel"/>
    <w:tmpl w:val="AFE8D15A"/>
    <w:lvl w:ilvl="0">
      <w:start w:val="11"/>
      <w:numFmt w:val="decimal"/>
      <w:lvlText w:val="%1"/>
      <w:lvlJc w:val="left"/>
      <w:pPr>
        <w:tabs>
          <w:tab w:val="num" w:pos="0"/>
        </w:tabs>
        <w:ind w:left="552" w:hanging="552"/>
      </w:pPr>
      <w:rPr>
        <w:u w:val="none"/>
      </w:rPr>
    </w:lvl>
    <w:lvl w:ilvl="1">
      <w:start w:val="1"/>
      <w:numFmt w:val="decimal"/>
      <w:lvlText w:val="%1.%2"/>
      <w:lvlJc w:val="left"/>
      <w:pPr>
        <w:tabs>
          <w:tab w:val="num" w:pos="0"/>
        </w:tabs>
        <w:ind w:left="1119" w:hanging="552"/>
      </w:pPr>
      <w:rPr>
        <w:u w:val="none"/>
      </w:rPr>
    </w:lvl>
    <w:lvl w:ilvl="2">
      <w:start w:val="1"/>
      <w:numFmt w:val="decimal"/>
      <w:lvlText w:val="%1.%2.%3"/>
      <w:lvlJc w:val="left"/>
      <w:pPr>
        <w:tabs>
          <w:tab w:val="num" w:pos="0"/>
        </w:tabs>
        <w:ind w:left="2046" w:hanging="912"/>
      </w:pPr>
      <w:rPr>
        <w:u w:val="none"/>
      </w:rPr>
    </w:lvl>
    <w:lvl w:ilvl="3">
      <w:start w:val="1"/>
      <w:numFmt w:val="decimal"/>
      <w:lvlText w:val="%1.%2.%3.%4"/>
      <w:lvlJc w:val="left"/>
      <w:pPr>
        <w:tabs>
          <w:tab w:val="num" w:pos="0"/>
        </w:tabs>
        <w:ind w:left="2613" w:hanging="912"/>
      </w:pPr>
      <w:rPr>
        <w:u w:val="none"/>
      </w:rPr>
    </w:lvl>
    <w:lvl w:ilvl="4">
      <w:start w:val="1"/>
      <w:numFmt w:val="decimal"/>
      <w:lvlText w:val="%1.%2.%3.%4.%5"/>
      <w:lvlJc w:val="left"/>
      <w:pPr>
        <w:tabs>
          <w:tab w:val="num" w:pos="0"/>
        </w:tabs>
        <w:ind w:left="3540" w:hanging="1272"/>
      </w:pPr>
      <w:rPr>
        <w:u w:val="none"/>
      </w:rPr>
    </w:lvl>
    <w:lvl w:ilvl="5">
      <w:start w:val="1"/>
      <w:numFmt w:val="decimal"/>
      <w:lvlText w:val="%1.%2.%3.%4.%5.%6"/>
      <w:lvlJc w:val="left"/>
      <w:pPr>
        <w:tabs>
          <w:tab w:val="num" w:pos="0"/>
        </w:tabs>
        <w:ind w:left="4107" w:hanging="1272"/>
      </w:pPr>
      <w:rPr>
        <w:u w:val="none"/>
      </w:rPr>
    </w:lvl>
    <w:lvl w:ilvl="6">
      <w:start w:val="1"/>
      <w:numFmt w:val="decimal"/>
      <w:lvlText w:val="%1.%2.%3.%4.%5.%6.%7"/>
      <w:lvlJc w:val="left"/>
      <w:pPr>
        <w:tabs>
          <w:tab w:val="num" w:pos="0"/>
        </w:tabs>
        <w:ind w:left="5034" w:hanging="1632"/>
      </w:pPr>
      <w:rPr>
        <w:u w:val="none"/>
      </w:rPr>
    </w:lvl>
    <w:lvl w:ilvl="7">
      <w:start w:val="1"/>
      <w:numFmt w:val="decimal"/>
      <w:lvlText w:val="%1.%2.%3.%4.%5.%6.%7.%8"/>
      <w:lvlJc w:val="left"/>
      <w:pPr>
        <w:tabs>
          <w:tab w:val="num" w:pos="0"/>
        </w:tabs>
        <w:ind w:left="5601" w:hanging="1632"/>
      </w:pPr>
      <w:rPr>
        <w:u w:val="none"/>
      </w:rPr>
    </w:lvl>
    <w:lvl w:ilvl="8">
      <w:start w:val="1"/>
      <w:numFmt w:val="decimal"/>
      <w:lvlText w:val="%1.%2.%3.%4.%5.%6.%7.%8.%9"/>
      <w:lvlJc w:val="left"/>
      <w:pPr>
        <w:tabs>
          <w:tab w:val="num" w:pos="0"/>
        </w:tabs>
        <w:ind w:left="6168" w:hanging="1632"/>
      </w:pPr>
      <w:rPr>
        <w:u w:val="none"/>
      </w:rPr>
    </w:lvl>
  </w:abstractNum>
  <w:abstractNum w:abstractNumId="60" w15:restartNumberingAfterBreak="0">
    <w:nsid w:val="605E327E"/>
    <w:multiLevelType w:val="multilevel"/>
    <w:tmpl w:val="AB321A32"/>
    <w:lvl w:ilvl="0">
      <w:start w:val="1"/>
      <w:numFmt w:val="decimal"/>
      <w:lvlText w:val="%1."/>
      <w:lvlJc w:val="left"/>
      <w:pPr>
        <w:tabs>
          <w:tab w:val="num" w:pos="0"/>
        </w:tabs>
        <w:ind w:left="720" w:hanging="360"/>
      </w:pPr>
      <w:rPr>
        <w:b w:val="0"/>
        <w:bCs w:val="0"/>
        <w:sz w:val="22"/>
      </w:rPr>
    </w:lvl>
    <w:lvl w:ilvl="1">
      <w:start w:val="1"/>
      <w:numFmt w:val="decimal"/>
      <w:lvlText w:val="%1.%2"/>
      <w:lvlJc w:val="left"/>
      <w:pPr>
        <w:tabs>
          <w:tab w:val="num" w:pos="0"/>
        </w:tabs>
        <w:ind w:left="720" w:hanging="360"/>
      </w:pPr>
    </w:lvl>
    <w:lvl w:ilvl="2">
      <w:start w:val="1"/>
      <w:numFmt w:val="decimal"/>
      <w:lvlText w:val="5.2.%3"/>
      <w:lvlJc w:val="left"/>
      <w:pPr>
        <w:tabs>
          <w:tab w:val="num" w:pos="881"/>
        </w:tabs>
        <w:ind w:left="824" w:hanging="398"/>
      </w:pPr>
      <w:rPr>
        <w:rFonts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1" w15:restartNumberingAfterBreak="0">
    <w:nsid w:val="61BB12B0"/>
    <w:multiLevelType w:val="multilevel"/>
    <w:tmpl w:val="2B223942"/>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29E033C"/>
    <w:multiLevelType w:val="multilevel"/>
    <w:tmpl w:val="7C80BA1C"/>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357" w:hanging="357"/>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2EB2E75"/>
    <w:multiLevelType w:val="multilevel"/>
    <w:tmpl w:val="04929524"/>
    <w:lvl w:ilvl="0">
      <w:start w:val="1"/>
      <w:numFmt w:val="decimal"/>
      <w:suff w:val="space"/>
      <w:lvlText w:val="%1."/>
      <w:lvlJc w:val="left"/>
      <w:pPr>
        <w:ind w:left="360" w:hanging="360"/>
      </w:pPr>
      <w:rPr>
        <w:rFonts w:hint="default"/>
        <w:i w:val="0"/>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33529D6"/>
    <w:multiLevelType w:val="multilevel"/>
    <w:tmpl w:val="7C36C538"/>
    <w:lvl w:ilvl="0">
      <w:start w:val="1"/>
      <w:numFmt w:val="bullet"/>
      <w:lvlText w:val=""/>
      <w:lvlJc w:val="left"/>
      <w:pPr>
        <w:ind w:left="-498" w:hanging="360"/>
      </w:pPr>
      <w:rPr>
        <w:rFonts w:ascii="Symbol" w:hAnsi="Symbol" w:hint="default"/>
      </w:rPr>
    </w:lvl>
    <w:lvl w:ilvl="1">
      <w:start w:val="1"/>
      <w:numFmt w:val="bullet"/>
      <w:lvlText w:val=""/>
      <w:lvlJc w:val="left"/>
      <w:pPr>
        <w:ind w:left="-66" w:hanging="432"/>
      </w:pPr>
      <w:rPr>
        <w:rFonts w:ascii="Symbol" w:hAnsi="Symbol" w:hint="default"/>
      </w:rPr>
    </w:lvl>
    <w:lvl w:ilvl="2">
      <w:start w:val="1"/>
      <w:numFmt w:val="decimal"/>
      <w:lvlText w:val="%1.%2.%3."/>
      <w:lvlJc w:val="left"/>
      <w:pPr>
        <w:ind w:left="366" w:hanging="504"/>
      </w:pPr>
    </w:lvl>
    <w:lvl w:ilvl="3">
      <w:start w:val="1"/>
      <w:numFmt w:val="decimal"/>
      <w:lvlText w:val="%1.%2.%3.%4."/>
      <w:lvlJc w:val="left"/>
      <w:pPr>
        <w:ind w:left="870" w:hanging="648"/>
      </w:pPr>
    </w:lvl>
    <w:lvl w:ilvl="4">
      <w:start w:val="1"/>
      <w:numFmt w:val="decimal"/>
      <w:lvlText w:val="%1.%2.%3.%4.%5."/>
      <w:lvlJc w:val="left"/>
      <w:pPr>
        <w:ind w:left="1374" w:hanging="792"/>
      </w:pPr>
    </w:lvl>
    <w:lvl w:ilvl="5">
      <w:start w:val="1"/>
      <w:numFmt w:val="decimal"/>
      <w:lvlText w:val="%1.%2.%3.%4.%5.%6."/>
      <w:lvlJc w:val="left"/>
      <w:pPr>
        <w:ind w:left="1878" w:hanging="936"/>
      </w:pPr>
    </w:lvl>
    <w:lvl w:ilvl="6">
      <w:start w:val="1"/>
      <w:numFmt w:val="decimal"/>
      <w:lvlText w:val="%1.%2.%3.%4.%5.%6.%7."/>
      <w:lvlJc w:val="left"/>
      <w:pPr>
        <w:ind w:left="2382" w:hanging="1080"/>
      </w:pPr>
    </w:lvl>
    <w:lvl w:ilvl="7">
      <w:start w:val="1"/>
      <w:numFmt w:val="decimal"/>
      <w:lvlText w:val="%1.%2.%3.%4.%5.%6.%7.%8."/>
      <w:lvlJc w:val="left"/>
      <w:pPr>
        <w:ind w:left="2886" w:hanging="1224"/>
      </w:pPr>
    </w:lvl>
    <w:lvl w:ilvl="8">
      <w:start w:val="1"/>
      <w:numFmt w:val="decimal"/>
      <w:lvlText w:val="%1.%2.%3.%4.%5.%6.%7.%8.%9."/>
      <w:lvlJc w:val="left"/>
      <w:pPr>
        <w:ind w:left="3462" w:hanging="1440"/>
      </w:pPr>
    </w:lvl>
  </w:abstractNum>
  <w:abstractNum w:abstractNumId="65" w15:restartNumberingAfterBreak="0">
    <w:nsid w:val="63A6284D"/>
    <w:multiLevelType w:val="hybridMultilevel"/>
    <w:tmpl w:val="B41C2998"/>
    <w:lvl w:ilvl="0" w:tplc="04050017">
      <w:start w:val="1"/>
      <w:numFmt w:val="lowerLetter"/>
      <w:lvlText w:val="%1)"/>
      <w:lvlJc w:val="left"/>
      <w:pPr>
        <w:ind w:left="1152" w:hanging="360"/>
      </w:p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6" w15:restartNumberingAfterBreak="0">
    <w:nsid w:val="64392FA3"/>
    <w:multiLevelType w:val="multilevel"/>
    <w:tmpl w:val="7B1681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6B2F3C33"/>
    <w:multiLevelType w:val="hybridMultilevel"/>
    <w:tmpl w:val="8696C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C0121B8"/>
    <w:multiLevelType w:val="multilevel"/>
    <w:tmpl w:val="84565394"/>
    <w:lvl w:ilvl="0">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C7A559D"/>
    <w:multiLevelType w:val="multilevel"/>
    <w:tmpl w:val="4EEADAFA"/>
    <w:lvl w:ilvl="0">
      <w:start w:val="5"/>
      <w:numFmt w:val="decimal"/>
      <w:lvlText w:val="%1"/>
      <w:lvlJc w:val="left"/>
      <w:pPr>
        <w:ind w:left="360" w:hanging="360"/>
      </w:pPr>
      <w:rPr>
        <w:rFonts w:hint="default"/>
      </w:rPr>
    </w:lvl>
    <w:lvl w:ilvl="1">
      <w:start w:val="1"/>
      <w:numFmt w:val="decimal"/>
      <w:lvlText w:val="6.%2"/>
      <w:lvlJc w:val="left"/>
      <w:pPr>
        <w:tabs>
          <w:tab w:val="num" w:pos="455"/>
        </w:tabs>
        <w:ind w:left="398" w:hanging="398"/>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952ECA"/>
    <w:multiLevelType w:val="multilevel"/>
    <w:tmpl w:val="8690D8A2"/>
    <w:lvl w:ilvl="0">
      <w:start w:val="1"/>
      <w:numFmt w:val="decimal"/>
      <w:lvlText w:val="%1."/>
      <w:lvlJc w:val="left"/>
      <w:pPr>
        <w:tabs>
          <w:tab w:val="num" w:pos="66"/>
        </w:tabs>
        <w:ind w:left="786" w:hanging="360"/>
      </w:pPr>
      <w:rPr>
        <w:b w:val="0"/>
        <w:bCs w:val="0"/>
        <w:color w:val="4B4B4B"/>
        <w:sz w:val="22"/>
      </w:r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71" w15:restartNumberingAfterBreak="0">
    <w:nsid w:val="6EDF2BDB"/>
    <w:multiLevelType w:val="multilevel"/>
    <w:tmpl w:val="7B44671C"/>
    <w:lvl w:ilvl="0">
      <w:start w:val="1"/>
      <w:numFmt w:val="lowerRoman"/>
      <w:lvlText w:val="%1."/>
      <w:lvlJc w:val="right"/>
      <w:pPr>
        <w:tabs>
          <w:tab w:val="num" w:pos="0"/>
        </w:tabs>
        <w:ind w:left="2846" w:hanging="360"/>
      </w:pPr>
    </w:lvl>
    <w:lvl w:ilvl="1">
      <w:start w:val="1"/>
      <w:numFmt w:val="lowerLetter"/>
      <w:lvlText w:val="%2."/>
      <w:lvlJc w:val="left"/>
      <w:pPr>
        <w:tabs>
          <w:tab w:val="num" w:pos="0"/>
        </w:tabs>
        <w:ind w:left="3566" w:hanging="360"/>
      </w:pPr>
    </w:lvl>
    <w:lvl w:ilvl="2">
      <w:start w:val="1"/>
      <w:numFmt w:val="lowerRoman"/>
      <w:lvlText w:val="%3."/>
      <w:lvlJc w:val="right"/>
      <w:pPr>
        <w:tabs>
          <w:tab w:val="num" w:pos="0"/>
        </w:tabs>
        <w:ind w:left="4286" w:hanging="180"/>
      </w:pPr>
    </w:lvl>
    <w:lvl w:ilvl="3">
      <w:start w:val="1"/>
      <w:numFmt w:val="decimal"/>
      <w:lvlText w:val="%4."/>
      <w:lvlJc w:val="left"/>
      <w:pPr>
        <w:tabs>
          <w:tab w:val="num" w:pos="0"/>
        </w:tabs>
        <w:ind w:left="5006" w:hanging="360"/>
      </w:pPr>
    </w:lvl>
    <w:lvl w:ilvl="4">
      <w:start w:val="1"/>
      <w:numFmt w:val="lowerLetter"/>
      <w:lvlText w:val="%5."/>
      <w:lvlJc w:val="left"/>
      <w:pPr>
        <w:tabs>
          <w:tab w:val="num" w:pos="0"/>
        </w:tabs>
        <w:ind w:left="5726" w:hanging="360"/>
      </w:pPr>
    </w:lvl>
    <w:lvl w:ilvl="5">
      <w:start w:val="1"/>
      <w:numFmt w:val="lowerRoman"/>
      <w:lvlText w:val="%6."/>
      <w:lvlJc w:val="right"/>
      <w:pPr>
        <w:tabs>
          <w:tab w:val="num" w:pos="0"/>
        </w:tabs>
        <w:ind w:left="6446" w:hanging="180"/>
      </w:pPr>
    </w:lvl>
    <w:lvl w:ilvl="6">
      <w:start w:val="1"/>
      <w:numFmt w:val="decimal"/>
      <w:lvlText w:val="%7."/>
      <w:lvlJc w:val="left"/>
      <w:pPr>
        <w:tabs>
          <w:tab w:val="num" w:pos="0"/>
        </w:tabs>
        <w:ind w:left="7166" w:hanging="360"/>
      </w:pPr>
    </w:lvl>
    <w:lvl w:ilvl="7">
      <w:start w:val="1"/>
      <w:numFmt w:val="lowerLetter"/>
      <w:lvlText w:val="%8."/>
      <w:lvlJc w:val="left"/>
      <w:pPr>
        <w:tabs>
          <w:tab w:val="num" w:pos="0"/>
        </w:tabs>
        <w:ind w:left="7886" w:hanging="360"/>
      </w:pPr>
    </w:lvl>
    <w:lvl w:ilvl="8">
      <w:start w:val="1"/>
      <w:numFmt w:val="lowerRoman"/>
      <w:lvlText w:val="%9."/>
      <w:lvlJc w:val="right"/>
      <w:pPr>
        <w:tabs>
          <w:tab w:val="num" w:pos="0"/>
        </w:tabs>
        <w:ind w:left="8606" w:hanging="180"/>
      </w:pPr>
    </w:lvl>
  </w:abstractNum>
  <w:abstractNum w:abstractNumId="72" w15:restartNumberingAfterBreak="0">
    <w:nsid w:val="6F0B42B4"/>
    <w:multiLevelType w:val="multilevel"/>
    <w:tmpl w:val="6A28DA08"/>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FC4140F"/>
    <w:multiLevelType w:val="multilevel"/>
    <w:tmpl w:val="6330A0BC"/>
    <w:lvl w:ilvl="0">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70000F11"/>
    <w:multiLevelType w:val="hybridMultilevel"/>
    <w:tmpl w:val="603EC92E"/>
    <w:lvl w:ilvl="0" w:tplc="6DCEE68C">
      <w:start w:val="1"/>
      <w:numFmt w:val="upperRoman"/>
      <w:suff w:val="space"/>
      <w:lvlText w:val="%1."/>
      <w:lvlJc w:val="left"/>
      <w:pPr>
        <w:ind w:left="810" w:hanging="720"/>
      </w:pPr>
      <w:rPr>
        <w:rFonts w:hint="default"/>
        <w:sz w:val="28"/>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75" w15:restartNumberingAfterBreak="0">
    <w:nsid w:val="722554A6"/>
    <w:multiLevelType w:val="hybridMultilevel"/>
    <w:tmpl w:val="570CD3E6"/>
    <w:lvl w:ilvl="0" w:tplc="04050017">
      <w:start w:val="1"/>
      <w:numFmt w:val="lowerLetter"/>
      <w:lvlText w:val="%1)"/>
      <w:lvlJc w:val="left"/>
      <w:pPr>
        <w:ind w:left="1152" w:hanging="360"/>
      </w:p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6" w15:restartNumberingAfterBreak="0">
    <w:nsid w:val="7226768B"/>
    <w:multiLevelType w:val="multilevel"/>
    <w:tmpl w:val="AC8298F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2A561FB"/>
    <w:multiLevelType w:val="multilevel"/>
    <w:tmpl w:val="43884DF6"/>
    <w:lvl w:ilvl="0">
      <w:start w:val="1"/>
      <w:numFmt w:val="decimal"/>
      <w:lvlText w:val="%1."/>
      <w:lvlJc w:val="left"/>
      <w:pPr>
        <w:tabs>
          <w:tab w:val="num" w:pos="0"/>
        </w:tabs>
        <w:ind w:left="720" w:hanging="360"/>
      </w:pPr>
      <w:rPr>
        <w:b w:val="0"/>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73264C61"/>
    <w:multiLevelType w:val="multilevel"/>
    <w:tmpl w:val="C7581A18"/>
    <w:lvl w:ilvl="0">
      <w:start w:val="1"/>
      <w:numFmt w:val="lowerLetter"/>
      <w:lvlText w:val="%1)"/>
      <w:lvlJc w:val="left"/>
      <w:pPr>
        <w:tabs>
          <w:tab w:val="num" w:pos="0"/>
        </w:tabs>
        <w:ind w:left="916" w:hanging="360"/>
      </w:pPr>
      <w:rPr>
        <w:b w:val="0"/>
        <w:bCs w:val="0"/>
      </w:rPr>
    </w:lvl>
    <w:lvl w:ilvl="1">
      <w:start w:val="1"/>
      <w:numFmt w:val="lowerLetter"/>
      <w:lvlText w:val="%2."/>
      <w:lvlJc w:val="left"/>
      <w:pPr>
        <w:tabs>
          <w:tab w:val="num" w:pos="0"/>
        </w:tabs>
        <w:ind w:left="1636" w:hanging="360"/>
      </w:pPr>
    </w:lvl>
    <w:lvl w:ilvl="2">
      <w:start w:val="1"/>
      <w:numFmt w:val="lowerRoman"/>
      <w:lvlText w:val="%3."/>
      <w:lvlJc w:val="right"/>
      <w:pPr>
        <w:tabs>
          <w:tab w:val="num" w:pos="0"/>
        </w:tabs>
        <w:ind w:left="2356" w:hanging="180"/>
      </w:pPr>
    </w:lvl>
    <w:lvl w:ilvl="3">
      <w:start w:val="1"/>
      <w:numFmt w:val="decimal"/>
      <w:lvlText w:val="%4."/>
      <w:lvlJc w:val="left"/>
      <w:pPr>
        <w:tabs>
          <w:tab w:val="num" w:pos="0"/>
        </w:tabs>
        <w:ind w:left="3076" w:hanging="360"/>
      </w:pPr>
    </w:lvl>
    <w:lvl w:ilvl="4">
      <w:start w:val="1"/>
      <w:numFmt w:val="lowerLetter"/>
      <w:lvlText w:val="%5."/>
      <w:lvlJc w:val="left"/>
      <w:pPr>
        <w:tabs>
          <w:tab w:val="num" w:pos="0"/>
        </w:tabs>
        <w:ind w:left="3796" w:hanging="360"/>
      </w:pPr>
    </w:lvl>
    <w:lvl w:ilvl="5">
      <w:start w:val="1"/>
      <w:numFmt w:val="lowerRoman"/>
      <w:lvlText w:val="%6."/>
      <w:lvlJc w:val="right"/>
      <w:pPr>
        <w:tabs>
          <w:tab w:val="num" w:pos="0"/>
        </w:tabs>
        <w:ind w:left="4516" w:hanging="180"/>
      </w:pPr>
    </w:lvl>
    <w:lvl w:ilvl="6">
      <w:start w:val="1"/>
      <w:numFmt w:val="decimal"/>
      <w:lvlText w:val="%7."/>
      <w:lvlJc w:val="left"/>
      <w:pPr>
        <w:tabs>
          <w:tab w:val="num" w:pos="0"/>
        </w:tabs>
        <w:ind w:left="5236" w:hanging="360"/>
      </w:pPr>
    </w:lvl>
    <w:lvl w:ilvl="7">
      <w:start w:val="1"/>
      <w:numFmt w:val="lowerLetter"/>
      <w:lvlText w:val="%8."/>
      <w:lvlJc w:val="left"/>
      <w:pPr>
        <w:tabs>
          <w:tab w:val="num" w:pos="0"/>
        </w:tabs>
        <w:ind w:left="5956" w:hanging="360"/>
      </w:pPr>
    </w:lvl>
    <w:lvl w:ilvl="8">
      <w:start w:val="1"/>
      <w:numFmt w:val="lowerRoman"/>
      <w:lvlText w:val="%9."/>
      <w:lvlJc w:val="right"/>
      <w:pPr>
        <w:tabs>
          <w:tab w:val="num" w:pos="0"/>
        </w:tabs>
        <w:ind w:left="6676" w:hanging="180"/>
      </w:pPr>
    </w:lvl>
  </w:abstractNum>
  <w:abstractNum w:abstractNumId="79" w15:restartNumberingAfterBreak="0">
    <w:nsid w:val="73BD5C53"/>
    <w:multiLevelType w:val="multilevel"/>
    <w:tmpl w:val="29FC0D3C"/>
    <w:lvl w:ilvl="0">
      <w:start w:val="1"/>
      <w:numFmt w:val="decimal"/>
      <w:lvlText w:val="%1."/>
      <w:lvlJc w:val="left"/>
      <w:pPr>
        <w:tabs>
          <w:tab w:val="num" w:pos="0"/>
        </w:tabs>
        <w:ind w:left="720" w:hanging="360"/>
      </w:pPr>
      <w:rPr>
        <w:rFonts w:ascii="Arial" w:hAnsi="Arial" w:cs="Arial" w:hint="default"/>
        <w:b w:val="0"/>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74523543"/>
    <w:multiLevelType w:val="multilevel"/>
    <w:tmpl w:val="8FFAECA0"/>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7.2.%3"/>
      <w:lvlJc w:val="left"/>
      <w:pPr>
        <w:tabs>
          <w:tab w:val="num" w:pos="455"/>
        </w:tabs>
        <w:ind w:left="398" w:hanging="398"/>
      </w:pPr>
      <w:rPr>
        <w:rFonts w:hint="default"/>
        <w:b w:val="0"/>
        <w:bCs w:val="0"/>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81" w15:restartNumberingAfterBreak="0">
    <w:nsid w:val="74A372CF"/>
    <w:multiLevelType w:val="multilevel"/>
    <w:tmpl w:val="9F74C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2.%3"/>
      <w:lvlJc w:val="left"/>
      <w:pPr>
        <w:tabs>
          <w:tab w:val="num" w:pos="455"/>
        </w:tabs>
        <w:ind w:left="398" w:hanging="398"/>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526774B"/>
    <w:multiLevelType w:val="multilevel"/>
    <w:tmpl w:val="796CB6A8"/>
    <w:lvl w:ilvl="0">
      <w:start w:val="5"/>
      <w:numFmt w:val="decimal"/>
      <w:lvlText w:val="%1"/>
      <w:lvlJc w:val="left"/>
      <w:pPr>
        <w:ind w:left="360" w:hanging="360"/>
      </w:pPr>
      <w:rPr>
        <w:rFonts w:hint="default"/>
      </w:rPr>
    </w:lvl>
    <w:lvl w:ilvl="1">
      <w:start w:val="1"/>
      <w:numFmt w:val="decimal"/>
      <w:lvlText w:val="7.%2"/>
      <w:lvlJc w:val="left"/>
      <w:pPr>
        <w:tabs>
          <w:tab w:val="num" w:pos="455"/>
        </w:tabs>
        <w:ind w:left="398" w:hanging="398"/>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5313CBE"/>
    <w:multiLevelType w:val="multilevel"/>
    <w:tmpl w:val="5D3A071C"/>
    <w:lvl w:ilvl="0">
      <w:start w:val="3"/>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4.3.%3"/>
      <w:lvlJc w:val="left"/>
      <w:pPr>
        <w:tabs>
          <w:tab w:val="num" w:pos="455"/>
        </w:tabs>
        <w:ind w:left="398" w:hanging="398"/>
      </w:pPr>
      <w:rPr>
        <w:rFonts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4" w15:restartNumberingAfterBreak="0">
    <w:nsid w:val="765D187D"/>
    <w:multiLevelType w:val="multilevel"/>
    <w:tmpl w:val="438CAC1A"/>
    <w:lvl w:ilvl="0">
      <w:start w:val="8"/>
      <w:numFmt w:val="decimal"/>
      <w:lvlText w:val="%1"/>
      <w:lvlJc w:val="left"/>
      <w:pPr>
        <w:tabs>
          <w:tab w:val="num" w:pos="0"/>
        </w:tabs>
        <w:ind w:left="360" w:hanging="360"/>
      </w:pPr>
    </w:lvl>
    <w:lvl w:ilvl="1">
      <w:start w:val="9"/>
      <w:numFmt w:val="decimal"/>
      <w:lvlText w:val="%2.1"/>
      <w:lvlJc w:val="left"/>
      <w:pPr>
        <w:ind w:left="720" w:hanging="360"/>
      </w:pPr>
      <w:rPr>
        <w:rFonts w:hint="default"/>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85"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86" w15:restartNumberingAfterBreak="0">
    <w:nsid w:val="7756761E"/>
    <w:multiLevelType w:val="hybridMultilevel"/>
    <w:tmpl w:val="708AE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8577C82"/>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79812566"/>
    <w:multiLevelType w:val="multilevel"/>
    <w:tmpl w:val="A4525B38"/>
    <w:lvl w:ilvl="0">
      <w:start w:val="1"/>
      <w:numFmt w:val="decimal"/>
      <w:lvlText w:val="%1."/>
      <w:lvlJc w:val="left"/>
      <w:pPr>
        <w:tabs>
          <w:tab w:val="num" w:pos="0"/>
        </w:tabs>
        <w:ind w:left="720" w:hanging="360"/>
      </w:pPr>
      <w:rPr>
        <w:b w:val="0"/>
        <w:bCs w:val="0"/>
        <w:sz w:val="22"/>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rPr>
        <w:b w:val="0"/>
        <w:bCs w:val="0"/>
        <w:sz w:val="22"/>
        <w:szCs w:val="22"/>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89" w15:restartNumberingAfterBreak="0">
    <w:nsid w:val="79A6267B"/>
    <w:multiLevelType w:val="hybridMultilevel"/>
    <w:tmpl w:val="FE328DD0"/>
    <w:lvl w:ilvl="0" w:tplc="0405000F">
      <w:start w:val="1"/>
      <w:numFmt w:val="decimal"/>
      <w:lvlText w:val="%1."/>
      <w:lvlJc w:val="left"/>
      <w:pPr>
        <w:ind w:left="360" w:hanging="360"/>
      </w:pPr>
    </w:lvl>
    <w:lvl w:ilvl="1" w:tplc="FA820E2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A6D07A9"/>
    <w:multiLevelType w:val="multilevel"/>
    <w:tmpl w:val="2710E604"/>
    <w:lvl w:ilvl="0">
      <w:start w:val="1"/>
      <w:numFmt w:val="lowerLetter"/>
      <w:lvlText w:val="%1)"/>
      <w:lvlJc w:val="left"/>
      <w:pPr>
        <w:tabs>
          <w:tab w:val="num" w:pos="722"/>
        </w:tabs>
        <w:ind w:left="1442" w:hanging="360"/>
      </w:pPr>
    </w:lvl>
    <w:lvl w:ilvl="1">
      <w:start w:val="1"/>
      <w:numFmt w:val="lowerLetter"/>
      <w:lvlText w:val="%2."/>
      <w:lvlJc w:val="left"/>
      <w:pPr>
        <w:tabs>
          <w:tab w:val="num" w:pos="722"/>
        </w:tabs>
        <w:ind w:left="2162" w:hanging="360"/>
      </w:pPr>
    </w:lvl>
    <w:lvl w:ilvl="2">
      <w:start w:val="1"/>
      <w:numFmt w:val="lowerRoman"/>
      <w:lvlText w:val="%3."/>
      <w:lvlJc w:val="right"/>
      <w:pPr>
        <w:tabs>
          <w:tab w:val="num" w:pos="722"/>
        </w:tabs>
        <w:ind w:left="2882" w:hanging="180"/>
      </w:pPr>
    </w:lvl>
    <w:lvl w:ilvl="3">
      <w:start w:val="1"/>
      <w:numFmt w:val="decimal"/>
      <w:lvlText w:val="%4."/>
      <w:lvlJc w:val="left"/>
      <w:pPr>
        <w:tabs>
          <w:tab w:val="num" w:pos="722"/>
        </w:tabs>
        <w:ind w:left="3602" w:hanging="360"/>
      </w:pPr>
    </w:lvl>
    <w:lvl w:ilvl="4">
      <w:start w:val="1"/>
      <w:numFmt w:val="lowerLetter"/>
      <w:lvlText w:val="%5."/>
      <w:lvlJc w:val="left"/>
      <w:pPr>
        <w:tabs>
          <w:tab w:val="num" w:pos="722"/>
        </w:tabs>
        <w:ind w:left="4322" w:hanging="360"/>
      </w:pPr>
    </w:lvl>
    <w:lvl w:ilvl="5">
      <w:start w:val="1"/>
      <w:numFmt w:val="lowerRoman"/>
      <w:lvlText w:val="%6."/>
      <w:lvlJc w:val="right"/>
      <w:pPr>
        <w:tabs>
          <w:tab w:val="num" w:pos="722"/>
        </w:tabs>
        <w:ind w:left="5042" w:hanging="180"/>
      </w:pPr>
    </w:lvl>
    <w:lvl w:ilvl="6">
      <w:start w:val="1"/>
      <w:numFmt w:val="decimal"/>
      <w:lvlText w:val="%7."/>
      <w:lvlJc w:val="left"/>
      <w:pPr>
        <w:tabs>
          <w:tab w:val="num" w:pos="722"/>
        </w:tabs>
        <w:ind w:left="5762" w:hanging="360"/>
      </w:pPr>
    </w:lvl>
    <w:lvl w:ilvl="7">
      <w:start w:val="1"/>
      <w:numFmt w:val="lowerLetter"/>
      <w:lvlText w:val="%8."/>
      <w:lvlJc w:val="left"/>
      <w:pPr>
        <w:tabs>
          <w:tab w:val="num" w:pos="722"/>
        </w:tabs>
        <w:ind w:left="6482" w:hanging="360"/>
      </w:pPr>
    </w:lvl>
    <w:lvl w:ilvl="8">
      <w:start w:val="1"/>
      <w:numFmt w:val="lowerRoman"/>
      <w:lvlText w:val="%9."/>
      <w:lvlJc w:val="right"/>
      <w:pPr>
        <w:tabs>
          <w:tab w:val="num" w:pos="722"/>
        </w:tabs>
        <w:ind w:left="7202" w:hanging="180"/>
      </w:pPr>
    </w:lvl>
  </w:abstractNum>
  <w:abstractNum w:abstractNumId="91" w15:restartNumberingAfterBreak="0">
    <w:nsid w:val="7BA82CA5"/>
    <w:multiLevelType w:val="multilevel"/>
    <w:tmpl w:val="6C963984"/>
    <w:lvl w:ilvl="0">
      <w:start w:val="5"/>
      <w:numFmt w:val="decimal"/>
      <w:lvlText w:val="%1"/>
      <w:lvlJc w:val="left"/>
      <w:pPr>
        <w:ind w:left="360" w:hanging="360"/>
      </w:pPr>
      <w:rPr>
        <w:rFonts w:hint="default"/>
      </w:rPr>
    </w:lvl>
    <w:lvl w:ilvl="1">
      <w:start w:val="1"/>
      <w:numFmt w:val="decimal"/>
      <w:lvlText w:val="5.%2"/>
      <w:lvlJc w:val="left"/>
      <w:pPr>
        <w:tabs>
          <w:tab w:val="num" w:pos="455"/>
        </w:tabs>
        <w:ind w:left="398" w:hanging="398"/>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64107">
    <w:abstractNumId w:val="31"/>
  </w:num>
  <w:num w:numId="2" w16cid:durableId="418256492">
    <w:abstractNumId w:val="50"/>
  </w:num>
  <w:num w:numId="3" w16cid:durableId="1917352958">
    <w:abstractNumId w:val="34"/>
  </w:num>
  <w:num w:numId="4" w16cid:durableId="385187132">
    <w:abstractNumId w:val="56"/>
  </w:num>
  <w:num w:numId="5" w16cid:durableId="941382139">
    <w:abstractNumId w:val="17"/>
  </w:num>
  <w:num w:numId="6" w16cid:durableId="2092505926">
    <w:abstractNumId w:val="89"/>
  </w:num>
  <w:num w:numId="7" w16cid:durableId="747918627">
    <w:abstractNumId w:val="51"/>
  </w:num>
  <w:num w:numId="8" w16cid:durableId="1102458462">
    <w:abstractNumId w:val="53"/>
  </w:num>
  <w:num w:numId="9" w16cid:durableId="492449211">
    <w:abstractNumId w:val="20"/>
  </w:num>
  <w:num w:numId="10" w16cid:durableId="274481233">
    <w:abstractNumId w:val="12"/>
  </w:num>
  <w:num w:numId="11" w16cid:durableId="465860225">
    <w:abstractNumId w:val="5"/>
  </w:num>
  <w:num w:numId="12" w16cid:durableId="984049116">
    <w:abstractNumId w:val="2"/>
  </w:num>
  <w:num w:numId="13" w16cid:durableId="1303535038">
    <w:abstractNumId w:val="45"/>
  </w:num>
  <w:num w:numId="14" w16cid:durableId="1179927867">
    <w:abstractNumId w:val="3"/>
  </w:num>
  <w:num w:numId="15" w16cid:durableId="1152909796">
    <w:abstractNumId w:val="33"/>
  </w:num>
  <w:num w:numId="16" w16cid:durableId="1666780687">
    <w:abstractNumId w:val="7"/>
  </w:num>
  <w:num w:numId="17" w16cid:durableId="14774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770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686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8362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8821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9811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329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7859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0011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5628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322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7279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73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810315">
    <w:abstractNumId w:val="58"/>
  </w:num>
  <w:num w:numId="32" w16cid:durableId="822893953">
    <w:abstractNumId w:val="64"/>
  </w:num>
  <w:num w:numId="33" w16cid:durableId="1875002792">
    <w:abstractNumId w:val="86"/>
  </w:num>
  <w:num w:numId="34" w16cid:durableId="34281966">
    <w:abstractNumId w:val="48"/>
  </w:num>
  <w:num w:numId="35" w16cid:durableId="1101755096">
    <w:abstractNumId w:val="76"/>
  </w:num>
  <w:num w:numId="36" w16cid:durableId="399638727">
    <w:abstractNumId w:val="24"/>
  </w:num>
  <w:num w:numId="37" w16cid:durableId="1906338009">
    <w:abstractNumId w:val="74"/>
  </w:num>
  <w:num w:numId="38" w16cid:durableId="796878946">
    <w:abstractNumId w:val="67"/>
  </w:num>
  <w:num w:numId="39" w16cid:durableId="1284537689">
    <w:abstractNumId w:val="30"/>
  </w:num>
  <w:num w:numId="40" w16cid:durableId="262807116">
    <w:abstractNumId w:val="65"/>
  </w:num>
  <w:num w:numId="41" w16cid:durableId="645664498">
    <w:abstractNumId w:val="75"/>
  </w:num>
  <w:num w:numId="42" w16cid:durableId="564922715">
    <w:abstractNumId w:val="39"/>
  </w:num>
  <w:num w:numId="43" w16cid:durableId="1056666262">
    <w:abstractNumId w:val="36"/>
  </w:num>
  <w:num w:numId="44" w16cid:durableId="1972898359">
    <w:abstractNumId w:val="0"/>
  </w:num>
  <w:num w:numId="45" w16cid:durableId="1354306739">
    <w:abstractNumId w:val="26"/>
  </w:num>
  <w:num w:numId="46" w16cid:durableId="2038463110">
    <w:abstractNumId w:val="87"/>
  </w:num>
  <w:num w:numId="47" w16cid:durableId="1981298044">
    <w:abstractNumId w:val="63"/>
  </w:num>
  <w:num w:numId="48" w16cid:durableId="1367556918">
    <w:abstractNumId w:val="42"/>
  </w:num>
  <w:num w:numId="49" w16cid:durableId="380910470">
    <w:abstractNumId w:val="73"/>
  </w:num>
  <w:num w:numId="50" w16cid:durableId="2076199636">
    <w:abstractNumId w:val="43"/>
  </w:num>
  <w:num w:numId="51" w16cid:durableId="591007249">
    <w:abstractNumId w:val="70"/>
  </w:num>
  <w:num w:numId="52" w16cid:durableId="1869947701">
    <w:abstractNumId w:val="22"/>
  </w:num>
  <w:num w:numId="53" w16cid:durableId="1074937184">
    <w:abstractNumId w:val="6"/>
  </w:num>
  <w:num w:numId="54" w16cid:durableId="1317613887">
    <w:abstractNumId w:val="29"/>
  </w:num>
  <w:num w:numId="55" w16cid:durableId="10228411">
    <w:abstractNumId w:val="77"/>
  </w:num>
  <w:num w:numId="56" w16cid:durableId="1824812814">
    <w:abstractNumId w:val="23"/>
  </w:num>
  <w:num w:numId="57" w16cid:durableId="385615072">
    <w:abstractNumId w:val="52"/>
  </w:num>
  <w:num w:numId="58" w16cid:durableId="1526285453">
    <w:abstractNumId w:val="72"/>
  </w:num>
  <w:num w:numId="59" w16cid:durableId="34744145">
    <w:abstractNumId w:val="79"/>
  </w:num>
  <w:num w:numId="60" w16cid:durableId="835146635">
    <w:abstractNumId w:val="9"/>
  </w:num>
  <w:num w:numId="61" w16cid:durableId="786512656">
    <w:abstractNumId w:val="61"/>
  </w:num>
  <w:num w:numId="62" w16cid:durableId="1442647909">
    <w:abstractNumId w:val="1"/>
  </w:num>
  <w:num w:numId="63" w16cid:durableId="57171125">
    <w:abstractNumId w:val="83"/>
  </w:num>
  <w:num w:numId="64" w16cid:durableId="1397976624">
    <w:abstractNumId w:val="44"/>
  </w:num>
  <w:num w:numId="65" w16cid:durableId="1669013548">
    <w:abstractNumId w:val="13"/>
  </w:num>
  <w:num w:numId="66" w16cid:durableId="735931093">
    <w:abstractNumId w:val="71"/>
  </w:num>
  <w:num w:numId="67" w16cid:durableId="1655259825">
    <w:abstractNumId w:val="78"/>
  </w:num>
  <w:num w:numId="68" w16cid:durableId="698822695">
    <w:abstractNumId w:val="25"/>
  </w:num>
  <w:num w:numId="69" w16cid:durableId="282228895">
    <w:abstractNumId w:val="16"/>
  </w:num>
  <w:num w:numId="70" w16cid:durableId="953370258">
    <w:abstractNumId w:val="40"/>
  </w:num>
  <w:num w:numId="71" w16cid:durableId="1500998681">
    <w:abstractNumId w:val="68"/>
  </w:num>
  <w:num w:numId="72" w16cid:durableId="533081793">
    <w:abstractNumId w:val="66"/>
  </w:num>
  <w:num w:numId="73" w16cid:durableId="1364094418">
    <w:abstractNumId w:val="18"/>
  </w:num>
  <w:num w:numId="74" w16cid:durableId="342172841">
    <w:abstractNumId w:val="19"/>
  </w:num>
  <w:num w:numId="75" w16cid:durableId="715809816">
    <w:abstractNumId w:val="15"/>
  </w:num>
  <w:num w:numId="76" w16cid:durableId="1744061855">
    <w:abstractNumId w:val="4"/>
  </w:num>
  <w:num w:numId="77" w16cid:durableId="319774961">
    <w:abstractNumId w:val="54"/>
  </w:num>
  <w:num w:numId="78" w16cid:durableId="725106582">
    <w:abstractNumId w:val="28"/>
  </w:num>
  <w:num w:numId="79" w16cid:durableId="1293363066">
    <w:abstractNumId w:val="21"/>
  </w:num>
  <w:num w:numId="80" w16cid:durableId="1241057708">
    <w:abstractNumId w:val="90"/>
  </w:num>
  <w:num w:numId="81" w16cid:durableId="1764375117">
    <w:abstractNumId w:val="47"/>
  </w:num>
  <w:num w:numId="82" w16cid:durableId="1649942368">
    <w:abstractNumId w:val="84"/>
  </w:num>
  <w:num w:numId="83" w16cid:durableId="1057168372">
    <w:abstractNumId w:val="88"/>
  </w:num>
  <w:num w:numId="84" w16cid:durableId="930115667">
    <w:abstractNumId w:val="8"/>
  </w:num>
  <w:num w:numId="85" w16cid:durableId="886449217">
    <w:abstractNumId w:val="10"/>
  </w:num>
  <w:num w:numId="86" w16cid:durableId="257760937">
    <w:abstractNumId w:val="27"/>
  </w:num>
  <w:num w:numId="87" w16cid:durableId="879515113">
    <w:abstractNumId w:val="62"/>
  </w:num>
  <w:num w:numId="88" w16cid:durableId="1651711809">
    <w:abstractNumId w:val="11"/>
  </w:num>
  <w:num w:numId="89" w16cid:durableId="48575996">
    <w:abstractNumId w:val="41"/>
  </w:num>
  <w:num w:numId="90" w16cid:durableId="837427841">
    <w:abstractNumId w:val="91"/>
  </w:num>
  <w:num w:numId="91" w16cid:durableId="568081946">
    <w:abstractNumId w:val="60"/>
  </w:num>
  <w:num w:numId="92" w16cid:durableId="1451316356">
    <w:abstractNumId w:val="69"/>
  </w:num>
  <w:num w:numId="93" w16cid:durableId="250089535">
    <w:abstractNumId w:val="81"/>
  </w:num>
  <w:num w:numId="94" w16cid:durableId="171185400">
    <w:abstractNumId w:val="82"/>
  </w:num>
  <w:num w:numId="95" w16cid:durableId="1233389559">
    <w:abstractNumId w:val="80"/>
  </w:num>
  <w:num w:numId="96" w16cid:durableId="1311599714">
    <w:abstractNumId w:val="38"/>
  </w:num>
  <w:num w:numId="97" w16cid:durableId="123277379">
    <w:abstractNumId w:val="57"/>
  </w:num>
  <w:num w:numId="98" w16cid:durableId="1180504907">
    <w:abstractNumId w:val="35"/>
  </w:num>
  <w:num w:numId="99" w16cid:durableId="1640455404">
    <w:abstractNumId w:val="59"/>
  </w:num>
  <w:num w:numId="100" w16cid:durableId="494107328">
    <w:abstractNumId w:val="14"/>
  </w:num>
  <w:num w:numId="101" w16cid:durableId="1604652091">
    <w:abstractNumId w:val="32"/>
  </w:num>
  <w:num w:numId="102" w16cid:durableId="55207750">
    <w:abstractNumId w:val="55"/>
  </w:num>
  <w:num w:numId="103" w16cid:durableId="1449278323">
    <w:abstractNumId w:val="37"/>
  </w:num>
  <w:num w:numId="104" w16cid:durableId="1059012040">
    <w:abstractNumId w:val="46"/>
  </w:num>
  <w:num w:numId="105" w16cid:durableId="439643884">
    <w:abstractNumId w:val="85"/>
  </w:num>
  <w:num w:numId="106" w16cid:durableId="557015571">
    <w:abstractNumId w:val="4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E"/>
    <w:rsid w:val="000006EC"/>
    <w:rsid w:val="00005205"/>
    <w:rsid w:val="0001022E"/>
    <w:rsid w:val="000114A3"/>
    <w:rsid w:val="000114B2"/>
    <w:rsid w:val="00015919"/>
    <w:rsid w:val="0002426E"/>
    <w:rsid w:val="00025ABB"/>
    <w:rsid w:val="00027845"/>
    <w:rsid w:val="00030B61"/>
    <w:rsid w:val="00031BA3"/>
    <w:rsid w:val="00034A25"/>
    <w:rsid w:val="0003753F"/>
    <w:rsid w:val="00037A32"/>
    <w:rsid w:val="0004371D"/>
    <w:rsid w:val="00043EAD"/>
    <w:rsid w:val="00046CC8"/>
    <w:rsid w:val="00047091"/>
    <w:rsid w:val="00050BA9"/>
    <w:rsid w:val="00063F5E"/>
    <w:rsid w:val="0006443F"/>
    <w:rsid w:val="00066F3A"/>
    <w:rsid w:val="000676F8"/>
    <w:rsid w:val="00070124"/>
    <w:rsid w:val="00071B5C"/>
    <w:rsid w:val="0007285D"/>
    <w:rsid w:val="00081012"/>
    <w:rsid w:val="0008129F"/>
    <w:rsid w:val="00081AA7"/>
    <w:rsid w:val="0008474B"/>
    <w:rsid w:val="0008642A"/>
    <w:rsid w:val="000941FE"/>
    <w:rsid w:val="000A1BA1"/>
    <w:rsid w:val="000A1BD5"/>
    <w:rsid w:val="000B02E0"/>
    <w:rsid w:val="000B134A"/>
    <w:rsid w:val="000B2C0A"/>
    <w:rsid w:val="000B489B"/>
    <w:rsid w:val="000B5083"/>
    <w:rsid w:val="000C1CDC"/>
    <w:rsid w:val="000C26BE"/>
    <w:rsid w:val="000C3259"/>
    <w:rsid w:val="000C5E46"/>
    <w:rsid w:val="000D0B41"/>
    <w:rsid w:val="000D0E84"/>
    <w:rsid w:val="000D12FA"/>
    <w:rsid w:val="000D26A6"/>
    <w:rsid w:val="000D5350"/>
    <w:rsid w:val="000D5E9C"/>
    <w:rsid w:val="000E1CBC"/>
    <w:rsid w:val="000E2927"/>
    <w:rsid w:val="000E4F83"/>
    <w:rsid w:val="000E5ABE"/>
    <w:rsid w:val="000F0A31"/>
    <w:rsid w:val="000F1719"/>
    <w:rsid w:val="000F2B7F"/>
    <w:rsid w:val="000F34F7"/>
    <w:rsid w:val="000F36C6"/>
    <w:rsid w:val="000F6737"/>
    <w:rsid w:val="000F7EC4"/>
    <w:rsid w:val="00102DDA"/>
    <w:rsid w:val="00105EFC"/>
    <w:rsid w:val="001076E4"/>
    <w:rsid w:val="00110C37"/>
    <w:rsid w:val="001110D2"/>
    <w:rsid w:val="00111112"/>
    <w:rsid w:val="00111563"/>
    <w:rsid w:val="00114E75"/>
    <w:rsid w:val="001164D9"/>
    <w:rsid w:val="001169AF"/>
    <w:rsid w:val="00121FF5"/>
    <w:rsid w:val="00122618"/>
    <w:rsid w:val="00123757"/>
    <w:rsid w:val="00134128"/>
    <w:rsid w:val="001343BE"/>
    <w:rsid w:val="00136B74"/>
    <w:rsid w:val="001379E6"/>
    <w:rsid w:val="00142D50"/>
    <w:rsid w:val="00145F6A"/>
    <w:rsid w:val="001466E8"/>
    <w:rsid w:val="00146E25"/>
    <w:rsid w:val="001470A8"/>
    <w:rsid w:val="00147D4A"/>
    <w:rsid w:val="00154DF4"/>
    <w:rsid w:val="00154DF6"/>
    <w:rsid w:val="00155AEA"/>
    <w:rsid w:val="0015618E"/>
    <w:rsid w:val="001576EF"/>
    <w:rsid w:val="0016083A"/>
    <w:rsid w:val="0016395F"/>
    <w:rsid w:val="0016680E"/>
    <w:rsid w:val="00166AD0"/>
    <w:rsid w:val="001672E9"/>
    <w:rsid w:val="00170EF1"/>
    <w:rsid w:val="001713B8"/>
    <w:rsid w:val="00181A8A"/>
    <w:rsid w:val="00183657"/>
    <w:rsid w:val="001836E8"/>
    <w:rsid w:val="0018731D"/>
    <w:rsid w:val="00191FB1"/>
    <w:rsid w:val="00192DD1"/>
    <w:rsid w:val="0019348C"/>
    <w:rsid w:val="001A3EB9"/>
    <w:rsid w:val="001A52C5"/>
    <w:rsid w:val="001A726C"/>
    <w:rsid w:val="001B0916"/>
    <w:rsid w:val="001B433C"/>
    <w:rsid w:val="001C04ED"/>
    <w:rsid w:val="001C1155"/>
    <w:rsid w:val="001C54E9"/>
    <w:rsid w:val="001C6045"/>
    <w:rsid w:val="001D08EB"/>
    <w:rsid w:val="001D4E2C"/>
    <w:rsid w:val="001D7E44"/>
    <w:rsid w:val="001E0657"/>
    <w:rsid w:val="001E27C1"/>
    <w:rsid w:val="001E48D6"/>
    <w:rsid w:val="001E6470"/>
    <w:rsid w:val="001F009A"/>
    <w:rsid w:val="001F0B6A"/>
    <w:rsid w:val="001F0C66"/>
    <w:rsid w:val="001F355A"/>
    <w:rsid w:val="001F3A44"/>
    <w:rsid w:val="001F6E62"/>
    <w:rsid w:val="00201413"/>
    <w:rsid w:val="00203D9B"/>
    <w:rsid w:val="00205EFA"/>
    <w:rsid w:val="00211B28"/>
    <w:rsid w:val="00211E46"/>
    <w:rsid w:val="002146E5"/>
    <w:rsid w:val="002200AF"/>
    <w:rsid w:val="00220421"/>
    <w:rsid w:val="0022074D"/>
    <w:rsid w:val="002214C1"/>
    <w:rsid w:val="00222A08"/>
    <w:rsid w:val="002251AE"/>
    <w:rsid w:val="00230055"/>
    <w:rsid w:val="0023103A"/>
    <w:rsid w:val="002316A7"/>
    <w:rsid w:val="00231725"/>
    <w:rsid w:val="00231959"/>
    <w:rsid w:val="00236701"/>
    <w:rsid w:val="002416F8"/>
    <w:rsid w:val="00241945"/>
    <w:rsid w:val="00242143"/>
    <w:rsid w:val="0024556D"/>
    <w:rsid w:val="00245F6C"/>
    <w:rsid w:val="00250391"/>
    <w:rsid w:val="002537D7"/>
    <w:rsid w:val="002617A6"/>
    <w:rsid w:val="002621C8"/>
    <w:rsid w:val="00263B7E"/>
    <w:rsid w:val="002676AC"/>
    <w:rsid w:val="00267B9C"/>
    <w:rsid w:val="0027366D"/>
    <w:rsid w:val="002754C5"/>
    <w:rsid w:val="00276BCC"/>
    <w:rsid w:val="00283767"/>
    <w:rsid w:val="00285040"/>
    <w:rsid w:val="00287EAB"/>
    <w:rsid w:val="00291B92"/>
    <w:rsid w:val="002934CD"/>
    <w:rsid w:val="00295B63"/>
    <w:rsid w:val="00297385"/>
    <w:rsid w:val="002A07F6"/>
    <w:rsid w:val="002A175C"/>
    <w:rsid w:val="002A2788"/>
    <w:rsid w:val="002A7776"/>
    <w:rsid w:val="002B5965"/>
    <w:rsid w:val="002B5A72"/>
    <w:rsid w:val="002C3A17"/>
    <w:rsid w:val="002C4030"/>
    <w:rsid w:val="002C514A"/>
    <w:rsid w:val="002C6498"/>
    <w:rsid w:val="002C70B8"/>
    <w:rsid w:val="002D4771"/>
    <w:rsid w:val="002E1015"/>
    <w:rsid w:val="002E78B1"/>
    <w:rsid w:val="002F00A5"/>
    <w:rsid w:val="002F081C"/>
    <w:rsid w:val="002F47BC"/>
    <w:rsid w:val="002F4DD3"/>
    <w:rsid w:val="002F6BEF"/>
    <w:rsid w:val="0030600F"/>
    <w:rsid w:val="00310CD1"/>
    <w:rsid w:val="00310D31"/>
    <w:rsid w:val="00315FCF"/>
    <w:rsid w:val="0032011D"/>
    <w:rsid w:val="003218F7"/>
    <w:rsid w:val="0032278E"/>
    <w:rsid w:val="003230B2"/>
    <w:rsid w:val="00323D43"/>
    <w:rsid w:val="003240C4"/>
    <w:rsid w:val="0033178B"/>
    <w:rsid w:val="00331B34"/>
    <w:rsid w:val="00331D8A"/>
    <w:rsid w:val="00332B4E"/>
    <w:rsid w:val="0033449F"/>
    <w:rsid w:val="0033595F"/>
    <w:rsid w:val="0034079B"/>
    <w:rsid w:val="00345A36"/>
    <w:rsid w:val="0034620B"/>
    <w:rsid w:val="00353601"/>
    <w:rsid w:val="00353689"/>
    <w:rsid w:val="0035734F"/>
    <w:rsid w:val="00357B99"/>
    <w:rsid w:val="0036012A"/>
    <w:rsid w:val="0036298B"/>
    <w:rsid w:val="00363238"/>
    <w:rsid w:val="003642A1"/>
    <w:rsid w:val="00365D19"/>
    <w:rsid w:val="003672E7"/>
    <w:rsid w:val="00372996"/>
    <w:rsid w:val="00373043"/>
    <w:rsid w:val="0037338D"/>
    <w:rsid w:val="00377934"/>
    <w:rsid w:val="00380517"/>
    <w:rsid w:val="00381EF6"/>
    <w:rsid w:val="003825DE"/>
    <w:rsid w:val="0038396C"/>
    <w:rsid w:val="0038689E"/>
    <w:rsid w:val="00386F58"/>
    <w:rsid w:val="003872FB"/>
    <w:rsid w:val="0039079F"/>
    <w:rsid w:val="00396768"/>
    <w:rsid w:val="003A190E"/>
    <w:rsid w:val="003A3C68"/>
    <w:rsid w:val="003A63DC"/>
    <w:rsid w:val="003B4B0F"/>
    <w:rsid w:val="003B5B1C"/>
    <w:rsid w:val="003C0207"/>
    <w:rsid w:val="003C1CE6"/>
    <w:rsid w:val="003C2BE6"/>
    <w:rsid w:val="003C3703"/>
    <w:rsid w:val="003C6AD2"/>
    <w:rsid w:val="003C7131"/>
    <w:rsid w:val="003D2EA9"/>
    <w:rsid w:val="003D3ADF"/>
    <w:rsid w:val="003E23B4"/>
    <w:rsid w:val="003E428B"/>
    <w:rsid w:val="003E45C1"/>
    <w:rsid w:val="003E7FBE"/>
    <w:rsid w:val="003F06DC"/>
    <w:rsid w:val="003F2E51"/>
    <w:rsid w:val="003F44BA"/>
    <w:rsid w:val="003F6BBC"/>
    <w:rsid w:val="003F71E9"/>
    <w:rsid w:val="0040120B"/>
    <w:rsid w:val="00402048"/>
    <w:rsid w:val="004052EB"/>
    <w:rsid w:val="00405483"/>
    <w:rsid w:val="00405C3A"/>
    <w:rsid w:val="00405CAB"/>
    <w:rsid w:val="00406236"/>
    <w:rsid w:val="004065E3"/>
    <w:rsid w:val="00411CB3"/>
    <w:rsid w:val="00412579"/>
    <w:rsid w:val="004138AF"/>
    <w:rsid w:val="00414C02"/>
    <w:rsid w:val="00416002"/>
    <w:rsid w:val="00430D30"/>
    <w:rsid w:val="004317A0"/>
    <w:rsid w:val="004336FE"/>
    <w:rsid w:val="0044171D"/>
    <w:rsid w:val="0044421B"/>
    <w:rsid w:val="004455E9"/>
    <w:rsid w:val="00447DE1"/>
    <w:rsid w:val="00450E66"/>
    <w:rsid w:val="0045165B"/>
    <w:rsid w:val="00453961"/>
    <w:rsid w:val="00455F25"/>
    <w:rsid w:val="004706D8"/>
    <w:rsid w:val="00472788"/>
    <w:rsid w:val="00473862"/>
    <w:rsid w:val="00473F3C"/>
    <w:rsid w:val="0047562C"/>
    <w:rsid w:val="0047647D"/>
    <w:rsid w:val="00477468"/>
    <w:rsid w:val="00477DCB"/>
    <w:rsid w:val="00481B0D"/>
    <w:rsid w:val="004852FA"/>
    <w:rsid w:val="00485CFF"/>
    <w:rsid w:val="004866A2"/>
    <w:rsid w:val="004909E4"/>
    <w:rsid w:val="0049192C"/>
    <w:rsid w:val="0049239F"/>
    <w:rsid w:val="00492B65"/>
    <w:rsid w:val="00493591"/>
    <w:rsid w:val="004970B1"/>
    <w:rsid w:val="00497FDD"/>
    <w:rsid w:val="004A062F"/>
    <w:rsid w:val="004A656E"/>
    <w:rsid w:val="004C41FF"/>
    <w:rsid w:val="004C6901"/>
    <w:rsid w:val="004C7429"/>
    <w:rsid w:val="004C76BB"/>
    <w:rsid w:val="004D0856"/>
    <w:rsid w:val="004D19FD"/>
    <w:rsid w:val="004D3704"/>
    <w:rsid w:val="004D4596"/>
    <w:rsid w:val="004E3BF8"/>
    <w:rsid w:val="004E62A4"/>
    <w:rsid w:val="004E6BEA"/>
    <w:rsid w:val="004E6F78"/>
    <w:rsid w:val="004F01B1"/>
    <w:rsid w:val="004F110B"/>
    <w:rsid w:val="004F1170"/>
    <w:rsid w:val="004F1C18"/>
    <w:rsid w:val="004F2809"/>
    <w:rsid w:val="004F5D20"/>
    <w:rsid w:val="0051198B"/>
    <w:rsid w:val="005122CC"/>
    <w:rsid w:val="0051723E"/>
    <w:rsid w:val="00517B79"/>
    <w:rsid w:val="00520BCC"/>
    <w:rsid w:val="00520CCD"/>
    <w:rsid w:val="005226EB"/>
    <w:rsid w:val="005309E1"/>
    <w:rsid w:val="00531232"/>
    <w:rsid w:val="0053133E"/>
    <w:rsid w:val="00532DBB"/>
    <w:rsid w:val="00533137"/>
    <w:rsid w:val="005338BC"/>
    <w:rsid w:val="005464E1"/>
    <w:rsid w:val="00553161"/>
    <w:rsid w:val="005535E6"/>
    <w:rsid w:val="005544C5"/>
    <w:rsid w:val="005544F8"/>
    <w:rsid w:val="00560C91"/>
    <w:rsid w:val="00561DFB"/>
    <w:rsid w:val="005653B7"/>
    <w:rsid w:val="00565F72"/>
    <w:rsid w:val="00570230"/>
    <w:rsid w:val="00570652"/>
    <w:rsid w:val="00575723"/>
    <w:rsid w:val="00576888"/>
    <w:rsid w:val="005778F7"/>
    <w:rsid w:val="005806A0"/>
    <w:rsid w:val="00581C46"/>
    <w:rsid w:val="00587D4A"/>
    <w:rsid w:val="00592030"/>
    <w:rsid w:val="0059540D"/>
    <w:rsid w:val="005956AF"/>
    <w:rsid w:val="005958DD"/>
    <w:rsid w:val="005A1893"/>
    <w:rsid w:val="005A2250"/>
    <w:rsid w:val="005A3CE8"/>
    <w:rsid w:val="005B0AC3"/>
    <w:rsid w:val="005B1DC0"/>
    <w:rsid w:val="005C191A"/>
    <w:rsid w:val="005C200F"/>
    <w:rsid w:val="005C7F4E"/>
    <w:rsid w:val="005D4144"/>
    <w:rsid w:val="005D4DB2"/>
    <w:rsid w:val="005D58DB"/>
    <w:rsid w:val="005D655D"/>
    <w:rsid w:val="005D741C"/>
    <w:rsid w:val="005D75D3"/>
    <w:rsid w:val="005E02AF"/>
    <w:rsid w:val="005E40C9"/>
    <w:rsid w:val="005F1C72"/>
    <w:rsid w:val="005F4468"/>
    <w:rsid w:val="00606372"/>
    <w:rsid w:val="0061064D"/>
    <w:rsid w:val="0062715F"/>
    <w:rsid w:val="00627C47"/>
    <w:rsid w:val="00631EDB"/>
    <w:rsid w:val="00636AB6"/>
    <w:rsid w:val="006418C2"/>
    <w:rsid w:val="006418D0"/>
    <w:rsid w:val="006426EE"/>
    <w:rsid w:val="006519CE"/>
    <w:rsid w:val="00653D96"/>
    <w:rsid w:val="00654013"/>
    <w:rsid w:val="006554B8"/>
    <w:rsid w:val="00660427"/>
    <w:rsid w:val="00660428"/>
    <w:rsid w:val="00661396"/>
    <w:rsid w:val="006627D1"/>
    <w:rsid w:val="00662F4D"/>
    <w:rsid w:val="0067055E"/>
    <w:rsid w:val="006713EC"/>
    <w:rsid w:val="00675DE8"/>
    <w:rsid w:val="00681C10"/>
    <w:rsid w:val="00690CED"/>
    <w:rsid w:val="006925CD"/>
    <w:rsid w:val="00694374"/>
    <w:rsid w:val="006A0316"/>
    <w:rsid w:val="006A1396"/>
    <w:rsid w:val="006A23ED"/>
    <w:rsid w:val="006A60A4"/>
    <w:rsid w:val="006A66FA"/>
    <w:rsid w:val="006A6813"/>
    <w:rsid w:val="006B0A22"/>
    <w:rsid w:val="006B181E"/>
    <w:rsid w:val="006B26A6"/>
    <w:rsid w:val="006B277A"/>
    <w:rsid w:val="006C22E6"/>
    <w:rsid w:val="006C3950"/>
    <w:rsid w:val="006C49B0"/>
    <w:rsid w:val="006D24C7"/>
    <w:rsid w:val="006D4CFF"/>
    <w:rsid w:val="006D51A3"/>
    <w:rsid w:val="006D6D48"/>
    <w:rsid w:val="006D7E57"/>
    <w:rsid w:val="006E0377"/>
    <w:rsid w:val="006E0E45"/>
    <w:rsid w:val="006E137F"/>
    <w:rsid w:val="006E23C4"/>
    <w:rsid w:val="006F076A"/>
    <w:rsid w:val="006F25C9"/>
    <w:rsid w:val="006F2EDB"/>
    <w:rsid w:val="006F679F"/>
    <w:rsid w:val="006F6A79"/>
    <w:rsid w:val="00700541"/>
    <w:rsid w:val="007016C9"/>
    <w:rsid w:val="00701F34"/>
    <w:rsid w:val="00704B4E"/>
    <w:rsid w:val="007054EE"/>
    <w:rsid w:val="00705D4E"/>
    <w:rsid w:val="00705FF7"/>
    <w:rsid w:val="00710CC7"/>
    <w:rsid w:val="00716A6F"/>
    <w:rsid w:val="007218C3"/>
    <w:rsid w:val="00722148"/>
    <w:rsid w:val="007257C7"/>
    <w:rsid w:val="00725952"/>
    <w:rsid w:val="00726496"/>
    <w:rsid w:val="00731538"/>
    <w:rsid w:val="007333D5"/>
    <w:rsid w:val="007354FC"/>
    <w:rsid w:val="00736C42"/>
    <w:rsid w:val="007443B7"/>
    <w:rsid w:val="007444C1"/>
    <w:rsid w:val="00744E60"/>
    <w:rsid w:val="00746514"/>
    <w:rsid w:val="00746996"/>
    <w:rsid w:val="00747E59"/>
    <w:rsid w:val="00747F9E"/>
    <w:rsid w:val="007512B5"/>
    <w:rsid w:val="0075469D"/>
    <w:rsid w:val="00756CCD"/>
    <w:rsid w:val="00761572"/>
    <w:rsid w:val="00761EC3"/>
    <w:rsid w:val="00762261"/>
    <w:rsid w:val="00762611"/>
    <w:rsid w:val="007649F9"/>
    <w:rsid w:val="00776727"/>
    <w:rsid w:val="00782E74"/>
    <w:rsid w:val="007836C3"/>
    <w:rsid w:val="0079131F"/>
    <w:rsid w:val="007A2CF9"/>
    <w:rsid w:val="007A3687"/>
    <w:rsid w:val="007A6F9A"/>
    <w:rsid w:val="007A7537"/>
    <w:rsid w:val="007B49A7"/>
    <w:rsid w:val="007B627B"/>
    <w:rsid w:val="007B65B4"/>
    <w:rsid w:val="007C20DA"/>
    <w:rsid w:val="007C3B0C"/>
    <w:rsid w:val="007C509C"/>
    <w:rsid w:val="007C5966"/>
    <w:rsid w:val="007C66B1"/>
    <w:rsid w:val="007C7E73"/>
    <w:rsid w:val="007D00E5"/>
    <w:rsid w:val="007D0E3F"/>
    <w:rsid w:val="007D29FA"/>
    <w:rsid w:val="007D64A9"/>
    <w:rsid w:val="007D6B60"/>
    <w:rsid w:val="007E2837"/>
    <w:rsid w:val="007E4213"/>
    <w:rsid w:val="007E42C4"/>
    <w:rsid w:val="007F277F"/>
    <w:rsid w:val="007F43F9"/>
    <w:rsid w:val="007F4BF4"/>
    <w:rsid w:val="00805813"/>
    <w:rsid w:val="00810B00"/>
    <w:rsid w:val="008142AD"/>
    <w:rsid w:val="00815714"/>
    <w:rsid w:val="00820AEA"/>
    <w:rsid w:val="008210B4"/>
    <w:rsid w:val="0082285A"/>
    <w:rsid w:val="0082301C"/>
    <w:rsid w:val="00823D90"/>
    <w:rsid w:val="00824F32"/>
    <w:rsid w:val="00830BA2"/>
    <w:rsid w:val="008311D3"/>
    <w:rsid w:val="00840F1D"/>
    <w:rsid w:val="00842172"/>
    <w:rsid w:val="00842672"/>
    <w:rsid w:val="008458DD"/>
    <w:rsid w:val="00854542"/>
    <w:rsid w:val="00855114"/>
    <w:rsid w:val="00857A1D"/>
    <w:rsid w:val="00861115"/>
    <w:rsid w:val="00864214"/>
    <w:rsid w:val="00865865"/>
    <w:rsid w:val="00866127"/>
    <w:rsid w:val="008671D3"/>
    <w:rsid w:val="00874CDF"/>
    <w:rsid w:val="00877413"/>
    <w:rsid w:val="00881503"/>
    <w:rsid w:val="00882440"/>
    <w:rsid w:val="00882A09"/>
    <w:rsid w:val="0088531F"/>
    <w:rsid w:val="0089020D"/>
    <w:rsid w:val="00892848"/>
    <w:rsid w:val="008A0D42"/>
    <w:rsid w:val="008A23D1"/>
    <w:rsid w:val="008A2B14"/>
    <w:rsid w:val="008A67F1"/>
    <w:rsid w:val="008B64C7"/>
    <w:rsid w:val="008B6F11"/>
    <w:rsid w:val="008B7E5B"/>
    <w:rsid w:val="008C057B"/>
    <w:rsid w:val="008C1B3F"/>
    <w:rsid w:val="008C2FDE"/>
    <w:rsid w:val="008D1B74"/>
    <w:rsid w:val="008D2B96"/>
    <w:rsid w:val="008D3376"/>
    <w:rsid w:val="008D3858"/>
    <w:rsid w:val="008D3CF6"/>
    <w:rsid w:val="008D3FCD"/>
    <w:rsid w:val="008D4026"/>
    <w:rsid w:val="008E1A25"/>
    <w:rsid w:val="008E2481"/>
    <w:rsid w:val="008E4687"/>
    <w:rsid w:val="008E79A9"/>
    <w:rsid w:val="008F1A41"/>
    <w:rsid w:val="008F2436"/>
    <w:rsid w:val="008F285D"/>
    <w:rsid w:val="008F4227"/>
    <w:rsid w:val="008F6A14"/>
    <w:rsid w:val="00901ABB"/>
    <w:rsid w:val="00901F63"/>
    <w:rsid w:val="00901F64"/>
    <w:rsid w:val="009035FD"/>
    <w:rsid w:val="00904647"/>
    <w:rsid w:val="00905128"/>
    <w:rsid w:val="009057A6"/>
    <w:rsid w:val="00921B86"/>
    <w:rsid w:val="00922C4B"/>
    <w:rsid w:val="00922F54"/>
    <w:rsid w:val="009254AE"/>
    <w:rsid w:val="0092646A"/>
    <w:rsid w:val="009322DB"/>
    <w:rsid w:val="00932913"/>
    <w:rsid w:val="00933953"/>
    <w:rsid w:val="00937CE6"/>
    <w:rsid w:val="00942058"/>
    <w:rsid w:val="00947101"/>
    <w:rsid w:val="00950202"/>
    <w:rsid w:val="0095438B"/>
    <w:rsid w:val="00960D33"/>
    <w:rsid w:val="00961735"/>
    <w:rsid w:val="009801D1"/>
    <w:rsid w:val="009846DE"/>
    <w:rsid w:val="00984700"/>
    <w:rsid w:val="00987F76"/>
    <w:rsid w:val="00993066"/>
    <w:rsid w:val="0099312A"/>
    <w:rsid w:val="009941BA"/>
    <w:rsid w:val="009945C2"/>
    <w:rsid w:val="00995642"/>
    <w:rsid w:val="009A1BB4"/>
    <w:rsid w:val="009A7EC3"/>
    <w:rsid w:val="009B01F1"/>
    <w:rsid w:val="009B2293"/>
    <w:rsid w:val="009B3C6C"/>
    <w:rsid w:val="009B3F28"/>
    <w:rsid w:val="009B652A"/>
    <w:rsid w:val="009C097D"/>
    <w:rsid w:val="009C3094"/>
    <w:rsid w:val="009C3E55"/>
    <w:rsid w:val="009C3FFA"/>
    <w:rsid w:val="009C4FA5"/>
    <w:rsid w:val="009C727A"/>
    <w:rsid w:val="009D1621"/>
    <w:rsid w:val="009D202A"/>
    <w:rsid w:val="009D54AC"/>
    <w:rsid w:val="009D575C"/>
    <w:rsid w:val="009E1171"/>
    <w:rsid w:val="009E1911"/>
    <w:rsid w:val="009E334B"/>
    <w:rsid w:val="009E55A2"/>
    <w:rsid w:val="009E6813"/>
    <w:rsid w:val="009F1BEE"/>
    <w:rsid w:val="009F574A"/>
    <w:rsid w:val="009F64CF"/>
    <w:rsid w:val="009F6840"/>
    <w:rsid w:val="009F6E28"/>
    <w:rsid w:val="00A05112"/>
    <w:rsid w:val="00A07B80"/>
    <w:rsid w:val="00A107DE"/>
    <w:rsid w:val="00A1171D"/>
    <w:rsid w:val="00A13701"/>
    <w:rsid w:val="00A14EB3"/>
    <w:rsid w:val="00A20798"/>
    <w:rsid w:val="00A21176"/>
    <w:rsid w:val="00A25313"/>
    <w:rsid w:val="00A26B52"/>
    <w:rsid w:val="00A33A5E"/>
    <w:rsid w:val="00A349C4"/>
    <w:rsid w:val="00A35394"/>
    <w:rsid w:val="00A40A89"/>
    <w:rsid w:val="00A41923"/>
    <w:rsid w:val="00A42CDB"/>
    <w:rsid w:val="00A43F43"/>
    <w:rsid w:val="00A47462"/>
    <w:rsid w:val="00A51194"/>
    <w:rsid w:val="00A51DFB"/>
    <w:rsid w:val="00A70298"/>
    <w:rsid w:val="00A80409"/>
    <w:rsid w:val="00A8126B"/>
    <w:rsid w:val="00A814D7"/>
    <w:rsid w:val="00A84D45"/>
    <w:rsid w:val="00A84E95"/>
    <w:rsid w:val="00A91CD2"/>
    <w:rsid w:val="00A95346"/>
    <w:rsid w:val="00A96925"/>
    <w:rsid w:val="00AA0998"/>
    <w:rsid w:val="00AA450E"/>
    <w:rsid w:val="00AA5C4E"/>
    <w:rsid w:val="00AA7D24"/>
    <w:rsid w:val="00AB20CA"/>
    <w:rsid w:val="00AB2F88"/>
    <w:rsid w:val="00AB3ED8"/>
    <w:rsid w:val="00AB6D5F"/>
    <w:rsid w:val="00AC1B43"/>
    <w:rsid w:val="00AC329D"/>
    <w:rsid w:val="00AC47A6"/>
    <w:rsid w:val="00AC61A8"/>
    <w:rsid w:val="00AD1A81"/>
    <w:rsid w:val="00AD2A84"/>
    <w:rsid w:val="00AE3BBA"/>
    <w:rsid w:val="00AE443B"/>
    <w:rsid w:val="00AE685C"/>
    <w:rsid w:val="00AE6F41"/>
    <w:rsid w:val="00AF1BAF"/>
    <w:rsid w:val="00AF24C6"/>
    <w:rsid w:val="00AF3293"/>
    <w:rsid w:val="00AF7881"/>
    <w:rsid w:val="00B017FF"/>
    <w:rsid w:val="00B0257E"/>
    <w:rsid w:val="00B06C5D"/>
    <w:rsid w:val="00B151BE"/>
    <w:rsid w:val="00B16551"/>
    <w:rsid w:val="00B179D0"/>
    <w:rsid w:val="00B2267F"/>
    <w:rsid w:val="00B24DF5"/>
    <w:rsid w:val="00B25030"/>
    <w:rsid w:val="00B26572"/>
    <w:rsid w:val="00B27D66"/>
    <w:rsid w:val="00B305B3"/>
    <w:rsid w:val="00B35B08"/>
    <w:rsid w:val="00B47A73"/>
    <w:rsid w:val="00B50B8D"/>
    <w:rsid w:val="00B51CFE"/>
    <w:rsid w:val="00B5339B"/>
    <w:rsid w:val="00B545C0"/>
    <w:rsid w:val="00B54BB5"/>
    <w:rsid w:val="00B62363"/>
    <w:rsid w:val="00B62927"/>
    <w:rsid w:val="00B63B17"/>
    <w:rsid w:val="00B64F1F"/>
    <w:rsid w:val="00B65C16"/>
    <w:rsid w:val="00B66268"/>
    <w:rsid w:val="00B72661"/>
    <w:rsid w:val="00B75816"/>
    <w:rsid w:val="00B8408C"/>
    <w:rsid w:val="00B840FA"/>
    <w:rsid w:val="00B9002D"/>
    <w:rsid w:val="00B90CE6"/>
    <w:rsid w:val="00B9393E"/>
    <w:rsid w:val="00B948BF"/>
    <w:rsid w:val="00B9563E"/>
    <w:rsid w:val="00B97024"/>
    <w:rsid w:val="00B97F5A"/>
    <w:rsid w:val="00BA1B5E"/>
    <w:rsid w:val="00BA2889"/>
    <w:rsid w:val="00BA6CEE"/>
    <w:rsid w:val="00BA7FE4"/>
    <w:rsid w:val="00BB76C6"/>
    <w:rsid w:val="00BC1366"/>
    <w:rsid w:val="00BC2805"/>
    <w:rsid w:val="00BC45DF"/>
    <w:rsid w:val="00BC59D4"/>
    <w:rsid w:val="00BD3C05"/>
    <w:rsid w:val="00BD3F36"/>
    <w:rsid w:val="00BE532A"/>
    <w:rsid w:val="00BE76EE"/>
    <w:rsid w:val="00BF037E"/>
    <w:rsid w:val="00BF6920"/>
    <w:rsid w:val="00BF7B42"/>
    <w:rsid w:val="00C00F46"/>
    <w:rsid w:val="00C03A88"/>
    <w:rsid w:val="00C10E69"/>
    <w:rsid w:val="00C14EE3"/>
    <w:rsid w:val="00C15FC3"/>
    <w:rsid w:val="00C16659"/>
    <w:rsid w:val="00C166C2"/>
    <w:rsid w:val="00C203D9"/>
    <w:rsid w:val="00C273A1"/>
    <w:rsid w:val="00C311BF"/>
    <w:rsid w:val="00C40F48"/>
    <w:rsid w:val="00C411AB"/>
    <w:rsid w:val="00C45355"/>
    <w:rsid w:val="00C4630F"/>
    <w:rsid w:val="00C502FE"/>
    <w:rsid w:val="00C523D0"/>
    <w:rsid w:val="00C551B4"/>
    <w:rsid w:val="00C55208"/>
    <w:rsid w:val="00C67C64"/>
    <w:rsid w:val="00C74341"/>
    <w:rsid w:val="00C76972"/>
    <w:rsid w:val="00C8144F"/>
    <w:rsid w:val="00C84B14"/>
    <w:rsid w:val="00C87A4F"/>
    <w:rsid w:val="00C916D7"/>
    <w:rsid w:val="00C91883"/>
    <w:rsid w:val="00C94201"/>
    <w:rsid w:val="00C96453"/>
    <w:rsid w:val="00C966E0"/>
    <w:rsid w:val="00CA09DD"/>
    <w:rsid w:val="00CA57C2"/>
    <w:rsid w:val="00CA59CE"/>
    <w:rsid w:val="00CA7399"/>
    <w:rsid w:val="00CB0E25"/>
    <w:rsid w:val="00CB64A7"/>
    <w:rsid w:val="00CC0B3E"/>
    <w:rsid w:val="00CC1CC1"/>
    <w:rsid w:val="00CC2FF2"/>
    <w:rsid w:val="00CC4F18"/>
    <w:rsid w:val="00CC6F8E"/>
    <w:rsid w:val="00CD026F"/>
    <w:rsid w:val="00CD0743"/>
    <w:rsid w:val="00CD1D2F"/>
    <w:rsid w:val="00CD5280"/>
    <w:rsid w:val="00CD7068"/>
    <w:rsid w:val="00CD78CC"/>
    <w:rsid w:val="00CD791F"/>
    <w:rsid w:val="00CE2AA1"/>
    <w:rsid w:val="00CE31A3"/>
    <w:rsid w:val="00CE5E3E"/>
    <w:rsid w:val="00CE601A"/>
    <w:rsid w:val="00CE6CF2"/>
    <w:rsid w:val="00CE737C"/>
    <w:rsid w:val="00CF1D12"/>
    <w:rsid w:val="00CF31AB"/>
    <w:rsid w:val="00CF46FF"/>
    <w:rsid w:val="00D00391"/>
    <w:rsid w:val="00D012F8"/>
    <w:rsid w:val="00D0286D"/>
    <w:rsid w:val="00D06602"/>
    <w:rsid w:val="00D06B39"/>
    <w:rsid w:val="00D10C6E"/>
    <w:rsid w:val="00D13474"/>
    <w:rsid w:val="00D20D66"/>
    <w:rsid w:val="00D3308C"/>
    <w:rsid w:val="00D35979"/>
    <w:rsid w:val="00D37A9D"/>
    <w:rsid w:val="00D37C5F"/>
    <w:rsid w:val="00D51F15"/>
    <w:rsid w:val="00D54DAE"/>
    <w:rsid w:val="00D55678"/>
    <w:rsid w:val="00D5622E"/>
    <w:rsid w:val="00D56F1B"/>
    <w:rsid w:val="00D65371"/>
    <w:rsid w:val="00D66B9D"/>
    <w:rsid w:val="00D67D5B"/>
    <w:rsid w:val="00D71012"/>
    <w:rsid w:val="00D76A8A"/>
    <w:rsid w:val="00D8075C"/>
    <w:rsid w:val="00D811B0"/>
    <w:rsid w:val="00D83D2D"/>
    <w:rsid w:val="00D84442"/>
    <w:rsid w:val="00D85D41"/>
    <w:rsid w:val="00D90A91"/>
    <w:rsid w:val="00D92739"/>
    <w:rsid w:val="00D9302F"/>
    <w:rsid w:val="00DA02A7"/>
    <w:rsid w:val="00DA1F15"/>
    <w:rsid w:val="00DA2AD2"/>
    <w:rsid w:val="00DA38A3"/>
    <w:rsid w:val="00DA668B"/>
    <w:rsid w:val="00DB0E39"/>
    <w:rsid w:val="00DB3561"/>
    <w:rsid w:val="00DB3662"/>
    <w:rsid w:val="00DB5D40"/>
    <w:rsid w:val="00DB6B94"/>
    <w:rsid w:val="00DB6D3D"/>
    <w:rsid w:val="00DC0717"/>
    <w:rsid w:val="00DC167F"/>
    <w:rsid w:val="00DC383F"/>
    <w:rsid w:val="00DD2F9A"/>
    <w:rsid w:val="00DD3B72"/>
    <w:rsid w:val="00DD42AB"/>
    <w:rsid w:val="00DD6994"/>
    <w:rsid w:val="00DD6A1C"/>
    <w:rsid w:val="00DD6C75"/>
    <w:rsid w:val="00DD7509"/>
    <w:rsid w:val="00DD7B78"/>
    <w:rsid w:val="00DE33A2"/>
    <w:rsid w:val="00DE5896"/>
    <w:rsid w:val="00DF2999"/>
    <w:rsid w:val="00DF4425"/>
    <w:rsid w:val="00E00D82"/>
    <w:rsid w:val="00E01510"/>
    <w:rsid w:val="00E04908"/>
    <w:rsid w:val="00E06795"/>
    <w:rsid w:val="00E07B86"/>
    <w:rsid w:val="00E1081B"/>
    <w:rsid w:val="00E110A5"/>
    <w:rsid w:val="00E11D0B"/>
    <w:rsid w:val="00E11DBE"/>
    <w:rsid w:val="00E14B76"/>
    <w:rsid w:val="00E14BDE"/>
    <w:rsid w:val="00E15955"/>
    <w:rsid w:val="00E16619"/>
    <w:rsid w:val="00E201AA"/>
    <w:rsid w:val="00E20325"/>
    <w:rsid w:val="00E222C9"/>
    <w:rsid w:val="00E30C67"/>
    <w:rsid w:val="00E35CEC"/>
    <w:rsid w:val="00E41831"/>
    <w:rsid w:val="00E41DD3"/>
    <w:rsid w:val="00E4453D"/>
    <w:rsid w:val="00E44DCA"/>
    <w:rsid w:val="00E452C9"/>
    <w:rsid w:val="00E4690A"/>
    <w:rsid w:val="00E5024E"/>
    <w:rsid w:val="00E5353F"/>
    <w:rsid w:val="00E556BD"/>
    <w:rsid w:val="00E5645F"/>
    <w:rsid w:val="00E570C7"/>
    <w:rsid w:val="00E62F49"/>
    <w:rsid w:val="00E65828"/>
    <w:rsid w:val="00E66FC9"/>
    <w:rsid w:val="00E727C9"/>
    <w:rsid w:val="00E769FA"/>
    <w:rsid w:val="00E807AB"/>
    <w:rsid w:val="00E8167E"/>
    <w:rsid w:val="00E835B6"/>
    <w:rsid w:val="00E83ADA"/>
    <w:rsid w:val="00E83B95"/>
    <w:rsid w:val="00E840BD"/>
    <w:rsid w:val="00E87603"/>
    <w:rsid w:val="00E90E0C"/>
    <w:rsid w:val="00E92469"/>
    <w:rsid w:val="00E93889"/>
    <w:rsid w:val="00E94165"/>
    <w:rsid w:val="00E94E4C"/>
    <w:rsid w:val="00EA2C00"/>
    <w:rsid w:val="00EA5EA0"/>
    <w:rsid w:val="00EA73C7"/>
    <w:rsid w:val="00EA7E6A"/>
    <w:rsid w:val="00EB141A"/>
    <w:rsid w:val="00EB1715"/>
    <w:rsid w:val="00EB1C4E"/>
    <w:rsid w:val="00EB2659"/>
    <w:rsid w:val="00EB2D78"/>
    <w:rsid w:val="00EB3149"/>
    <w:rsid w:val="00EC18A0"/>
    <w:rsid w:val="00EC3164"/>
    <w:rsid w:val="00EC6357"/>
    <w:rsid w:val="00EC73A6"/>
    <w:rsid w:val="00ED47F9"/>
    <w:rsid w:val="00ED4C3D"/>
    <w:rsid w:val="00ED652D"/>
    <w:rsid w:val="00EE47E6"/>
    <w:rsid w:val="00EE4FA0"/>
    <w:rsid w:val="00EE56F2"/>
    <w:rsid w:val="00EE5949"/>
    <w:rsid w:val="00EE7783"/>
    <w:rsid w:val="00EF045A"/>
    <w:rsid w:val="00EF42BA"/>
    <w:rsid w:val="00EF5B00"/>
    <w:rsid w:val="00EF62B9"/>
    <w:rsid w:val="00EF7E0E"/>
    <w:rsid w:val="00F03F3A"/>
    <w:rsid w:val="00F13347"/>
    <w:rsid w:val="00F16254"/>
    <w:rsid w:val="00F24453"/>
    <w:rsid w:val="00F27DB4"/>
    <w:rsid w:val="00F301FF"/>
    <w:rsid w:val="00F30CFE"/>
    <w:rsid w:val="00F33F63"/>
    <w:rsid w:val="00F36D29"/>
    <w:rsid w:val="00F40F45"/>
    <w:rsid w:val="00F51356"/>
    <w:rsid w:val="00F542EE"/>
    <w:rsid w:val="00F54880"/>
    <w:rsid w:val="00F5600D"/>
    <w:rsid w:val="00F5723C"/>
    <w:rsid w:val="00F577AA"/>
    <w:rsid w:val="00F57BEE"/>
    <w:rsid w:val="00F60F1E"/>
    <w:rsid w:val="00F627D8"/>
    <w:rsid w:val="00F653D8"/>
    <w:rsid w:val="00F66BB7"/>
    <w:rsid w:val="00F72BEA"/>
    <w:rsid w:val="00F73BA3"/>
    <w:rsid w:val="00F7459E"/>
    <w:rsid w:val="00F76DD8"/>
    <w:rsid w:val="00F77650"/>
    <w:rsid w:val="00F80452"/>
    <w:rsid w:val="00F832E3"/>
    <w:rsid w:val="00F83D5C"/>
    <w:rsid w:val="00F84A2C"/>
    <w:rsid w:val="00F85299"/>
    <w:rsid w:val="00F8577C"/>
    <w:rsid w:val="00F8725B"/>
    <w:rsid w:val="00F90C09"/>
    <w:rsid w:val="00F91BD4"/>
    <w:rsid w:val="00F9463B"/>
    <w:rsid w:val="00F95146"/>
    <w:rsid w:val="00FA0342"/>
    <w:rsid w:val="00FA367D"/>
    <w:rsid w:val="00FA4982"/>
    <w:rsid w:val="00FA4BDF"/>
    <w:rsid w:val="00FA5B6A"/>
    <w:rsid w:val="00FB392B"/>
    <w:rsid w:val="00FB3E60"/>
    <w:rsid w:val="00FB5AD9"/>
    <w:rsid w:val="00FB5CDF"/>
    <w:rsid w:val="00FB6BF3"/>
    <w:rsid w:val="00FC1BD8"/>
    <w:rsid w:val="00FC3946"/>
    <w:rsid w:val="00FC3E69"/>
    <w:rsid w:val="00FC4900"/>
    <w:rsid w:val="00FC4F24"/>
    <w:rsid w:val="00FC55D6"/>
    <w:rsid w:val="00FC6E1F"/>
    <w:rsid w:val="00FD0490"/>
    <w:rsid w:val="00FD3B8E"/>
    <w:rsid w:val="00FD742E"/>
    <w:rsid w:val="00FE1E95"/>
    <w:rsid w:val="00FE3141"/>
    <w:rsid w:val="00FE4058"/>
    <w:rsid w:val="00FE4DE5"/>
    <w:rsid w:val="00FE6D6A"/>
    <w:rsid w:val="00FF1911"/>
    <w:rsid w:val="00FF52EE"/>
    <w:rsid w:val="00FF7578"/>
    <w:rsid w:val="00FF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407F"/>
  <w15:docId w15:val="{3DCAC5E2-8B56-4952-AE36-CE5D1D19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D19"/>
    <w:pPr>
      <w:spacing w:after="120" w:line="240" w:lineRule="auto"/>
      <w:jc w:val="both"/>
    </w:pPr>
    <w:rPr>
      <w:rFonts w:ascii="Arial" w:hAnsi="Arial"/>
    </w:rPr>
  </w:style>
  <w:style w:type="paragraph" w:styleId="Nadpis1">
    <w:name w:val="heading 1"/>
    <w:basedOn w:val="Normln"/>
    <w:next w:val="Normln"/>
    <w:link w:val="Nadpis1Char"/>
    <w:uiPriority w:val="9"/>
    <w:qFormat/>
    <w:rsid w:val="001B0916"/>
    <w:pPr>
      <w:keepNext/>
      <w:keepLines/>
      <w:spacing w:before="120"/>
      <w:jc w:val="center"/>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D51F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F52EE"/>
    <w:pPr>
      <w:spacing w:after="0" w:line="240" w:lineRule="auto"/>
    </w:pPr>
  </w:style>
  <w:style w:type="character" w:customStyle="1" w:styleId="Nadpis1Char">
    <w:name w:val="Nadpis 1 Char"/>
    <w:basedOn w:val="Standardnpsmoodstavce"/>
    <w:link w:val="Nadpis1"/>
    <w:uiPriority w:val="9"/>
    <w:rsid w:val="001B0916"/>
    <w:rPr>
      <w:rFonts w:ascii="Arial" w:eastAsiaTheme="majorEastAsia" w:hAnsi="Arial" w:cstheme="majorBidi"/>
      <w:b/>
      <w:bCs/>
      <w:sz w:val="24"/>
      <w:szCs w:val="28"/>
    </w:rPr>
  </w:style>
  <w:style w:type="paragraph" w:styleId="Odstavecseseznamem">
    <w:name w:val="List Paragraph"/>
    <w:aliases w:val="Smlouva-Odst."/>
    <w:basedOn w:val="Normln"/>
    <w:uiPriority w:val="99"/>
    <w:qFormat/>
    <w:rsid w:val="00661396"/>
    <w:pPr>
      <w:ind w:left="720"/>
      <w:contextualSpacing/>
    </w:pPr>
  </w:style>
  <w:style w:type="character" w:customStyle="1" w:styleId="Nadpis2Char">
    <w:name w:val="Nadpis 2 Char"/>
    <w:basedOn w:val="Standardnpsmoodstavce"/>
    <w:link w:val="Nadpis2"/>
    <w:uiPriority w:val="9"/>
    <w:rsid w:val="00D51F15"/>
    <w:rPr>
      <w:rFonts w:asciiTheme="majorHAnsi" w:eastAsiaTheme="majorEastAsia" w:hAnsiTheme="majorHAnsi" w:cstheme="majorBidi"/>
      <w:b/>
      <w:bCs/>
      <w:color w:val="4F81BD" w:themeColor="accent1"/>
      <w:sz w:val="26"/>
      <w:szCs w:val="26"/>
    </w:rPr>
  </w:style>
  <w:style w:type="paragraph" w:styleId="Textkomente">
    <w:name w:val="annotation text"/>
    <w:basedOn w:val="Normln"/>
    <w:link w:val="TextkomenteChar"/>
    <w:uiPriority w:val="99"/>
    <w:unhideWhenUsed/>
    <w:rsid w:val="00D51F15"/>
    <w:pPr>
      <w:suppressAutoHyphens/>
      <w:spacing w:after="0"/>
    </w:pPr>
    <w:rPr>
      <w:rFonts w:ascii="Calibri" w:eastAsia="Times New Roman" w:hAnsi="Calibri" w:cs="Times New Roman"/>
      <w:sz w:val="20"/>
      <w:szCs w:val="20"/>
      <w:lang w:eastAsia="ar-SA"/>
    </w:rPr>
  </w:style>
  <w:style w:type="character" w:customStyle="1" w:styleId="TextkomenteChar">
    <w:name w:val="Text komentáře Char"/>
    <w:basedOn w:val="Standardnpsmoodstavce"/>
    <w:link w:val="Textkomente"/>
    <w:uiPriority w:val="99"/>
    <w:rsid w:val="00D51F15"/>
    <w:rPr>
      <w:rFonts w:ascii="Calibri" w:eastAsia="Times New Roman" w:hAnsi="Calibri" w:cs="Times New Roman"/>
      <w:sz w:val="20"/>
      <w:szCs w:val="20"/>
      <w:lang w:eastAsia="ar-SA"/>
    </w:rPr>
  </w:style>
  <w:style w:type="character" w:styleId="Odkaznakoment">
    <w:name w:val="annotation reference"/>
    <w:uiPriority w:val="99"/>
    <w:unhideWhenUsed/>
    <w:rsid w:val="00D51F15"/>
    <w:rPr>
      <w:sz w:val="16"/>
      <w:szCs w:val="16"/>
    </w:rPr>
  </w:style>
  <w:style w:type="paragraph" w:styleId="Textbubliny">
    <w:name w:val="Balloon Text"/>
    <w:basedOn w:val="Normln"/>
    <w:link w:val="TextbublinyChar"/>
    <w:uiPriority w:val="99"/>
    <w:semiHidden/>
    <w:unhideWhenUsed/>
    <w:rsid w:val="00D51F1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1F15"/>
    <w:rPr>
      <w:rFonts w:ascii="Tahoma" w:hAnsi="Tahoma" w:cs="Tahoma"/>
      <w:sz w:val="16"/>
      <w:szCs w:val="16"/>
    </w:rPr>
  </w:style>
  <w:style w:type="paragraph" w:styleId="Textpoznpodarou">
    <w:name w:val="footnote text"/>
    <w:basedOn w:val="Normln"/>
    <w:link w:val="TextpoznpodarouChar"/>
    <w:uiPriority w:val="99"/>
    <w:semiHidden/>
    <w:unhideWhenUsed/>
    <w:rsid w:val="00CE6CF2"/>
    <w:pPr>
      <w:suppressAutoHyphens/>
      <w:spacing w:after="0"/>
    </w:pPr>
    <w:rPr>
      <w:rFonts w:ascii="Calibri" w:eastAsia="Times New Roman" w:hAnsi="Calibri" w:cs="Times New Roman"/>
      <w:sz w:val="20"/>
      <w:szCs w:val="20"/>
      <w:lang w:eastAsia="ar-SA"/>
    </w:rPr>
  </w:style>
  <w:style w:type="character" w:customStyle="1" w:styleId="TextpoznpodarouChar">
    <w:name w:val="Text pozn. pod čarou Char"/>
    <w:basedOn w:val="Standardnpsmoodstavce"/>
    <w:link w:val="Textpoznpodarou"/>
    <w:uiPriority w:val="99"/>
    <w:semiHidden/>
    <w:rsid w:val="00CE6CF2"/>
    <w:rPr>
      <w:rFonts w:ascii="Calibri" w:eastAsia="Times New Roman" w:hAnsi="Calibri" w:cs="Times New Roman"/>
      <w:sz w:val="20"/>
      <w:szCs w:val="20"/>
      <w:lang w:eastAsia="ar-SA"/>
    </w:rPr>
  </w:style>
  <w:style w:type="character" w:styleId="Znakapoznpodarou">
    <w:name w:val="footnote reference"/>
    <w:uiPriority w:val="99"/>
    <w:semiHidden/>
    <w:unhideWhenUsed/>
    <w:rsid w:val="00CE6CF2"/>
    <w:rPr>
      <w:vertAlign w:val="superscript"/>
    </w:rPr>
  </w:style>
  <w:style w:type="paragraph" w:styleId="Zkladntext">
    <w:name w:val="Body Text"/>
    <w:basedOn w:val="Normln"/>
    <w:link w:val="ZkladntextChar"/>
    <w:semiHidden/>
    <w:unhideWhenUsed/>
    <w:rsid w:val="008458DD"/>
    <w:pPr>
      <w:spacing w:after="0"/>
    </w:pPr>
    <w:rPr>
      <w:rFonts w:eastAsia="Times New Roman" w:cs="Times New Roman"/>
      <w:sz w:val="24"/>
      <w:szCs w:val="20"/>
      <w:lang w:eastAsia="cs-CZ"/>
    </w:rPr>
  </w:style>
  <w:style w:type="character" w:customStyle="1" w:styleId="ZkladntextChar">
    <w:name w:val="Základní text Char"/>
    <w:basedOn w:val="Standardnpsmoodstavce"/>
    <w:link w:val="Zkladntext"/>
    <w:semiHidden/>
    <w:rsid w:val="008458DD"/>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02DDA"/>
    <w:pPr>
      <w:suppressAutoHyphens w:val="0"/>
      <w:spacing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02DDA"/>
    <w:rPr>
      <w:rFonts w:ascii="Calibri" w:eastAsia="Times New Roman" w:hAnsi="Calibri" w:cs="Times New Roman"/>
      <w:b/>
      <w:bCs/>
      <w:sz w:val="20"/>
      <w:szCs w:val="20"/>
      <w:lang w:eastAsia="ar-SA"/>
    </w:rPr>
  </w:style>
  <w:style w:type="paragraph" w:styleId="Zpat">
    <w:name w:val="footer"/>
    <w:basedOn w:val="Normln"/>
    <w:link w:val="ZpatChar"/>
    <w:uiPriority w:val="99"/>
    <w:rsid w:val="00B63B17"/>
    <w:pPr>
      <w:tabs>
        <w:tab w:val="center" w:pos="4536"/>
        <w:tab w:val="right" w:pos="9072"/>
      </w:tabs>
      <w:suppressAutoHyphens/>
      <w:spacing w:after="0"/>
    </w:pPr>
    <w:rPr>
      <w:rFonts w:ascii="Calibri" w:eastAsia="Times New Roman" w:hAnsi="Calibri" w:cs="Times New Roman"/>
      <w:szCs w:val="24"/>
      <w:lang w:eastAsia="ar-SA"/>
    </w:rPr>
  </w:style>
  <w:style w:type="character" w:customStyle="1" w:styleId="ZpatChar">
    <w:name w:val="Zápatí Char"/>
    <w:basedOn w:val="Standardnpsmoodstavce"/>
    <w:link w:val="Zpat"/>
    <w:uiPriority w:val="99"/>
    <w:rsid w:val="00B63B17"/>
    <w:rPr>
      <w:rFonts w:ascii="Calibri" w:eastAsia="Times New Roman" w:hAnsi="Calibri" w:cs="Times New Roman"/>
      <w:szCs w:val="24"/>
      <w:lang w:eastAsia="ar-SA"/>
    </w:rPr>
  </w:style>
  <w:style w:type="paragraph" w:styleId="Zhlav">
    <w:name w:val="header"/>
    <w:basedOn w:val="Normln"/>
    <w:link w:val="ZhlavChar"/>
    <w:unhideWhenUsed/>
    <w:rsid w:val="00201413"/>
    <w:pPr>
      <w:tabs>
        <w:tab w:val="center" w:pos="4536"/>
        <w:tab w:val="right" w:pos="9072"/>
      </w:tabs>
      <w:spacing w:after="0"/>
    </w:pPr>
  </w:style>
  <w:style w:type="character" w:customStyle="1" w:styleId="ZhlavChar">
    <w:name w:val="Záhlaví Char"/>
    <w:basedOn w:val="Standardnpsmoodstavce"/>
    <w:link w:val="Zhlav"/>
    <w:rsid w:val="00201413"/>
  </w:style>
  <w:style w:type="paragraph" w:styleId="Rozloendokumentu">
    <w:name w:val="Document Map"/>
    <w:basedOn w:val="Normln"/>
    <w:link w:val="RozloendokumentuChar"/>
    <w:uiPriority w:val="99"/>
    <w:semiHidden/>
    <w:unhideWhenUsed/>
    <w:rsid w:val="00D8075C"/>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8075C"/>
    <w:rPr>
      <w:rFonts w:ascii="Tahoma" w:hAnsi="Tahoma" w:cs="Tahoma"/>
      <w:sz w:val="16"/>
      <w:szCs w:val="16"/>
    </w:rPr>
  </w:style>
  <w:style w:type="character" w:styleId="Hypertextovodkaz">
    <w:name w:val="Hyperlink"/>
    <w:basedOn w:val="Standardnpsmoodstavce"/>
    <w:uiPriority w:val="99"/>
    <w:unhideWhenUsed/>
    <w:rsid w:val="00DE5896"/>
    <w:rPr>
      <w:color w:val="0000FF" w:themeColor="hyperlink"/>
      <w:u w:val="single"/>
    </w:rPr>
  </w:style>
  <w:style w:type="character" w:styleId="Sledovanodkaz">
    <w:name w:val="FollowedHyperlink"/>
    <w:basedOn w:val="Standardnpsmoodstavce"/>
    <w:uiPriority w:val="99"/>
    <w:semiHidden/>
    <w:unhideWhenUsed/>
    <w:rsid w:val="00C311BF"/>
    <w:rPr>
      <w:color w:val="800080" w:themeColor="followedHyperlink"/>
      <w:u w:val="single"/>
    </w:rPr>
  </w:style>
  <w:style w:type="paragraph" w:styleId="Revize">
    <w:name w:val="Revision"/>
    <w:hidden/>
    <w:uiPriority w:val="99"/>
    <w:semiHidden/>
    <w:rsid w:val="004970B1"/>
    <w:pPr>
      <w:spacing w:after="0" w:line="240" w:lineRule="auto"/>
    </w:pPr>
    <w:rPr>
      <w:rFonts w:ascii="Arial" w:hAnsi="Arial"/>
    </w:rPr>
  </w:style>
  <w:style w:type="paragraph" w:customStyle="1" w:styleId="standard">
    <w:name w:val="standard"/>
    <w:rsid w:val="00E5353F"/>
    <w:pPr>
      <w:widowControl w:val="0"/>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511">
      <w:bodyDiv w:val="1"/>
      <w:marLeft w:val="0"/>
      <w:marRight w:val="0"/>
      <w:marTop w:val="0"/>
      <w:marBottom w:val="0"/>
      <w:divBdr>
        <w:top w:val="none" w:sz="0" w:space="0" w:color="auto"/>
        <w:left w:val="none" w:sz="0" w:space="0" w:color="auto"/>
        <w:bottom w:val="none" w:sz="0" w:space="0" w:color="auto"/>
        <w:right w:val="none" w:sz="0" w:space="0" w:color="auto"/>
      </w:divBdr>
    </w:div>
    <w:div w:id="94252666">
      <w:bodyDiv w:val="1"/>
      <w:marLeft w:val="0"/>
      <w:marRight w:val="0"/>
      <w:marTop w:val="0"/>
      <w:marBottom w:val="0"/>
      <w:divBdr>
        <w:top w:val="none" w:sz="0" w:space="0" w:color="auto"/>
        <w:left w:val="none" w:sz="0" w:space="0" w:color="auto"/>
        <w:bottom w:val="none" w:sz="0" w:space="0" w:color="auto"/>
        <w:right w:val="none" w:sz="0" w:space="0" w:color="auto"/>
      </w:divBdr>
    </w:div>
    <w:div w:id="131296232">
      <w:bodyDiv w:val="1"/>
      <w:marLeft w:val="0"/>
      <w:marRight w:val="0"/>
      <w:marTop w:val="0"/>
      <w:marBottom w:val="0"/>
      <w:divBdr>
        <w:top w:val="none" w:sz="0" w:space="0" w:color="auto"/>
        <w:left w:val="none" w:sz="0" w:space="0" w:color="auto"/>
        <w:bottom w:val="none" w:sz="0" w:space="0" w:color="auto"/>
        <w:right w:val="none" w:sz="0" w:space="0" w:color="auto"/>
      </w:divBdr>
    </w:div>
    <w:div w:id="352419645">
      <w:bodyDiv w:val="1"/>
      <w:marLeft w:val="0"/>
      <w:marRight w:val="0"/>
      <w:marTop w:val="0"/>
      <w:marBottom w:val="0"/>
      <w:divBdr>
        <w:top w:val="none" w:sz="0" w:space="0" w:color="auto"/>
        <w:left w:val="none" w:sz="0" w:space="0" w:color="auto"/>
        <w:bottom w:val="none" w:sz="0" w:space="0" w:color="auto"/>
        <w:right w:val="none" w:sz="0" w:space="0" w:color="auto"/>
      </w:divBdr>
    </w:div>
    <w:div w:id="741290933">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1037006904">
      <w:bodyDiv w:val="1"/>
      <w:marLeft w:val="0"/>
      <w:marRight w:val="0"/>
      <w:marTop w:val="0"/>
      <w:marBottom w:val="0"/>
      <w:divBdr>
        <w:top w:val="none" w:sz="0" w:space="0" w:color="auto"/>
        <w:left w:val="none" w:sz="0" w:space="0" w:color="auto"/>
        <w:bottom w:val="none" w:sz="0" w:space="0" w:color="auto"/>
        <w:right w:val="none" w:sz="0" w:space="0" w:color="auto"/>
      </w:divBdr>
    </w:div>
    <w:div w:id="1096445162">
      <w:bodyDiv w:val="1"/>
      <w:marLeft w:val="0"/>
      <w:marRight w:val="0"/>
      <w:marTop w:val="0"/>
      <w:marBottom w:val="0"/>
      <w:divBdr>
        <w:top w:val="none" w:sz="0" w:space="0" w:color="auto"/>
        <w:left w:val="none" w:sz="0" w:space="0" w:color="auto"/>
        <w:bottom w:val="none" w:sz="0" w:space="0" w:color="auto"/>
        <w:right w:val="none" w:sz="0" w:space="0" w:color="auto"/>
      </w:divBdr>
    </w:div>
    <w:div w:id="1150052987">
      <w:bodyDiv w:val="1"/>
      <w:marLeft w:val="0"/>
      <w:marRight w:val="0"/>
      <w:marTop w:val="0"/>
      <w:marBottom w:val="0"/>
      <w:divBdr>
        <w:top w:val="none" w:sz="0" w:space="0" w:color="auto"/>
        <w:left w:val="none" w:sz="0" w:space="0" w:color="auto"/>
        <w:bottom w:val="none" w:sz="0" w:space="0" w:color="auto"/>
        <w:right w:val="none" w:sz="0" w:space="0" w:color="auto"/>
      </w:divBdr>
    </w:div>
    <w:div w:id="1289816853">
      <w:bodyDiv w:val="1"/>
      <w:marLeft w:val="0"/>
      <w:marRight w:val="0"/>
      <w:marTop w:val="0"/>
      <w:marBottom w:val="0"/>
      <w:divBdr>
        <w:top w:val="none" w:sz="0" w:space="0" w:color="auto"/>
        <w:left w:val="none" w:sz="0" w:space="0" w:color="auto"/>
        <w:bottom w:val="none" w:sz="0" w:space="0" w:color="auto"/>
        <w:right w:val="none" w:sz="0" w:space="0" w:color="auto"/>
      </w:divBdr>
    </w:div>
    <w:div w:id="1340699692">
      <w:bodyDiv w:val="1"/>
      <w:marLeft w:val="0"/>
      <w:marRight w:val="0"/>
      <w:marTop w:val="0"/>
      <w:marBottom w:val="0"/>
      <w:divBdr>
        <w:top w:val="none" w:sz="0" w:space="0" w:color="auto"/>
        <w:left w:val="none" w:sz="0" w:space="0" w:color="auto"/>
        <w:bottom w:val="none" w:sz="0" w:space="0" w:color="auto"/>
        <w:right w:val="none" w:sz="0" w:space="0" w:color="auto"/>
      </w:divBdr>
    </w:div>
    <w:div w:id="1352485590">
      <w:bodyDiv w:val="1"/>
      <w:marLeft w:val="0"/>
      <w:marRight w:val="0"/>
      <w:marTop w:val="0"/>
      <w:marBottom w:val="0"/>
      <w:divBdr>
        <w:top w:val="none" w:sz="0" w:space="0" w:color="auto"/>
        <w:left w:val="none" w:sz="0" w:space="0" w:color="auto"/>
        <w:bottom w:val="none" w:sz="0" w:space="0" w:color="auto"/>
        <w:right w:val="none" w:sz="0" w:space="0" w:color="auto"/>
      </w:divBdr>
    </w:div>
    <w:div w:id="1401754638">
      <w:bodyDiv w:val="1"/>
      <w:marLeft w:val="0"/>
      <w:marRight w:val="0"/>
      <w:marTop w:val="0"/>
      <w:marBottom w:val="0"/>
      <w:divBdr>
        <w:top w:val="none" w:sz="0" w:space="0" w:color="auto"/>
        <w:left w:val="none" w:sz="0" w:space="0" w:color="auto"/>
        <w:bottom w:val="none" w:sz="0" w:space="0" w:color="auto"/>
        <w:right w:val="none" w:sz="0" w:space="0" w:color="auto"/>
      </w:divBdr>
    </w:div>
    <w:div w:id="1468358590">
      <w:bodyDiv w:val="1"/>
      <w:marLeft w:val="0"/>
      <w:marRight w:val="0"/>
      <w:marTop w:val="0"/>
      <w:marBottom w:val="0"/>
      <w:divBdr>
        <w:top w:val="none" w:sz="0" w:space="0" w:color="auto"/>
        <w:left w:val="none" w:sz="0" w:space="0" w:color="auto"/>
        <w:bottom w:val="none" w:sz="0" w:space="0" w:color="auto"/>
        <w:right w:val="none" w:sz="0" w:space="0" w:color="auto"/>
      </w:divBdr>
    </w:div>
    <w:div w:id="1509517652">
      <w:bodyDiv w:val="1"/>
      <w:marLeft w:val="0"/>
      <w:marRight w:val="0"/>
      <w:marTop w:val="0"/>
      <w:marBottom w:val="0"/>
      <w:divBdr>
        <w:top w:val="none" w:sz="0" w:space="0" w:color="auto"/>
        <w:left w:val="none" w:sz="0" w:space="0" w:color="auto"/>
        <w:bottom w:val="none" w:sz="0" w:space="0" w:color="auto"/>
        <w:right w:val="none" w:sz="0" w:space="0" w:color="auto"/>
      </w:divBdr>
    </w:div>
    <w:div w:id="1576627522">
      <w:bodyDiv w:val="1"/>
      <w:marLeft w:val="0"/>
      <w:marRight w:val="0"/>
      <w:marTop w:val="0"/>
      <w:marBottom w:val="0"/>
      <w:divBdr>
        <w:top w:val="none" w:sz="0" w:space="0" w:color="auto"/>
        <w:left w:val="none" w:sz="0" w:space="0" w:color="auto"/>
        <w:bottom w:val="none" w:sz="0" w:space="0" w:color="auto"/>
        <w:right w:val="none" w:sz="0" w:space="0" w:color="auto"/>
      </w:divBdr>
    </w:div>
    <w:div w:id="1607347043">
      <w:bodyDiv w:val="1"/>
      <w:marLeft w:val="0"/>
      <w:marRight w:val="0"/>
      <w:marTop w:val="0"/>
      <w:marBottom w:val="0"/>
      <w:divBdr>
        <w:top w:val="none" w:sz="0" w:space="0" w:color="auto"/>
        <w:left w:val="none" w:sz="0" w:space="0" w:color="auto"/>
        <w:bottom w:val="none" w:sz="0" w:space="0" w:color="auto"/>
        <w:right w:val="none" w:sz="0" w:space="0" w:color="auto"/>
      </w:divBdr>
    </w:div>
    <w:div w:id="1769738909">
      <w:bodyDiv w:val="1"/>
      <w:marLeft w:val="0"/>
      <w:marRight w:val="0"/>
      <w:marTop w:val="0"/>
      <w:marBottom w:val="0"/>
      <w:divBdr>
        <w:top w:val="none" w:sz="0" w:space="0" w:color="auto"/>
        <w:left w:val="none" w:sz="0" w:space="0" w:color="auto"/>
        <w:bottom w:val="none" w:sz="0" w:space="0" w:color="auto"/>
        <w:right w:val="none" w:sz="0" w:space="0" w:color="auto"/>
      </w:divBdr>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
    <w:div w:id="1893036606">
      <w:bodyDiv w:val="1"/>
      <w:marLeft w:val="0"/>
      <w:marRight w:val="0"/>
      <w:marTop w:val="0"/>
      <w:marBottom w:val="0"/>
      <w:divBdr>
        <w:top w:val="none" w:sz="0" w:space="0" w:color="auto"/>
        <w:left w:val="none" w:sz="0" w:space="0" w:color="auto"/>
        <w:bottom w:val="none" w:sz="0" w:space="0" w:color="auto"/>
        <w:right w:val="none" w:sz="0" w:space="0" w:color="auto"/>
      </w:divBdr>
    </w:div>
    <w:div w:id="20819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FC55-B660-48A7-8924-4875CA8C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6317</Words>
  <Characters>37277</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Zasedacka</dc:creator>
  <cp:lastModifiedBy>Jarošová Jitka</cp:lastModifiedBy>
  <cp:revision>19</cp:revision>
  <cp:lastPrinted>2022-08-10T15:14:00Z</cp:lastPrinted>
  <dcterms:created xsi:type="dcterms:W3CDTF">2025-08-20T07:12:00Z</dcterms:created>
  <dcterms:modified xsi:type="dcterms:W3CDTF">2025-08-27T09:16:00Z</dcterms:modified>
</cp:coreProperties>
</file>