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BC48" w14:textId="77777777" w:rsidR="003A29AA" w:rsidRPr="001F50A6" w:rsidRDefault="003A29AA" w:rsidP="003A29AA">
      <w:pPr>
        <w:jc w:val="center"/>
        <w:rPr>
          <w:rFonts w:cs="Arial"/>
          <w:b/>
          <w:sz w:val="32"/>
          <w:szCs w:val="32"/>
        </w:rPr>
      </w:pPr>
      <w:r w:rsidRPr="001F50A6">
        <w:rPr>
          <w:rFonts w:cs="Arial"/>
          <w:b/>
          <w:sz w:val="32"/>
          <w:szCs w:val="32"/>
        </w:rPr>
        <w:t>SMLOUVA O DÍLO</w:t>
      </w:r>
    </w:p>
    <w:p w14:paraId="6A18CE33" w14:textId="77777777" w:rsidR="00327D47" w:rsidRDefault="00327D47" w:rsidP="00327D47">
      <w:pPr>
        <w:jc w:val="center"/>
        <w:rPr>
          <w:rFonts w:ascii="Arial" w:hAnsi="Arial" w:cs="Arial"/>
          <w:sz w:val="16"/>
          <w:szCs w:val="16"/>
        </w:rPr>
      </w:pPr>
      <w:r w:rsidRPr="001F50A6">
        <w:rPr>
          <w:rFonts w:ascii="Arial" w:hAnsi="Arial" w:cs="Arial"/>
          <w:sz w:val="16"/>
          <w:szCs w:val="16"/>
        </w:rPr>
        <w:t>uzavřená dle ustanovení § 2586 a násl. zákona č. 89/2012Sb., občanský zákoník</w:t>
      </w:r>
    </w:p>
    <w:p w14:paraId="17F1EDAD" w14:textId="7A93D833" w:rsidR="00B80431" w:rsidRPr="0087200F" w:rsidRDefault="00327D47" w:rsidP="00327D47">
      <w:pPr>
        <w:spacing w:before="120"/>
        <w:jc w:val="center"/>
        <w:rPr>
          <w:rFonts w:ascii="Arial" w:hAnsi="Arial" w:cs="Arial"/>
          <w:sz w:val="12"/>
          <w:szCs w:val="12"/>
        </w:rPr>
      </w:pPr>
      <w:r w:rsidRPr="0049643B">
        <w:rPr>
          <w:rFonts w:ascii="Arial" w:hAnsi="Arial" w:cs="Arial"/>
          <w:sz w:val="16"/>
          <w:szCs w:val="16"/>
        </w:rPr>
        <w:t xml:space="preserve">č </w:t>
      </w:r>
      <w:r w:rsidR="00E40579">
        <w:rPr>
          <w:rFonts w:ascii="Arial" w:hAnsi="Arial" w:cs="Arial"/>
          <w:sz w:val="16"/>
          <w:szCs w:val="16"/>
        </w:rPr>
        <w:t xml:space="preserve"> smlouvy </w:t>
      </w:r>
      <w:r w:rsidR="00B80431">
        <w:rPr>
          <w:rFonts w:ascii="Arial" w:hAnsi="Arial" w:cs="Arial"/>
          <w:sz w:val="16"/>
          <w:szCs w:val="16"/>
        </w:rPr>
        <w:t>objednatele</w:t>
      </w:r>
      <w:r w:rsidR="00A66356">
        <w:rPr>
          <w:rFonts w:ascii="Arial" w:hAnsi="Arial" w:cs="Arial"/>
          <w:sz w:val="16"/>
          <w:szCs w:val="16"/>
        </w:rPr>
        <w:t xml:space="preserve">: </w:t>
      </w:r>
      <w:r w:rsidR="00B401DB" w:rsidRPr="0087200F">
        <w:rPr>
          <w:rFonts w:ascii="Arial" w:hAnsi="Arial" w:cs="Arial"/>
        </w:rPr>
        <w:t>2025</w:t>
      </w:r>
      <w:r w:rsidR="00C02B3F" w:rsidRPr="0087200F">
        <w:rPr>
          <w:rFonts w:ascii="Arial" w:hAnsi="Arial" w:cs="Arial"/>
        </w:rPr>
        <w:t>-xxxx</w:t>
      </w:r>
      <w:r w:rsidR="00516256" w:rsidRPr="0087200F">
        <w:rPr>
          <w:rFonts w:ascii="Arial" w:hAnsi="Arial" w:cs="Arial"/>
        </w:rPr>
        <w:t>/</w:t>
      </w:r>
      <w:r w:rsidR="00345CD6" w:rsidRPr="0087200F">
        <w:rPr>
          <w:rFonts w:ascii="Arial" w:hAnsi="Arial" w:cs="Arial"/>
        </w:rPr>
        <w:t>OMH</w:t>
      </w:r>
      <w:r w:rsidR="00B80431" w:rsidRPr="0087200F">
        <w:rPr>
          <w:rFonts w:ascii="Arial" w:hAnsi="Arial" w:cs="Arial"/>
          <w:sz w:val="12"/>
          <w:szCs w:val="12"/>
        </w:rPr>
        <w:t xml:space="preserve"> </w:t>
      </w:r>
    </w:p>
    <w:p w14:paraId="50CCB266" w14:textId="77777777" w:rsidR="003A29AA" w:rsidRPr="001F50A6" w:rsidRDefault="003A29AA" w:rsidP="003A29AA">
      <w:pPr>
        <w:jc w:val="center"/>
        <w:rPr>
          <w:rFonts w:ascii="Arial" w:hAnsi="Arial" w:cs="Arial"/>
          <w:b/>
        </w:rPr>
      </w:pPr>
    </w:p>
    <w:p w14:paraId="57E4D822" w14:textId="77777777" w:rsidR="003A29AA" w:rsidRPr="001F50A6" w:rsidRDefault="003A29AA" w:rsidP="003A29AA">
      <w:pPr>
        <w:jc w:val="center"/>
        <w:rPr>
          <w:rFonts w:ascii="Arial" w:hAnsi="Arial" w:cs="Arial"/>
          <w:b/>
        </w:rPr>
      </w:pPr>
      <w:r w:rsidRPr="001F50A6">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715060" w14:paraId="592E227D" w14:textId="77777777" w:rsidTr="00715060">
        <w:trPr>
          <w:trHeight w:val="113"/>
        </w:trPr>
        <w:tc>
          <w:tcPr>
            <w:tcW w:w="2268" w:type="dxa"/>
          </w:tcPr>
          <w:p w14:paraId="01446B78" w14:textId="77777777" w:rsidR="0075353A" w:rsidRPr="00715060" w:rsidRDefault="0075353A" w:rsidP="00213541">
            <w:pPr>
              <w:spacing w:before="40"/>
              <w:rPr>
                <w:rFonts w:ascii="Arial" w:hAnsi="Arial" w:cs="Arial"/>
                <w:b/>
                <w:sz w:val="20"/>
                <w:szCs w:val="20"/>
              </w:rPr>
            </w:pPr>
            <w:r w:rsidRPr="00715060">
              <w:rPr>
                <w:rFonts w:ascii="Arial" w:hAnsi="Arial" w:cs="Arial"/>
                <w:b/>
                <w:sz w:val="20"/>
                <w:szCs w:val="20"/>
              </w:rPr>
              <w:t>Objednatel:</w:t>
            </w:r>
          </w:p>
        </w:tc>
        <w:tc>
          <w:tcPr>
            <w:tcW w:w="6379" w:type="dxa"/>
          </w:tcPr>
          <w:p w14:paraId="38DB8946" w14:textId="77777777" w:rsidR="0075353A" w:rsidRPr="00715060" w:rsidRDefault="00CD6F5F" w:rsidP="00213541">
            <w:pPr>
              <w:spacing w:before="40"/>
              <w:ind w:firstLine="107"/>
              <w:rPr>
                <w:rFonts w:ascii="Arial" w:hAnsi="Arial" w:cs="Arial"/>
                <w:b/>
                <w:sz w:val="20"/>
                <w:szCs w:val="20"/>
              </w:rPr>
            </w:pPr>
            <w:r w:rsidRPr="00715060">
              <w:rPr>
                <w:rFonts w:ascii="Arial" w:hAnsi="Arial" w:cs="Arial"/>
                <w:b/>
                <w:sz w:val="20"/>
                <w:szCs w:val="20"/>
              </w:rPr>
              <w:t>S</w:t>
            </w:r>
            <w:r w:rsidR="0075353A" w:rsidRPr="00715060">
              <w:rPr>
                <w:rFonts w:ascii="Arial" w:hAnsi="Arial" w:cs="Arial"/>
                <w:b/>
                <w:sz w:val="20"/>
                <w:szCs w:val="20"/>
              </w:rPr>
              <w:t>tatutární město Děčín</w:t>
            </w:r>
          </w:p>
        </w:tc>
      </w:tr>
      <w:tr w:rsidR="0075353A" w:rsidRPr="00715060" w14:paraId="1CDBFB0D" w14:textId="77777777" w:rsidTr="00715060">
        <w:trPr>
          <w:trHeight w:val="113"/>
        </w:trPr>
        <w:tc>
          <w:tcPr>
            <w:tcW w:w="2268" w:type="dxa"/>
          </w:tcPr>
          <w:p w14:paraId="59EDF578"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Sídlo:</w:t>
            </w:r>
          </w:p>
        </w:tc>
        <w:tc>
          <w:tcPr>
            <w:tcW w:w="6379" w:type="dxa"/>
          </w:tcPr>
          <w:p w14:paraId="18EED131"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 xml:space="preserve">Magistrát města Děčín, Mírové nám.1175/5, 405 38 Děčín IV </w:t>
            </w:r>
          </w:p>
        </w:tc>
      </w:tr>
      <w:tr w:rsidR="0075353A" w:rsidRPr="00715060" w14:paraId="30FD247E" w14:textId="77777777" w:rsidTr="00715060">
        <w:trPr>
          <w:trHeight w:val="113"/>
        </w:trPr>
        <w:tc>
          <w:tcPr>
            <w:tcW w:w="2268" w:type="dxa"/>
          </w:tcPr>
          <w:p w14:paraId="3E3AE8AE" w14:textId="77777777" w:rsidR="0075353A" w:rsidRPr="00715060" w:rsidRDefault="00213541" w:rsidP="00213541">
            <w:pPr>
              <w:spacing w:before="40"/>
              <w:rPr>
                <w:rFonts w:ascii="Arial" w:hAnsi="Arial" w:cs="Arial"/>
                <w:b/>
                <w:sz w:val="20"/>
                <w:szCs w:val="20"/>
              </w:rPr>
            </w:pPr>
            <w:r w:rsidRPr="00715060">
              <w:rPr>
                <w:rFonts w:ascii="Arial" w:hAnsi="Arial" w:cs="Arial"/>
                <w:sz w:val="20"/>
                <w:szCs w:val="20"/>
              </w:rPr>
              <w:t>Statutární zástupce</w:t>
            </w:r>
            <w:r w:rsidR="0075353A" w:rsidRPr="00715060">
              <w:rPr>
                <w:rFonts w:ascii="Arial" w:hAnsi="Arial" w:cs="Arial"/>
                <w:sz w:val="20"/>
                <w:szCs w:val="20"/>
              </w:rPr>
              <w:t>:</w:t>
            </w:r>
          </w:p>
        </w:tc>
        <w:tc>
          <w:tcPr>
            <w:tcW w:w="6379" w:type="dxa"/>
          </w:tcPr>
          <w:p w14:paraId="74FD3592" w14:textId="77777777" w:rsidR="0075353A" w:rsidRPr="00F66465" w:rsidRDefault="00F66465" w:rsidP="00213541">
            <w:pPr>
              <w:spacing w:before="40"/>
              <w:ind w:firstLine="107"/>
              <w:rPr>
                <w:rFonts w:ascii="Arial" w:hAnsi="Arial" w:cs="Arial"/>
                <w:sz w:val="20"/>
                <w:szCs w:val="20"/>
              </w:rPr>
            </w:pPr>
            <w:r w:rsidRPr="00F66465">
              <w:rPr>
                <w:rFonts w:ascii="Arial" w:hAnsi="Arial" w:cs="Arial"/>
                <w:sz w:val="20"/>
                <w:szCs w:val="20"/>
              </w:rPr>
              <w:t>Ing. Jiří Anděl, CSc., primátor města</w:t>
            </w:r>
          </w:p>
        </w:tc>
      </w:tr>
      <w:tr w:rsidR="0075353A" w:rsidRPr="00715060" w14:paraId="003126CA" w14:textId="77777777" w:rsidTr="00715060">
        <w:trPr>
          <w:trHeight w:val="113"/>
        </w:trPr>
        <w:tc>
          <w:tcPr>
            <w:tcW w:w="2268" w:type="dxa"/>
          </w:tcPr>
          <w:p w14:paraId="7A6DB263"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IČO:</w:t>
            </w:r>
          </w:p>
        </w:tc>
        <w:tc>
          <w:tcPr>
            <w:tcW w:w="6379" w:type="dxa"/>
          </w:tcPr>
          <w:p w14:paraId="5D617E25"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00261238</w:t>
            </w:r>
          </w:p>
        </w:tc>
      </w:tr>
      <w:tr w:rsidR="0075353A" w:rsidRPr="00715060" w14:paraId="0768964E" w14:textId="77777777" w:rsidTr="00715060">
        <w:trPr>
          <w:trHeight w:val="113"/>
        </w:trPr>
        <w:tc>
          <w:tcPr>
            <w:tcW w:w="2268" w:type="dxa"/>
          </w:tcPr>
          <w:p w14:paraId="78A9C296"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DIČ:</w:t>
            </w:r>
          </w:p>
        </w:tc>
        <w:tc>
          <w:tcPr>
            <w:tcW w:w="6379" w:type="dxa"/>
          </w:tcPr>
          <w:p w14:paraId="239ADEF8" w14:textId="77777777" w:rsidR="0075353A" w:rsidRPr="00715060" w:rsidRDefault="007D64E6" w:rsidP="00213541">
            <w:pPr>
              <w:spacing w:before="40"/>
              <w:ind w:firstLine="107"/>
              <w:rPr>
                <w:rFonts w:ascii="Arial" w:hAnsi="Arial" w:cs="Arial"/>
                <w:b/>
                <w:sz w:val="20"/>
                <w:szCs w:val="20"/>
              </w:rPr>
            </w:pPr>
            <w:r w:rsidRPr="00715060">
              <w:rPr>
                <w:rFonts w:ascii="Arial" w:hAnsi="Arial" w:cs="Arial"/>
                <w:sz w:val="20"/>
                <w:szCs w:val="20"/>
              </w:rPr>
              <w:t>CZ</w:t>
            </w:r>
            <w:r w:rsidR="0075353A" w:rsidRPr="00715060">
              <w:rPr>
                <w:rFonts w:ascii="Arial" w:hAnsi="Arial" w:cs="Arial"/>
                <w:sz w:val="20"/>
                <w:szCs w:val="20"/>
              </w:rPr>
              <w:t>00261238</w:t>
            </w:r>
          </w:p>
        </w:tc>
      </w:tr>
      <w:tr w:rsidR="0075353A" w:rsidRPr="00715060" w14:paraId="23DE3025" w14:textId="77777777" w:rsidTr="00715060">
        <w:trPr>
          <w:trHeight w:val="113"/>
        </w:trPr>
        <w:tc>
          <w:tcPr>
            <w:tcW w:w="2268" w:type="dxa"/>
          </w:tcPr>
          <w:p w14:paraId="525AE961"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Bankovní spojení:</w:t>
            </w:r>
          </w:p>
        </w:tc>
        <w:tc>
          <w:tcPr>
            <w:tcW w:w="6379" w:type="dxa"/>
          </w:tcPr>
          <w:p w14:paraId="04B80D2D"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Česká spořitelna Praha</w:t>
            </w:r>
          </w:p>
        </w:tc>
      </w:tr>
      <w:tr w:rsidR="0075353A" w:rsidRPr="00715060" w14:paraId="350C281E" w14:textId="77777777" w:rsidTr="00715060">
        <w:trPr>
          <w:trHeight w:val="113"/>
        </w:trPr>
        <w:tc>
          <w:tcPr>
            <w:tcW w:w="2268" w:type="dxa"/>
          </w:tcPr>
          <w:p w14:paraId="1DE9C925"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Číslo účtu:</w:t>
            </w:r>
          </w:p>
        </w:tc>
        <w:tc>
          <w:tcPr>
            <w:tcW w:w="6379" w:type="dxa"/>
          </w:tcPr>
          <w:p w14:paraId="2CD651C8"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921402389/0800</w:t>
            </w:r>
          </w:p>
        </w:tc>
      </w:tr>
    </w:tbl>
    <w:p w14:paraId="2E6BE529" w14:textId="77777777" w:rsidR="0075353A" w:rsidRPr="00715060" w:rsidRDefault="0075353A" w:rsidP="00AE687C">
      <w:pPr>
        <w:spacing w:before="240" w:after="240"/>
        <w:rPr>
          <w:rFonts w:ascii="Arial" w:hAnsi="Arial" w:cs="Arial"/>
          <w:b/>
          <w:sz w:val="20"/>
          <w:szCs w:val="20"/>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715060" w14:paraId="6039C341" w14:textId="77777777" w:rsidTr="00003664">
        <w:trPr>
          <w:trHeight w:val="20"/>
        </w:trPr>
        <w:tc>
          <w:tcPr>
            <w:tcW w:w="2458" w:type="dxa"/>
          </w:tcPr>
          <w:p w14:paraId="7C431CB3" w14:textId="77777777" w:rsidR="0075353A" w:rsidRPr="00715060" w:rsidRDefault="0075353A" w:rsidP="00213541">
            <w:pPr>
              <w:spacing w:before="40"/>
              <w:rPr>
                <w:rFonts w:ascii="Arial" w:hAnsi="Arial" w:cs="Arial"/>
                <w:sz w:val="20"/>
                <w:szCs w:val="20"/>
              </w:rPr>
            </w:pPr>
            <w:r w:rsidRPr="00715060">
              <w:rPr>
                <w:rFonts w:ascii="Arial" w:hAnsi="Arial" w:cs="Arial"/>
                <w:b/>
                <w:sz w:val="20"/>
                <w:szCs w:val="20"/>
              </w:rPr>
              <w:t>Zhotovitel:</w:t>
            </w:r>
          </w:p>
        </w:tc>
        <w:tc>
          <w:tcPr>
            <w:tcW w:w="7187" w:type="dxa"/>
          </w:tcPr>
          <w:sdt>
            <w:sdtPr>
              <w:rPr>
                <w:rFonts w:ascii="Arial" w:hAnsi="Arial" w:cs="Arial"/>
                <w:sz w:val="20"/>
                <w:szCs w:val="20"/>
                <w:highlight w:val="yellow"/>
              </w:rPr>
              <w:id w:val="-1908449880"/>
              <w:placeholder>
                <w:docPart w:val="DefaultPlaceholder_-1854013440"/>
              </w:placeholder>
            </w:sdtPr>
            <w:sdtContent>
              <w:p w14:paraId="35B0F1D2" w14:textId="069DE861" w:rsidR="0075353A" w:rsidRPr="008957DB" w:rsidRDefault="008957DB" w:rsidP="00213541">
                <w:pPr>
                  <w:spacing w:before="40"/>
                  <w:ind w:firstLine="176"/>
                  <w:rPr>
                    <w:rFonts w:ascii="Arial" w:hAnsi="Arial" w:cs="Arial"/>
                    <w:sz w:val="20"/>
                    <w:szCs w:val="20"/>
                    <w:highlight w:val="yellow"/>
                  </w:rPr>
                </w:pPr>
                <w:r w:rsidRPr="008957DB">
                  <w:rPr>
                    <w:rFonts w:ascii="Arial" w:hAnsi="Arial" w:cs="Arial"/>
                    <w:sz w:val="20"/>
                    <w:szCs w:val="20"/>
                    <w:highlight w:val="yellow"/>
                  </w:rPr>
                  <w:t>…………………………………</w:t>
                </w:r>
              </w:p>
            </w:sdtContent>
          </w:sdt>
        </w:tc>
      </w:tr>
      <w:tr w:rsidR="0075353A" w:rsidRPr="00715060" w14:paraId="16EED3D2" w14:textId="77777777" w:rsidTr="00003664">
        <w:trPr>
          <w:trHeight w:val="20"/>
        </w:trPr>
        <w:tc>
          <w:tcPr>
            <w:tcW w:w="2458" w:type="dxa"/>
          </w:tcPr>
          <w:p w14:paraId="230476C5"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Sídlo:</w:t>
            </w:r>
          </w:p>
        </w:tc>
        <w:tc>
          <w:tcPr>
            <w:tcW w:w="7187" w:type="dxa"/>
          </w:tcPr>
          <w:sdt>
            <w:sdtPr>
              <w:rPr>
                <w:rFonts w:ascii="Arial" w:hAnsi="Arial" w:cs="Arial"/>
                <w:sz w:val="20"/>
                <w:szCs w:val="20"/>
                <w:highlight w:val="yellow"/>
              </w:rPr>
              <w:id w:val="-2127223732"/>
              <w:placeholder>
                <w:docPart w:val="DefaultPlaceholder_-1854013440"/>
              </w:placeholder>
            </w:sdtPr>
            <w:sdtContent>
              <w:p w14:paraId="7D4D3B74" w14:textId="5C92569D" w:rsidR="0075353A" w:rsidRPr="008957DB" w:rsidRDefault="008957DB" w:rsidP="00213541">
                <w:pPr>
                  <w:spacing w:before="40"/>
                  <w:ind w:firstLine="176"/>
                  <w:rPr>
                    <w:rFonts w:ascii="Arial" w:hAnsi="Arial" w:cs="Arial"/>
                    <w:sz w:val="20"/>
                    <w:szCs w:val="20"/>
                    <w:highlight w:val="yellow"/>
                  </w:rPr>
                </w:pPr>
                <w:r w:rsidRPr="008957DB">
                  <w:rPr>
                    <w:rFonts w:ascii="Arial" w:hAnsi="Arial" w:cs="Arial"/>
                    <w:sz w:val="20"/>
                    <w:szCs w:val="20"/>
                    <w:highlight w:val="yellow"/>
                  </w:rPr>
                  <w:t>…………………………………</w:t>
                </w:r>
              </w:p>
            </w:sdtContent>
          </w:sdt>
        </w:tc>
      </w:tr>
      <w:tr w:rsidR="0075353A" w:rsidRPr="00715060" w14:paraId="74C26902" w14:textId="77777777" w:rsidTr="00003664">
        <w:trPr>
          <w:trHeight w:val="20"/>
        </w:trPr>
        <w:tc>
          <w:tcPr>
            <w:tcW w:w="2458" w:type="dxa"/>
          </w:tcPr>
          <w:p w14:paraId="6340CA5F"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Statutární zástupce:</w:t>
            </w:r>
          </w:p>
        </w:tc>
        <w:tc>
          <w:tcPr>
            <w:tcW w:w="7187" w:type="dxa"/>
          </w:tcPr>
          <w:sdt>
            <w:sdtPr>
              <w:rPr>
                <w:rFonts w:ascii="Arial" w:hAnsi="Arial" w:cs="Arial"/>
                <w:sz w:val="20"/>
                <w:szCs w:val="20"/>
                <w:highlight w:val="yellow"/>
              </w:rPr>
              <w:id w:val="-831606797"/>
              <w:placeholder>
                <w:docPart w:val="DefaultPlaceholder_-1854013440"/>
              </w:placeholder>
            </w:sdtPr>
            <w:sdtContent>
              <w:p w14:paraId="47A0895C" w14:textId="057344E1" w:rsidR="0075353A" w:rsidRPr="008957DB" w:rsidRDefault="008957DB" w:rsidP="00213541">
                <w:pPr>
                  <w:spacing w:before="40"/>
                  <w:ind w:firstLine="176"/>
                  <w:rPr>
                    <w:rFonts w:ascii="Arial" w:hAnsi="Arial" w:cs="Arial"/>
                    <w:sz w:val="20"/>
                    <w:szCs w:val="20"/>
                    <w:highlight w:val="yellow"/>
                  </w:rPr>
                </w:pPr>
                <w:r w:rsidRPr="008957DB">
                  <w:rPr>
                    <w:rFonts w:ascii="Arial" w:hAnsi="Arial" w:cs="Arial"/>
                    <w:sz w:val="20"/>
                    <w:szCs w:val="20"/>
                    <w:highlight w:val="yellow"/>
                  </w:rPr>
                  <w:t>…………………………………</w:t>
                </w:r>
              </w:p>
            </w:sdtContent>
          </w:sdt>
        </w:tc>
      </w:tr>
      <w:tr w:rsidR="0075353A" w:rsidRPr="00715060" w14:paraId="33A1BEF0" w14:textId="77777777" w:rsidTr="00003664">
        <w:trPr>
          <w:trHeight w:val="20"/>
        </w:trPr>
        <w:tc>
          <w:tcPr>
            <w:tcW w:w="2458" w:type="dxa"/>
          </w:tcPr>
          <w:p w14:paraId="614362B7"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IČO:</w:t>
            </w:r>
          </w:p>
        </w:tc>
        <w:tc>
          <w:tcPr>
            <w:tcW w:w="7187" w:type="dxa"/>
          </w:tcPr>
          <w:sdt>
            <w:sdtPr>
              <w:rPr>
                <w:rFonts w:ascii="Arial" w:hAnsi="Arial" w:cs="Arial"/>
                <w:sz w:val="20"/>
                <w:szCs w:val="20"/>
                <w:highlight w:val="yellow"/>
              </w:rPr>
              <w:id w:val="1823695418"/>
              <w:placeholder>
                <w:docPart w:val="DefaultPlaceholder_-1854013440"/>
              </w:placeholder>
            </w:sdtPr>
            <w:sdtContent>
              <w:p w14:paraId="712F0362" w14:textId="7482E7AB" w:rsidR="0075353A" w:rsidRPr="008957DB" w:rsidRDefault="008957DB" w:rsidP="00213541">
                <w:pPr>
                  <w:spacing w:before="40"/>
                  <w:ind w:firstLine="176"/>
                  <w:rPr>
                    <w:rFonts w:ascii="Arial" w:hAnsi="Arial" w:cs="Arial"/>
                    <w:sz w:val="20"/>
                    <w:szCs w:val="20"/>
                    <w:highlight w:val="yellow"/>
                  </w:rPr>
                </w:pPr>
                <w:r w:rsidRPr="008957DB">
                  <w:rPr>
                    <w:rFonts w:ascii="Arial" w:hAnsi="Arial" w:cs="Arial"/>
                    <w:sz w:val="20"/>
                    <w:szCs w:val="20"/>
                    <w:highlight w:val="yellow"/>
                  </w:rPr>
                  <w:t>…………………………………</w:t>
                </w:r>
              </w:p>
            </w:sdtContent>
          </w:sdt>
        </w:tc>
      </w:tr>
      <w:tr w:rsidR="0075353A" w:rsidRPr="00715060" w14:paraId="41B0FC1D" w14:textId="77777777" w:rsidTr="00003664">
        <w:trPr>
          <w:trHeight w:val="20"/>
        </w:trPr>
        <w:tc>
          <w:tcPr>
            <w:tcW w:w="2458" w:type="dxa"/>
          </w:tcPr>
          <w:p w14:paraId="5F26CC3C"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DIČ:</w:t>
            </w:r>
          </w:p>
        </w:tc>
        <w:tc>
          <w:tcPr>
            <w:tcW w:w="7187" w:type="dxa"/>
          </w:tcPr>
          <w:sdt>
            <w:sdtPr>
              <w:rPr>
                <w:rFonts w:ascii="Arial" w:hAnsi="Arial" w:cs="Arial"/>
                <w:sz w:val="20"/>
                <w:szCs w:val="20"/>
                <w:highlight w:val="yellow"/>
              </w:rPr>
              <w:id w:val="-1380474064"/>
              <w:placeholder>
                <w:docPart w:val="DefaultPlaceholder_-1854013440"/>
              </w:placeholder>
            </w:sdtPr>
            <w:sdtContent>
              <w:p w14:paraId="6E760BD6" w14:textId="02DA03DE" w:rsidR="0075353A" w:rsidRPr="008957DB" w:rsidRDefault="008957DB" w:rsidP="00213541">
                <w:pPr>
                  <w:spacing w:before="40"/>
                  <w:ind w:firstLine="176"/>
                  <w:rPr>
                    <w:rFonts w:ascii="Arial" w:hAnsi="Arial" w:cs="Arial"/>
                    <w:sz w:val="20"/>
                    <w:szCs w:val="20"/>
                    <w:highlight w:val="yellow"/>
                  </w:rPr>
                </w:pPr>
                <w:r w:rsidRPr="008957DB">
                  <w:rPr>
                    <w:rFonts w:ascii="Arial" w:hAnsi="Arial" w:cs="Arial"/>
                    <w:sz w:val="20"/>
                    <w:szCs w:val="20"/>
                    <w:highlight w:val="yellow"/>
                  </w:rPr>
                  <w:t>…………………………………</w:t>
                </w:r>
              </w:p>
            </w:sdtContent>
          </w:sdt>
        </w:tc>
      </w:tr>
      <w:tr w:rsidR="0075353A" w:rsidRPr="00715060" w14:paraId="1CBCF1DA" w14:textId="77777777" w:rsidTr="00003664">
        <w:trPr>
          <w:trHeight w:val="20"/>
        </w:trPr>
        <w:tc>
          <w:tcPr>
            <w:tcW w:w="2458" w:type="dxa"/>
          </w:tcPr>
          <w:p w14:paraId="3DC4C99D"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Bankovní spojení:</w:t>
            </w:r>
          </w:p>
        </w:tc>
        <w:tc>
          <w:tcPr>
            <w:tcW w:w="7187" w:type="dxa"/>
          </w:tcPr>
          <w:sdt>
            <w:sdtPr>
              <w:rPr>
                <w:rFonts w:ascii="Arial" w:hAnsi="Arial" w:cs="Arial"/>
                <w:sz w:val="20"/>
                <w:szCs w:val="20"/>
                <w:highlight w:val="yellow"/>
              </w:rPr>
              <w:id w:val="-1043592077"/>
              <w:placeholder>
                <w:docPart w:val="DefaultPlaceholder_-1854013440"/>
              </w:placeholder>
            </w:sdtPr>
            <w:sdtContent>
              <w:p w14:paraId="41776726" w14:textId="1B1BDF5B" w:rsidR="0075353A" w:rsidRPr="008957DB" w:rsidRDefault="008957DB" w:rsidP="00213541">
                <w:pPr>
                  <w:spacing w:before="40"/>
                  <w:ind w:firstLine="176"/>
                  <w:rPr>
                    <w:rFonts w:ascii="Arial" w:hAnsi="Arial" w:cs="Arial"/>
                    <w:sz w:val="20"/>
                    <w:szCs w:val="20"/>
                    <w:highlight w:val="yellow"/>
                  </w:rPr>
                </w:pPr>
                <w:r w:rsidRPr="008957DB">
                  <w:rPr>
                    <w:rFonts w:ascii="Arial" w:hAnsi="Arial" w:cs="Arial"/>
                    <w:sz w:val="20"/>
                    <w:szCs w:val="20"/>
                    <w:highlight w:val="yellow"/>
                  </w:rPr>
                  <w:t>…………………………………</w:t>
                </w:r>
              </w:p>
            </w:sdtContent>
          </w:sdt>
        </w:tc>
      </w:tr>
      <w:tr w:rsidR="0075353A" w:rsidRPr="00715060" w14:paraId="3979E7D9" w14:textId="77777777" w:rsidTr="00405FCC">
        <w:trPr>
          <w:trHeight w:val="20"/>
        </w:trPr>
        <w:tc>
          <w:tcPr>
            <w:tcW w:w="2458" w:type="dxa"/>
          </w:tcPr>
          <w:p w14:paraId="1796F1E5"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Číslo účtu:</w:t>
            </w:r>
          </w:p>
        </w:tc>
        <w:tc>
          <w:tcPr>
            <w:tcW w:w="7187" w:type="dxa"/>
          </w:tcPr>
          <w:sdt>
            <w:sdtPr>
              <w:rPr>
                <w:rFonts w:ascii="Arial" w:hAnsi="Arial" w:cs="Arial"/>
                <w:sz w:val="20"/>
                <w:szCs w:val="20"/>
                <w:highlight w:val="yellow"/>
              </w:rPr>
              <w:id w:val="-759375896"/>
              <w:placeholder>
                <w:docPart w:val="DefaultPlaceholder_-1854013440"/>
              </w:placeholder>
            </w:sdtPr>
            <w:sdtContent>
              <w:p w14:paraId="14CA8C6D" w14:textId="3B969353" w:rsidR="0075353A" w:rsidRPr="008957DB" w:rsidRDefault="008957DB" w:rsidP="00213541">
                <w:pPr>
                  <w:spacing w:before="40"/>
                  <w:ind w:firstLine="176"/>
                  <w:rPr>
                    <w:rFonts w:ascii="Arial" w:hAnsi="Arial" w:cs="Arial"/>
                    <w:sz w:val="20"/>
                    <w:szCs w:val="20"/>
                    <w:highlight w:val="yellow"/>
                  </w:rPr>
                </w:pPr>
                <w:r w:rsidRPr="008957DB">
                  <w:rPr>
                    <w:rFonts w:ascii="Arial" w:hAnsi="Arial" w:cs="Arial"/>
                    <w:sz w:val="20"/>
                    <w:szCs w:val="20"/>
                    <w:highlight w:val="yellow"/>
                  </w:rPr>
                  <w:t>…………………………………</w:t>
                </w:r>
              </w:p>
            </w:sdtContent>
          </w:sdt>
        </w:tc>
      </w:tr>
    </w:tbl>
    <w:p w14:paraId="14C036CB" w14:textId="77777777" w:rsidR="00DC7C7F" w:rsidRPr="00715060"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2D02BDBF" w14:textId="129DE151" w:rsidR="0075353A" w:rsidRDefault="0075353A" w:rsidP="00434DF1">
      <w:pPr>
        <w:jc w:val="center"/>
        <w:rPr>
          <w:rFonts w:ascii="Arial" w:hAnsi="Arial" w:cs="Arial"/>
          <w:b/>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„zhotovitel“</w:t>
      </w:r>
      <w:r w:rsidRPr="00715060">
        <w:rPr>
          <w:rFonts w:ascii="Arial" w:hAnsi="Arial" w:cs="Arial"/>
          <w:sz w:val="20"/>
          <w:szCs w:val="20"/>
        </w:rPr>
        <w:t xml:space="preserve">, společně s objednatelem dále jen </w:t>
      </w:r>
      <w:r w:rsidRPr="00715060">
        <w:rPr>
          <w:rFonts w:ascii="Arial" w:hAnsi="Arial" w:cs="Arial"/>
          <w:b/>
          <w:sz w:val="20"/>
          <w:szCs w:val="20"/>
        </w:rPr>
        <w:t>„smluvní strany</w:t>
      </w:r>
      <w:r w:rsidRPr="0075353A">
        <w:rPr>
          <w:rFonts w:ascii="Arial" w:hAnsi="Arial" w:cs="Arial"/>
          <w:b/>
        </w:rPr>
        <w:t>“</w:t>
      </w:r>
      <w:r w:rsidR="001F50A6">
        <w:rPr>
          <w:rFonts w:ascii="Arial" w:hAnsi="Arial" w:cs="Arial"/>
          <w:b/>
        </w:rPr>
        <w:t>.</w:t>
      </w:r>
    </w:p>
    <w:p w14:paraId="4DD9ABBA" w14:textId="77777777" w:rsidR="0050148D" w:rsidRDefault="0050148D" w:rsidP="00434DF1">
      <w:pPr>
        <w:jc w:val="center"/>
        <w:rPr>
          <w:rFonts w:ascii="Arial" w:hAnsi="Arial" w:cs="Arial"/>
          <w:b/>
        </w:rPr>
      </w:pPr>
    </w:p>
    <w:p w14:paraId="5D362479" w14:textId="77777777" w:rsidR="009F09CE" w:rsidRDefault="003B0432" w:rsidP="009C551F">
      <w:pPr>
        <w:pStyle w:val="Nadpis2"/>
      </w:pPr>
      <w:r w:rsidRPr="00ED0A4F">
        <w:t>Předmět díla</w:t>
      </w:r>
    </w:p>
    <w:p w14:paraId="2CB27EB9" w14:textId="26CE1B21" w:rsidR="002D7E7A" w:rsidRPr="002D7E7A" w:rsidRDefault="00772DEA" w:rsidP="00A511FB">
      <w:pPr>
        <w:numPr>
          <w:ilvl w:val="0"/>
          <w:numId w:val="18"/>
        </w:numPr>
        <w:spacing w:before="60"/>
        <w:ind w:left="284" w:hanging="426"/>
        <w:rPr>
          <w:rFonts w:ascii="Arial" w:hAnsi="Arial" w:cs="Arial"/>
          <w:color w:val="000000"/>
          <w:sz w:val="20"/>
          <w:szCs w:val="20"/>
          <w:lang w:eastAsia="cs-CZ"/>
        </w:rPr>
      </w:pPr>
      <w:r w:rsidRPr="00E6164F">
        <w:rPr>
          <w:rFonts w:ascii="Arial" w:hAnsi="Arial" w:cs="Arial"/>
          <w:sz w:val="20"/>
          <w:szCs w:val="20"/>
        </w:rPr>
        <w:t>Zpracování projektov</w:t>
      </w:r>
      <w:r w:rsidR="006414E0">
        <w:rPr>
          <w:rFonts w:ascii="Arial" w:hAnsi="Arial" w:cs="Arial"/>
          <w:sz w:val="20"/>
          <w:szCs w:val="20"/>
        </w:rPr>
        <w:t>é</w:t>
      </w:r>
      <w:r w:rsidRPr="00E6164F">
        <w:rPr>
          <w:rFonts w:ascii="Arial" w:hAnsi="Arial" w:cs="Arial"/>
          <w:sz w:val="20"/>
          <w:szCs w:val="20"/>
        </w:rPr>
        <w:t xml:space="preserve"> dokumentac</w:t>
      </w:r>
      <w:r w:rsidR="006414E0">
        <w:rPr>
          <w:rFonts w:ascii="Arial" w:hAnsi="Arial" w:cs="Arial"/>
          <w:sz w:val="20"/>
          <w:szCs w:val="20"/>
        </w:rPr>
        <w:t>e</w:t>
      </w:r>
      <w:r w:rsidRPr="00E6164F">
        <w:rPr>
          <w:rFonts w:ascii="Arial" w:hAnsi="Arial" w:cs="Arial"/>
          <w:sz w:val="20"/>
          <w:szCs w:val="20"/>
        </w:rPr>
        <w:t xml:space="preserve"> stavby s názvem </w:t>
      </w:r>
      <w:r w:rsidR="00637649">
        <w:rPr>
          <w:rFonts w:ascii="Arial" w:hAnsi="Arial" w:cs="Arial"/>
          <w:sz w:val="20"/>
          <w:szCs w:val="20"/>
        </w:rPr>
        <w:t>„</w:t>
      </w:r>
      <w:r w:rsidR="009C3760">
        <w:rPr>
          <w:rFonts w:ascii="Arial" w:hAnsi="Arial" w:cs="Arial"/>
          <w:b/>
          <w:bCs/>
          <w:sz w:val="20"/>
          <w:szCs w:val="20"/>
        </w:rPr>
        <w:t xml:space="preserve">PD – </w:t>
      </w:r>
      <w:r w:rsidR="004C6E47">
        <w:rPr>
          <w:rFonts w:ascii="Arial" w:hAnsi="Arial" w:cs="Arial"/>
          <w:b/>
          <w:bCs/>
          <w:sz w:val="20"/>
          <w:szCs w:val="20"/>
        </w:rPr>
        <w:t>Výměna prosklené stěny hlavního vstupu</w:t>
      </w:r>
      <w:r w:rsidR="004A40C3">
        <w:rPr>
          <w:rFonts w:ascii="Arial" w:hAnsi="Arial" w:cs="Arial"/>
          <w:b/>
          <w:bCs/>
          <w:sz w:val="20"/>
          <w:szCs w:val="20"/>
        </w:rPr>
        <w:t xml:space="preserve"> do Aquaparku Děčín, včetně úpravy vstupní haly</w:t>
      </w:r>
      <w:r w:rsidR="00D12AFE">
        <w:rPr>
          <w:rFonts w:ascii="Arial" w:eastAsia="Arial" w:hAnsi="Arial" w:cs="Arial"/>
          <w:b/>
          <w:sz w:val="20"/>
          <w:szCs w:val="20"/>
        </w:rPr>
        <w:t>“</w:t>
      </w:r>
      <w:r w:rsidR="00D17BBF">
        <w:rPr>
          <w:rFonts w:ascii="Arial" w:eastAsia="Arial" w:hAnsi="Arial" w:cs="Arial"/>
          <w:b/>
          <w:sz w:val="20"/>
          <w:szCs w:val="20"/>
        </w:rPr>
        <w:t xml:space="preserve"> </w:t>
      </w:r>
      <w:r w:rsidR="004878A2" w:rsidRPr="00E6164F">
        <w:rPr>
          <w:rFonts w:ascii="Arial" w:hAnsi="Arial" w:cs="Arial"/>
          <w:sz w:val="20"/>
          <w:szCs w:val="20"/>
        </w:rPr>
        <w:t xml:space="preserve">pro </w:t>
      </w:r>
      <w:r w:rsidR="00D17BBF">
        <w:rPr>
          <w:rFonts w:ascii="Arial" w:hAnsi="Arial" w:cs="Arial"/>
          <w:sz w:val="20"/>
          <w:szCs w:val="20"/>
        </w:rPr>
        <w:t>povole</w:t>
      </w:r>
      <w:r w:rsidR="00BC3D89">
        <w:rPr>
          <w:rFonts w:ascii="Arial" w:hAnsi="Arial" w:cs="Arial"/>
          <w:sz w:val="20"/>
          <w:szCs w:val="20"/>
        </w:rPr>
        <w:t>ní</w:t>
      </w:r>
      <w:r w:rsidR="004A40C3">
        <w:rPr>
          <w:rFonts w:ascii="Arial" w:hAnsi="Arial" w:cs="Arial"/>
          <w:sz w:val="20"/>
          <w:szCs w:val="20"/>
        </w:rPr>
        <w:t xml:space="preserve"> stavby</w:t>
      </w:r>
      <w:r w:rsidR="00BC3D89">
        <w:rPr>
          <w:rFonts w:ascii="Arial" w:hAnsi="Arial" w:cs="Arial"/>
          <w:sz w:val="20"/>
          <w:szCs w:val="20"/>
        </w:rPr>
        <w:t>, v</w:t>
      </w:r>
      <w:r w:rsidR="00D17BBF">
        <w:rPr>
          <w:rFonts w:ascii="Arial" w:hAnsi="Arial" w:cs="Arial"/>
          <w:sz w:val="20"/>
          <w:szCs w:val="20"/>
        </w:rPr>
        <w:t>ýběr zhotovitele</w:t>
      </w:r>
      <w:r w:rsidR="00BC3D89">
        <w:rPr>
          <w:rFonts w:ascii="Arial" w:hAnsi="Arial" w:cs="Arial"/>
          <w:sz w:val="20"/>
          <w:szCs w:val="20"/>
        </w:rPr>
        <w:t xml:space="preserve"> a realizaci stavby</w:t>
      </w:r>
      <w:r w:rsidR="006B7242">
        <w:rPr>
          <w:rFonts w:ascii="Arial" w:eastAsia="Times New Roman" w:hAnsi="Arial"/>
          <w:sz w:val="20"/>
          <w:szCs w:val="20"/>
        </w:rPr>
        <w:t>.</w:t>
      </w:r>
      <w:r w:rsidR="00B83FE6">
        <w:rPr>
          <w:rFonts w:ascii="Arial" w:eastAsia="Times New Roman" w:hAnsi="Arial"/>
          <w:sz w:val="20"/>
          <w:szCs w:val="20"/>
        </w:rPr>
        <w:t xml:space="preserve"> </w:t>
      </w:r>
    </w:p>
    <w:p w14:paraId="43972EEC" w14:textId="77777777" w:rsidR="006B7399" w:rsidRDefault="006B7399" w:rsidP="00397FD0">
      <w:pPr>
        <w:spacing w:before="120" w:after="60"/>
        <w:rPr>
          <w:rFonts w:ascii="Arial" w:hAnsi="Arial" w:cs="Arial"/>
          <w:color w:val="000000"/>
          <w:sz w:val="20"/>
          <w:szCs w:val="20"/>
          <w:lang w:eastAsia="cs-CZ"/>
        </w:rPr>
      </w:pPr>
      <w:r w:rsidRPr="00E6164F">
        <w:rPr>
          <w:rFonts w:ascii="Arial" w:hAnsi="Arial" w:cs="Arial"/>
          <w:color w:val="000000"/>
          <w:sz w:val="20"/>
          <w:szCs w:val="20"/>
          <w:lang w:eastAsia="cs-CZ"/>
        </w:rPr>
        <w:t>Předmět veřejné zakázky obsahuje:</w:t>
      </w:r>
    </w:p>
    <w:p w14:paraId="00DE9A9B" w14:textId="225381FA" w:rsidR="00616319" w:rsidRPr="008B4A17" w:rsidRDefault="006B7242" w:rsidP="00E762E3">
      <w:pPr>
        <w:pStyle w:val="Odstavecseseznamem"/>
        <w:numPr>
          <w:ilvl w:val="0"/>
          <w:numId w:val="31"/>
        </w:numPr>
        <w:suppressAutoHyphens/>
        <w:spacing w:after="160" w:line="259" w:lineRule="auto"/>
        <w:rPr>
          <w:rFonts w:ascii="Arial" w:hAnsi="Arial" w:cs="Arial"/>
          <w:color w:val="000000"/>
          <w:sz w:val="20"/>
          <w:szCs w:val="20"/>
        </w:rPr>
      </w:pPr>
      <w:r w:rsidRPr="00A14ED1">
        <w:rPr>
          <w:rFonts w:ascii="Arial" w:hAnsi="Arial" w:cs="Arial"/>
          <w:b/>
          <w:bCs/>
          <w:color w:val="000000"/>
          <w:sz w:val="20"/>
          <w:szCs w:val="20"/>
        </w:rPr>
        <w:t>Zpracování</w:t>
      </w:r>
      <w:r w:rsidRPr="004F623F">
        <w:rPr>
          <w:rFonts w:ascii="Arial" w:hAnsi="Arial" w:cs="Arial"/>
          <w:color w:val="000000"/>
          <w:sz w:val="20"/>
          <w:szCs w:val="20"/>
        </w:rPr>
        <w:t xml:space="preserve">, projednání a odsouhlasení dokumentace vč. potřebných podkladů a průzkumů, v rozsahu vymezeném obecně závaznými předpisy pro </w:t>
      </w:r>
      <w:r w:rsidR="008D48B3">
        <w:rPr>
          <w:rFonts w:ascii="Arial" w:hAnsi="Arial" w:cs="Arial"/>
          <w:color w:val="000000"/>
          <w:sz w:val="20"/>
          <w:szCs w:val="20"/>
        </w:rPr>
        <w:t>p</w:t>
      </w:r>
      <w:r w:rsidRPr="004F623F">
        <w:rPr>
          <w:rFonts w:ascii="Arial" w:hAnsi="Arial" w:cs="Arial"/>
          <w:color w:val="000000"/>
          <w:sz w:val="20"/>
          <w:szCs w:val="20"/>
        </w:rPr>
        <w:t>ovolení</w:t>
      </w:r>
      <w:r w:rsidR="008D48B3">
        <w:rPr>
          <w:rFonts w:ascii="Arial" w:hAnsi="Arial" w:cs="Arial"/>
          <w:color w:val="000000"/>
          <w:sz w:val="20"/>
          <w:szCs w:val="20"/>
        </w:rPr>
        <w:t xml:space="preserve"> stavby</w:t>
      </w:r>
      <w:r w:rsidRPr="004F623F">
        <w:rPr>
          <w:rFonts w:ascii="Arial" w:hAnsi="Arial" w:cs="Arial"/>
          <w:color w:val="000000"/>
          <w:sz w:val="20"/>
          <w:szCs w:val="20"/>
        </w:rPr>
        <w:t xml:space="preserve"> </w:t>
      </w:r>
      <w:r w:rsidR="00601510">
        <w:rPr>
          <w:rFonts w:ascii="Arial" w:hAnsi="Arial" w:cs="Arial"/>
          <w:color w:val="000000"/>
          <w:sz w:val="20"/>
          <w:szCs w:val="20"/>
        </w:rPr>
        <w:t>a dokumentaci pro provádění stavby</w:t>
      </w:r>
      <w:r w:rsidR="008F1808">
        <w:rPr>
          <w:rFonts w:ascii="Arial" w:hAnsi="Arial" w:cs="Arial"/>
          <w:color w:val="000000"/>
          <w:sz w:val="20"/>
          <w:szCs w:val="20"/>
        </w:rPr>
        <w:t>,</w:t>
      </w:r>
      <w:r w:rsidR="009C2B18">
        <w:rPr>
          <w:rFonts w:ascii="Arial" w:hAnsi="Arial" w:cs="Arial"/>
          <w:color w:val="000000"/>
          <w:sz w:val="20"/>
          <w:szCs w:val="20"/>
        </w:rPr>
        <w:t xml:space="preserve"> včetně </w:t>
      </w:r>
      <w:r w:rsidR="00A91A22">
        <w:rPr>
          <w:rFonts w:ascii="Arial" w:hAnsi="Arial" w:cs="Arial"/>
          <w:color w:val="000000"/>
          <w:sz w:val="20"/>
          <w:szCs w:val="20"/>
        </w:rPr>
        <w:t xml:space="preserve">podkladů pro </w:t>
      </w:r>
      <w:r w:rsidR="00A91A22" w:rsidRPr="004F623F">
        <w:rPr>
          <w:rFonts w:ascii="Arial" w:hAnsi="Arial" w:cs="Arial"/>
          <w:color w:val="000000"/>
          <w:sz w:val="20"/>
          <w:szCs w:val="20"/>
        </w:rPr>
        <w:t>výběr zhotovitele stavby</w:t>
      </w:r>
      <w:r w:rsidR="00A91A22">
        <w:rPr>
          <w:rFonts w:ascii="Arial" w:hAnsi="Arial" w:cs="Arial"/>
          <w:color w:val="000000"/>
          <w:sz w:val="20"/>
          <w:szCs w:val="20"/>
        </w:rPr>
        <w:t xml:space="preserve"> v souladu s</w:t>
      </w:r>
      <w:r w:rsidR="00A00BF1">
        <w:rPr>
          <w:rFonts w:ascii="Arial" w:hAnsi="Arial" w:cs="Arial"/>
          <w:color w:val="000000"/>
          <w:sz w:val="20"/>
          <w:szCs w:val="20"/>
        </w:rPr>
        <w:t xml:space="preserve"> platnými předpisy </w:t>
      </w:r>
      <w:r w:rsidR="008B4A17" w:rsidRPr="0087200F">
        <w:rPr>
          <w:rFonts w:ascii="Arial" w:hAnsi="Arial" w:cs="Arial"/>
          <w:color w:val="000000"/>
          <w:sz w:val="20"/>
          <w:szCs w:val="20"/>
        </w:rPr>
        <w:t>o stanovení rozsahu dokumentace veřejné zakázky na stavební práce a soupisu stavebních prací, dodávek a služeb s výkazem výměr</w:t>
      </w:r>
      <w:r w:rsidR="00A00BF1" w:rsidRPr="008B4A17">
        <w:rPr>
          <w:rFonts w:ascii="Arial" w:hAnsi="Arial" w:cs="Arial"/>
          <w:color w:val="000000"/>
          <w:sz w:val="20"/>
          <w:szCs w:val="20"/>
        </w:rPr>
        <w:t xml:space="preserve"> </w:t>
      </w:r>
      <w:r w:rsidR="003A37CB">
        <w:rPr>
          <w:rStyle w:val="Znakapoznpodarou"/>
          <w:rFonts w:ascii="Arial" w:hAnsi="Arial" w:cs="Arial"/>
          <w:color w:val="000000"/>
          <w:sz w:val="20"/>
          <w:szCs w:val="20"/>
        </w:rPr>
        <w:footnoteReference w:id="2"/>
      </w:r>
    </w:p>
    <w:p w14:paraId="3498D8FB" w14:textId="464823AE" w:rsidR="00390B02" w:rsidRDefault="00390B02" w:rsidP="00E762E3">
      <w:pPr>
        <w:pStyle w:val="Odstavecseseznamem"/>
        <w:numPr>
          <w:ilvl w:val="0"/>
          <w:numId w:val="31"/>
        </w:numPr>
        <w:suppressAutoHyphens/>
        <w:rPr>
          <w:rFonts w:ascii="Arial" w:hAnsi="Arial" w:cs="Arial"/>
          <w:color w:val="000000"/>
          <w:sz w:val="20"/>
          <w:szCs w:val="20"/>
          <w:lang w:eastAsia="cs-CZ"/>
        </w:rPr>
      </w:pPr>
      <w:r w:rsidRPr="0089506E">
        <w:rPr>
          <w:rFonts w:ascii="Arial" w:hAnsi="Arial" w:cs="Arial"/>
          <w:b/>
          <w:bCs/>
          <w:color w:val="000000"/>
          <w:sz w:val="20"/>
          <w:szCs w:val="20"/>
          <w:lang w:eastAsia="cs-CZ"/>
        </w:rPr>
        <w:t>Zajištění</w:t>
      </w:r>
      <w:r w:rsidRPr="00E6164F">
        <w:rPr>
          <w:rFonts w:ascii="Arial" w:hAnsi="Arial" w:cs="Arial"/>
          <w:color w:val="000000"/>
          <w:sz w:val="20"/>
          <w:szCs w:val="20"/>
          <w:lang w:eastAsia="cs-CZ"/>
        </w:rPr>
        <w:t xml:space="preserve"> příslušných povolení a rozhodnutí nutných pro realizaci stavby, zajištění inženýrské činnosti spočívající v obstarání závazných stanovisek dotčených orgánů vyžadovaných zvláštním právním předpisem, pokud mohou být veřejné zájmy, které orgány podle zvláštního právního předpisu hájí, provedením stavby dotčeny, vše v rozsahu stanoveném</w:t>
      </w:r>
      <w:r w:rsidR="00220A33">
        <w:rPr>
          <w:rFonts w:ascii="Arial" w:hAnsi="Arial" w:cs="Arial"/>
          <w:color w:val="000000"/>
          <w:sz w:val="20"/>
          <w:szCs w:val="20"/>
          <w:lang w:eastAsia="cs-CZ"/>
        </w:rPr>
        <w:t xml:space="preserve"> příslušnými</w:t>
      </w:r>
      <w:r w:rsidRPr="00E6164F">
        <w:rPr>
          <w:rFonts w:ascii="Arial" w:hAnsi="Arial" w:cs="Arial"/>
          <w:color w:val="000000"/>
          <w:sz w:val="20"/>
          <w:szCs w:val="20"/>
          <w:lang w:eastAsia="cs-CZ"/>
        </w:rPr>
        <w:t xml:space="preserve"> právními předpisy</w:t>
      </w:r>
      <w:r w:rsidR="00303D00">
        <w:rPr>
          <w:rFonts w:ascii="Arial" w:hAnsi="Arial" w:cs="Arial"/>
          <w:color w:val="000000"/>
          <w:sz w:val="20"/>
          <w:szCs w:val="20"/>
          <w:lang w:eastAsia="cs-CZ"/>
        </w:rPr>
        <w:t>.</w:t>
      </w:r>
      <w:r w:rsidRPr="00E6164F">
        <w:rPr>
          <w:rFonts w:ascii="Arial" w:hAnsi="Arial" w:cs="Arial"/>
          <w:color w:val="000000"/>
          <w:sz w:val="20"/>
          <w:szCs w:val="20"/>
          <w:lang w:eastAsia="cs-CZ"/>
        </w:rPr>
        <w:t xml:space="preserve"> </w:t>
      </w:r>
      <w:r w:rsidR="00BF6C9C">
        <w:rPr>
          <w:rFonts w:ascii="Arial" w:hAnsi="Arial" w:cs="Arial"/>
          <w:color w:val="000000"/>
          <w:sz w:val="20"/>
          <w:szCs w:val="20"/>
          <w:lang w:eastAsia="cs-CZ"/>
        </w:rPr>
        <w:t>Zhotovitel zajistí všechny nezbytné</w:t>
      </w:r>
      <w:r w:rsidR="0089506E">
        <w:rPr>
          <w:rFonts w:ascii="Arial" w:hAnsi="Arial" w:cs="Arial"/>
          <w:color w:val="000000"/>
          <w:sz w:val="20"/>
          <w:szCs w:val="20"/>
          <w:lang w:eastAsia="cs-CZ"/>
        </w:rPr>
        <w:t xml:space="preserve"> průzkumy, rozbory a odborné posudky.</w:t>
      </w:r>
    </w:p>
    <w:p w14:paraId="66C8D8FE" w14:textId="56A068B6" w:rsidR="00390B02" w:rsidRPr="00E6164F" w:rsidRDefault="00390B02" w:rsidP="00E762E3">
      <w:pPr>
        <w:pStyle w:val="Odstavecseseznamem"/>
        <w:numPr>
          <w:ilvl w:val="0"/>
          <w:numId w:val="31"/>
        </w:numPr>
        <w:suppressAutoHyphens/>
        <w:rPr>
          <w:rFonts w:ascii="Arial" w:hAnsi="Arial" w:cs="Arial"/>
          <w:color w:val="000000"/>
          <w:sz w:val="20"/>
          <w:szCs w:val="20"/>
          <w:lang w:eastAsia="cs-CZ"/>
        </w:rPr>
      </w:pPr>
      <w:r w:rsidRPr="0089506E">
        <w:rPr>
          <w:rFonts w:ascii="Arial" w:hAnsi="Arial" w:cs="Arial"/>
          <w:b/>
          <w:bCs/>
          <w:color w:val="000000"/>
          <w:sz w:val="20"/>
          <w:szCs w:val="20"/>
          <w:lang w:eastAsia="cs-CZ"/>
        </w:rPr>
        <w:t>Poskytování</w:t>
      </w:r>
      <w:r w:rsidRPr="00E6164F">
        <w:rPr>
          <w:rFonts w:ascii="Arial" w:hAnsi="Arial" w:cs="Arial"/>
          <w:color w:val="000000"/>
          <w:sz w:val="20"/>
          <w:szCs w:val="20"/>
          <w:lang w:eastAsia="cs-CZ"/>
        </w:rPr>
        <w:t xml:space="preserve"> součinnosti v rámci zadávacího řízení na stavební práce spočívající zejména v poskytování dodatečných informací k zadávací dokumentaci, nejpozději do 2 pracovních dnů od zaslání žádosti</w:t>
      </w:r>
      <w:r w:rsidR="006C2044">
        <w:rPr>
          <w:rFonts w:ascii="Arial" w:hAnsi="Arial" w:cs="Arial"/>
          <w:color w:val="000000"/>
          <w:sz w:val="20"/>
          <w:szCs w:val="20"/>
          <w:lang w:eastAsia="cs-CZ"/>
        </w:rPr>
        <w:t>.</w:t>
      </w:r>
    </w:p>
    <w:p w14:paraId="423970E0" w14:textId="118462C6" w:rsidR="00390B02" w:rsidRPr="00E6164F" w:rsidRDefault="00390B02" w:rsidP="00E762E3">
      <w:pPr>
        <w:pStyle w:val="Odstavecseseznamem"/>
        <w:numPr>
          <w:ilvl w:val="0"/>
          <w:numId w:val="31"/>
        </w:numPr>
        <w:suppressAutoHyphens/>
        <w:rPr>
          <w:rFonts w:ascii="Arial" w:hAnsi="Arial" w:cs="Arial"/>
          <w:color w:val="000000"/>
          <w:sz w:val="20"/>
          <w:szCs w:val="20"/>
          <w:lang w:eastAsia="cs-CZ"/>
        </w:rPr>
      </w:pPr>
      <w:r w:rsidRPr="0089506E">
        <w:rPr>
          <w:rFonts w:ascii="Arial" w:hAnsi="Arial" w:cs="Arial"/>
          <w:b/>
          <w:bCs/>
          <w:color w:val="000000"/>
          <w:sz w:val="20"/>
          <w:szCs w:val="20"/>
          <w:lang w:eastAsia="cs-CZ"/>
        </w:rPr>
        <w:t xml:space="preserve">Poskytování </w:t>
      </w:r>
      <w:r w:rsidRPr="00E6164F">
        <w:rPr>
          <w:rFonts w:ascii="Arial" w:hAnsi="Arial" w:cs="Arial"/>
          <w:color w:val="000000"/>
          <w:sz w:val="20"/>
          <w:szCs w:val="20"/>
          <w:lang w:eastAsia="cs-CZ"/>
        </w:rPr>
        <w:t>autorského dozoru (dále také AD) po dobu trvání realizace stavby</w:t>
      </w:r>
      <w:r w:rsidR="007B07C5">
        <w:rPr>
          <w:rFonts w:ascii="Arial" w:hAnsi="Arial" w:cs="Arial"/>
          <w:color w:val="000000"/>
          <w:sz w:val="20"/>
          <w:szCs w:val="20"/>
          <w:lang w:eastAsia="cs-CZ"/>
        </w:rPr>
        <w:t>.</w:t>
      </w:r>
    </w:p>
    <w:p w14:paraId="6B9C543C" w14:textId="77777777" w:rsidR="006B7399" w:rsidRDefault="006B7399" w:rsidP="006B7399">
      <w:pPr>
        <w:rPr>
          <w:rFonts w:asciiTheme="minorHAnsi" w:hAnsiTheme="minorHAnsi" w:cs="Arial"/>
          <w:color w:val="000000"/>
          <w:lang w:eastAsia="cs-CZ"/>
        </w:rPr>
      </w:pPr>
    </w:p>
    <w:p w14:paraId="07593105" w14:textId="77777777" w:rsidR="00E52B1A" w:rsidRDefault="00E52B1A" w:rsidP="006B7399">
      <w:pPr>
        <w:rPr>
          <w:rFonts w:asciiTheme="minorHAnsi" w:hAnsiTheme="minorHAnsi" w:cs="Arial"/>
          <w:color w:val="000000"/>
          <w:lang w:eastAsia="cs-CZ"/>
        </w:rPr>
      </w:pPr>
    </w:p>
    <w:p w14:paraId="374FEF2C" w14:textId="77777777" w:rsidR="002162A3" w:rsidRDefault="002162A3" w:rsidP="001137EC">
      <w:pPr>
        <w:spacing w:after="160" w:line="259" w:lineRule="auto"/>
        <w:ind w:left="1140"/>
        <w:contextualSpacing/>
        <w:jc w:val="left"/>
        <w:rPr>
          <w:rFonts w:ascii="Arial" w:eastAsiaTheme="minorHAnsi" w:hAnsi="Arial" w:cs="Arial"/>
          <w:sz w:val="20"/>
          <w:szCs w:val="20"/>
        </w:rPr>
      </w:pPr>
      <w:bookmarkStart w:id="0" w:name="_Hlk73367626"/>
    </w:p>
    <w:p w14:paraId="0CB85108" w14:textId="77777777" w:rsidR="00E52B1A" w:rsidRDefault="00E52B1A" w:rsidP="001137EC">
      <w:pPr>
        <w:spacing w:after="160" w:line="259" w:lineRule="auto"/>
        <w:ind w:left="1140"/>
        <w:contextualSpacing/>
        <w:jc w:val="left"/>
        <w:rPr>
          <w:rFonts w:ascii="Arial" w:eastAsiaTheme="minorHAnsi" w:hAnsi="Arial" w:cs="Arial"/>
          <w:sz w:val="20"/>
          <w:szCs w:val="20"/>
        </w:rPr>
      </w:pPr>
    </w:p>
    <w:p w14:paraId="4C1DE58E" w14:textId="77777777" w:rsidR="00E52B1A" w:rsidRPr="00397FD0" w:rsidRDefault="00E52B1A" w:rsidP="001137EC">
      <w:pPr>
        <w:spacing w:after="160" w:line="259" w:lineRule="auto"/>
        <w:ind w:left="1140"/>
        <w:contextualSpacing/>
        <w:jc w:val="left"/>
        <w:rPr>
          <w:rFonts w:ascii="Arial" w:eastAsiaTheme="minorHAnsi" w:hAnsi="Arial" w:cs="Arial"/>
          <w:sz w:val="20"/>
          <w:szCs w:val="20"/>
        </w:rPr>
      </w:pPr>
    </w:p>
    <w:bookmarkEnd w:id="0"/>
    <w:p w14:paraId="27767EB5" w14:textId="5A9C76A8" w:rsidR="00397FD0" w:rsidRPr="00397FD0" w:rsidRDefault="00397FD0" w:rsidP="0087200F">
      <w:pPr>
        <w:numPr>
          <w:ilvl w:val="0"/>
          <w:numId w:val="18"/>
        </w:numPr>
        <w:spacing w:before="60"/>
        <w:ind w:left="284" w:hanging="426"/>
        <w:rPr>
          <w:rFonts w:ascii="Arial" w:eastAsiaTheme="minorHAnsi" w:hAnsi="Arial" w:cs="Arial"/>
          <w:sz w:val="20"/>
          <w:szCs w:val="20"/>
        </w:rPr>
      </w:pPr>
      <w:r w:rsidRPr="00397FD0">
        <w:rPr>
          <w:rFonts w:ascii="Arial" w:eastAsiaTheme="minorHAnsi" w:hAnsi="Arial" w:cs="Arial"/>
          <w:sz w:val="20"/>
          <w:szCs w:val="20"/>
        </w:rPr>
        <w:t xml:space="preserve">Zhotovitel projektové dokumentace zváží využití druhotných surovin při realizaci díla s uvedením podmínek (vlastností), které materiály musí splňovat (např. výrobky s podílem recyklovaného materiálu, nebo při jehož výrobě byly využity materiály šetrné k životnímu prostředí). </w:t>
      </w:r>
    </w:p>
    <w:p w14:paraId="07E7AFF0" w14:textId="77777777" w:rsidR="00397FD0" w:rsidRPr="00397FD0" w:rsidRDefault="00397FD0" w:rsidP="0087200F">
      <w:pPr>
        <w:numPr>
          <w:ilvl w:val="0"/>
          <w:numId w:val="18"/>
        </w:numPr>
        <w:spacing w:before="60"/>
        <w:ind w:left="284" w:hanging="426"/>
        <w:rPr>
          <w:rFonts w:ascii="Arial" w:eastAsiaTheme="minorHAnsi" w:hAnsi="Arial" w:cs="Arial"/>
          <w:sz w:val="20"/>
          <w:szCs w:val="20"/>
        </w:rPr>
      </w:pPr>
      <w:r w:rsidRPr="00397FD0">
        <w:rPr>
          <w:rFonts w:ascii="Arial" w:eastAsiaTheme="minorHAnsi" w:hAnsi="Arial" w:cs="Arial"/>
          <w:sz w:val="20"/>
          <w:szCs w:val="20"/>
        </w:rPr>
        <w:t>Dále bude zpracovatel dokumentace navrhovat ekonomicky hospodárné řešení konstrukcí, materiálů a zařízení budoucího díla, a to i s ohledem na budoucí náklady objektu. Srovnávací kalkulace budou objednateli předloženy k rozhodnutí.</w:t>
      </w:r>
    </w:p>
    <w:p w14:paraId="48419B76" w14:textId="1BF5F31D" w:rsidR="00397FD0" w:rsidRDefault="00397FD0" w:rsidP="0087200F">
      <w:pPr>
        <w:numPr>
          <w:ilvl w:val="0"/>
          <w:numId w:val="18"/>
        </w:numPr>
        <w:spacing w:before="60"/>
        <w:ind w:left="284" w:hanging="426"/>
        <w:rPr>
          <w:rFonts w:ascii="Arial" w:eastAsiaTheme="minorHAnsi" w:hAnsi="Arial" w:cs="Arial"/>
          <w:sz w:val="20"/>
          <w:szCs w:val="20"/>
        </w:rPr>
      </w:pPr>
      <w:r w:rsidRPr="00397FD0">
        <w:rPr>
          <w:rFonts w:ascii="Arial" w:eastAsiaTheme="minorHAnsi" w:hAnsi="Arial" w:cs="Arial"/>
          <w:sz w:val="20"/>
          <w:szCs w:val="20"/>
        </w:rPr>
        <w:t>Zhotovitel PD zároveň v dokumentaci zohlední výsledek předložených návrhů a případný důvod jejich nezapracování (nevyužití cirkulární ekonomiky) do PD</w:t>
      </w:r>
      <w:r w:rsidR="00636A40">
        <w:rPr>
          <w:rFonts w:ascii="Arial" w:eastAsiaTheme="minorHAnsi" w:hAnsi="Arial" w:cs="Arial"/>
          <w:sz w:val="20"/>
          <w:szCs w:val="20"/>
        </w:rPr>
        <w:t>.</w:t>
      </w:r>
    </w:p>
    <w:p w14:paraId="3908F55F" w14:textId="77777777" w:rsidR="006B7399" w:rsidRPr="0050148D" w:rsidRDefault="006B7399" w:rsidP="0087200F">
      <w:pPr>
        <w:numPr>
          <w:ilvl w:val="0"/>
          <w:numId w:val="18"/>
        </w:numPr>
        <w:spacing w:before="60"/>
        <w:ind w:left="284" w:hanging="426"/>
        <w:rPr>
          <w:rFonts w:ascii="Arial" w:hAnsi="Arial" w:cs="Arial"/>
          <w:sz w:val="20"/>
          <w:szCs w:val="20"/>
        </w:rPr>
      </w:pPr>
      <w:r w:rsidRPr="0050148D">
        <w:rPr>
          <w:rFonts w:ascii="Arial" w:hAnsi="Arial" w:cs="Arial"/>
          <w:sz w:val="20"/>
          <w:szCs w:val="20"/>
        </w:rPr>
        <w:t xml:space="preserve">Zadavatel upozorňuje, že v žádné části dodavatelem zpracované projektové dokumentace </w:t>
      </w:r>
      <w:r w:rsidRPr="0087200F">
        <w:rPr>
          <w:rFonts w:ascii="Arial" w:hAnsi="Arial" w:cs="Arial"/>
          <w:b/>
          <w:bCs/>
          <w:sz w:val="20"/>
          <w:szCs w:val="20"/>
        </w:rPr>
        <w:t>nesmí být</w:t>
      </w:r>
      <w:r w:rsidRPr="0050148D">
        <w:rPr>
          <w:rFonts w:ascii="Arial" w:hAnsi="Arial" w:cs="Arial"/>
          <w:sz w:val="20"/>
          <w:szCs w:val="20"/>
        </w:rPr>
        <w:t xml:space="preserve"> uveden žádný přímý nebo nepřímý odkaz na určité dodavatele nebo výrobky, nebo patenty na vynálezy, užitné vzory, průmyslové vzory, ochranné známky nebo označení původu. Porušením této povinnost by mohlo dojít ke zvýhodnění nebo znevýhodnění určitých dodavatelů nebo výrobků.</w:t>
      </w:r>
    </w:p>
    <w:p w14:paraId="1D978214" w14:textId="77777777" w:rsidR="00FF45DD" w:rsidRDefault="006B7399" w:rsidP="0087200F">
      <w:pPr>
        <w:ind w:left="284"/>
      </w:pPr>
      <w:r w:rsidRPr="00E6164F">
        <w:rPr>
          <w:rFonts w:ascii="Arial" w:hAnsi="Arial" w:cs="Arial"/>
          <w:sz w:val="20"/>
          <w:szCs w:val="20"/>
        </w:rPr>
        <w:t>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dodavatel uvede možnost nabídnout rovnocenné řešení. Existující možnost alternativy je dodavatel povinen zadavateli prokázat s uvedením nejméně tří různých alternativ.</w:t>
      </w:r>
      <w:r w:rsidR="0050148D" w:rsidRPr="0050148D">
        <w:t xml:space="preserve"> </w:t>
      </w:r>
    </w:p>
    <w:p w14:paraId="27BA04D8" w14:textId="73D716ED" w:rsidR="006B7399" w:rsidRPr="00E6164F" w:rsidRDefault="0050148D" w:rsidP="0087200F">
      <w:pPr>
        <w:ind w:left="284"/>
        <w:rPr>
          <w:rFonts w:ascii="Arial" w:hAnsi="Arial" w:cs="Arial"/>
          <w:sz w:val="20"/>
          <w:szCs w:val="20"/>
        </w:rPr>
      </w:pPr>
      <w:r w:rsidRPr="0050148D">
        <w:rPr>
          <w:rFonts w:ascii="Arial" w:hAnsi="Arial" w:cs="Arial"/>
          <w:sz w:val="20"/>
          <w:szCs w:val="20"/>
        </w:rPr>
        <w:t xml:space="preserve">Dále výkaz výměr </w:t>
      </w:r>
      <w:r w:rsidRPr="0087200F">
        <w:rPr>
          <w:rFonts w:ascii="Arial" w:hAnsi="Arial" w:cs="Arial"/>
          <w:b/>
          <w:bCs/>
          <w:sz w:val="20"/>
          <w:szCs w:val="20"/>
        </w:rPr>
        <w:t>nesmí obsahovat</w:t>
      </w:r>
      <w:r w:rsidRPr="0050148D">
        <w:rPr>
          <w:rFonts w:ascii="Arial" w:hAnsi="Arial" w:cs="Arial"/>
          <w:sz w:val="20"/>
          <w:szCs w:val="20"/>
        </w:rPr>
        <w:t xml:space="preserve"> kompletační měrné jednotky (soubor, komplet atd).</w:t>
      </w:r>
    </w:p>
    <w:p w14:paraId="4BED29F9" w14:textId="77777777" w:rsidR="009F09CE" w:rsidRPr="00772DEA" w:rsidRDefault="00D4030F" w:rsidP="00772DEA">
      <w:pPr>
        <w:pStyle w:val="Nadpis2"/>
      </w:pPr>
      <w:r w:rsidRPr="00772DEA">
        <w:t>Způsob provádění díla</w:t>
      </w:r>
    </w:p>
    <w:p w14:paraId="7ED85AC9" w14:textId="19542410" w:rsidR="008F1499" w:rsidRDefault="006B4A42" w:rsidP="00501EAC">
      <w:pPr>
        <w:pStyle w:val="Nadpis1"/>
        <w:ind w:left="284" w:hanging="284"/>
        <w:rPr>
          <w:sz w:val="20"/>
          <w:szCs w:val="20"/>
        </w:rPr>
      </w:pPr>
      <w:r w:rsidRPr="008F1499">
        <w:rPr>
          <w:sz w:val="20"/>
          <w:szCs w:val="20"/>
        </w:rPr>
        <w:t xml:space="preserve">Zhotovitel </w:t>
      </w:r>
      <w:r w:rsidR="003F4838" w:rsidRPr="008F1499">
        <w:rPr>
          <w:sz w:val="20"/>
          <w:szCs w:val="20"/>
        </w:rPr>
        <w:t>provede</w:t>
      </w:r>
      <w:r w:rsidRPr="008F1499">
        <w:rPr>
          <w:sz w:val="20"/>
          <w:szCs w:val="20"/>
        </w:rPr>
        <w:t xml:space="preserve"> dílo v tomto rozsahu:</w:t>
      </w:r>
    </w:p>
    <w:p w14:paraId="290E0149" w14:textId="77777777" w:rsidR="008F1499" w:rsidRPr="008F1499" w:rsidRDefault="008F1499" w:rsidP="008F1499">
      <w:pPr>
        <w:rPr>
          <w:lang w:val="x-none" w:eastAsia="x-none"/>
        </w:rPr>
      </w:pPr>
    </w:p>
    <w:p w14:paraId="7DA94FA0" w14:textId="59F6F9A6" w:rsidR="00B65219" w:rsidRPr="0087200F" w:rsidRDefault="005B12A1" w:rsidP="00414763">
      <w:pPr>
        <w:numPr>
          <w:ilvl w:val="0"/>
          <w:numId w:val="20"/>
        </w:numPr>
        <w:spacing w:after="60"/>
        <w:rPr>
          <w:rFonts w:ascii="Arial" w:hAnsi="Arial" w:cs="Arial"/>
          <w:bCs/>
        </w:rPr>
      </w:pPr>
      <w:bookmarkStart w:id="1" w:name="_Hlk524336931"/>
      <w:r w:rsidRPr="00414763">
        <w:rPr>
          <w:rFonts w:ascii="Arial" w:hAnsi="Arial" w:cs="Arial"/>
          <w:b/>
          <w:sz w:val="20"/>
          <w:szCs w:val="20"/>
        </w:rPr>
        <w:t>Z</w:t>
      </w:r>
      <w:r w:rsidR="000C17EB" w:rsidRPr="00414763">
        <w:rPr>
          <w:rFonts w:ascii="Arial" w:hAnsi="Arial" w:cs="Arial"/>
          <w:b/>
          <w:sz w:val="20"/>
          <w:szCs w:val="20"/>
        </w:rPr>
        <w:t>pracován</w:t>
      </w:r>
      <w:r w:rsidR="000E0E63" w:rsidRPr="00414763">
        <w:rPr>
          <w:rFonts w:ascii="Arial" w:hAnsi="Arial" w:cs="Arial"/>
          <w:b/>
          <w:sz w:val="20"/>
          <w:szCs w:val="20"/>
        </w:rPr>
        <w:t>í,</w:t>
      </w:r>
      <w:r w:rsidR="000C17EB" w:rsidRPr="00414763">
        <w:rPr>
          <w:rFonts w:ascii="Arial" w:hAnsi="Arial" w:cs="Arial"/>
          <w:sz w:val="20"/>
          <w:szCs w:val="20"/>
        </w:rPr>
        <w:t xml:space="preserve"> projednání a odsouhlasení dokumentace </w:t>
      </w:r>
      <w:r w:rsidR="00524637" w:rsidRPr="00414763">
        <w:rPr>
          <w:rFonts w:ascii="Arial" w:hAnsi="Arial" w:cs="Arial"/>
          <w:sz w:val="20"/>
          <w:szCs w:val="20"/>
        </w:rPr>
        <w:t xml:space="preserve">vč. potřebných podkladů a průzkumů, </w:t>
      </w:r>
      <w:r w:rsidR="000C17EB" w:rsidRPr="00414763">
        <w:rPr>
          <w:rFonts w:ascii="Arial" w:hAnsi="Arial" w:cs="Arial"/>
          <w:sz w:val="20"/>
          <w:szCs w:val="20"/>
        </w:rPr>
        <w:t>v rozsahu vymezeném obecně závaznými předpisy</w:t>
      </w:r>
      <w:r w:rsidR="008F1499" w:rsidRPr="00414763">
        <w:rPr>
          <w:rFonts w:ascii="Arial" w:hAnsi="Arial" w:cs="Arial"/>
          <w:sz w:val="20"/>
          <w:szCs w:val="20"/>
        </w:rPr>
        <w:t xml:space="preserve"> pro</w:t>
      </w:r>
      <w:r w:rsidR="000E0E63" w:rsidRPr="00414763">
        <w:rPr>
          <w:rFonts w:ascii="Arial" w:hAnsi="Arial" w:cs="Arial"/>
          <w:color w:val="000000"/>
          <w:sz w:val="20"/>
          <w:szCs w:val="20"/>
          <w:lang w:eastAsia="cs-CZ"/>
        </w:rPr>
        <w:t xml:space="preserve"> </w:t>
      </w:r>
      <w:r w:rsidR="00873789" w:rsidRPr="00414763">
        <w:rPr>
          <w:rFonts w:ascii="Arial" w:hAnsi="Arial" w:cs="Arial"/>
          <w:color w:val="000000"/>
          <w:sz w:val="20"/>
          <w:szCs w:val="20"/>
          <w:lang w:eastAsia="cs-CZ"/>
        </w:rPr>
        <w:t>povolení</w:t>
      </w:r>
      <w:r w:rsidR="00556070">
        <w:rPr>
          <w:rFonts w:ascii="Arial" w:hAnsi="Arial" w:cs="Arial"/>
          <w:color w:val="000000"/>
          <w:sz w:val="20"/>
          <w:szCs w:val="20"/>
          <w:lang w:eastAsia="cs-CZ"/>
        </w:rPr>
        <w:t xml:space="preserve"> stavby</w:t>
      </w:r>
      <w:r w:rsidR="00C30B3C">
        <w:rPr>
          <w:rFonts w:ascii="Arial" w:hAnsi="Arial" w:cs="Arial"/>
          <w:color w:val="000000"/>
          <w:sz w:val="20"/>
          <w:szCs w:val="20"/>
          <w:lang w:eastAsia="cs-CZ"/>
        </w:rPr>
        <w:t xml:space="preserve"> a dokumentaci </w:t>
      </w:r>
      <w:r w:rsidR="00130643">
        <w:rPr>
          <w:rFonts w:ascii="Arial" w:hAnsi="Arial" w:cs="Arial"/>
          <w:color w:val="000000"/>
          <w:sz w:val="20"/>
          <w:szCs w:val="20"/>
          <w:lang w:eastAsia="cs-CZ"/>
        </w:rPr>
        <w:t>pro provádění stavby,</w:t>
      </w:r>
      <w:r w:rsidR="00FA7113" w:rsidRPr="00414763">
        <w:rPr>
          <w:rFonts w:ascii="Arial" w:hAnsi="Arial" w:cs="Arial"/>
          <w:color w:val="000000"/>
          <w:sz w:val="20"/>
          <w:szCs w:val="20"/>
          <w:lang w:eastAsia="cs-CZ"/>
        </w:rPr>
        <w:t xml:space="preserve"> </w:t>
      </w:r>
      <w:r w:rsidR="000E18A1" w:rsidRPr="00414763">
        <w:rPr>
          <w:rFonts w:ascii="Arial" w:hAnsi="Arial" w:cs="Arial"/>
          <w:bCs/>
          <w:sz w:val="20"/>
          <w:szCs w:val="20"/>
        </w:rPr>
        <w:t>vč</w:t>
      </w:r>
      <w:r w:rsidR="00414763">
        <w:rPr>
          <w:rFonts w:ascii="Arial" w:hAnsi="Arial" w:cs="Arial"/>
          <w:bCs/>
          <w:sz w:val="20"/>
          <w:szCs w:val="20"/>
        </w:rPr>
        <w:t>etně</w:t>
      </w:r>
      <w:r w:rsidR="000E18A1" w:rsidRPr="00414763">
        <w:rPr>
          <w:rFonts w:ascii="Arial" w:hAnsi="Arial" w:cs="Arial"/>
          <w:bCs/>
          <w:sz w:val="20"/>
          <w:szCs w:val="20"/>
        </w:rPr>
        <w:t xml:space="preserve"> potřebných podkladů </w:t>
      </w:r>
      <w:r w:rsidR="004B30CC" w:rsidRPr="00414763">
        <w:rPr>
          <w:rFonts w:ascii="Arial" w:hAnsi="Arial" w:cs="Arial"/>
          <w:sz w:val="20"/>
          <w:szCs w:val="20"/>
        </w:rPr>
        <w:t xml:space="preserve">pro </w:t>
      </w:r>
      <w:bookmarkEnd w:id="1"/>
      <w:r w:rsidR="00873789" w:rsidRPr="00414763">
        <w:rPr>
          <w:rFonts w:ascii="Arial" w:hAnsi="Arial" w:cs="Arial"/>
          <w:sz w:val="20"/>
          <w:szCs w:val="20"/>
        </w:rPr>
        <w:t>výběr zhotovitele</w:t>
      </w:r>
      <w:r w:rsidR="002248D7">
        <w:rPr>
          <w:rFonts w:ascii="Arial" w:hAnsi="Arial" w:cs="Arial"/>
          <w:sz w:val="20"/>
          <w:szCs w:val="20"/>
        </w:rPr>
        <w:t xml:space="preserve"> v soul</w:t>
      </w:r>
      <w:r w:rsidR="00580F64">
        <w:rPr>
          <w:rFonts w:ascii="Arial" w:hAnsi="Arial" w:cs="Arial"/>
          <w:sz w:val="20"/>
          <w:szCs w:val="20"/>
        </w:rPr>
        <w:t>a</w:t>
      </w:r>
      <w:r w:rsidR="002248D7">
        <w:rPr>
          <w:rFonts w:ascii="Arial" w:hAnsi="Arial" w:cs="Arial"/>
          <w:sz w:val="20"/>
          <w:szCs w:val="20"/>
        </w:rPr>
        <w:t>du s</w:t>
      </w:r>
      <w:r w:rsidR="00580F64">
        <w:rPr>
          <w:rFonts w:ascii="Arial" w:hAnsi="Arial" w:cs="Arial"/>
          <w:sz w:val="20"/>
          <w:szCs w:val="20"/>
        </w:rPr>
        <w:t> </w:t>
      </w:r>
      <w:r w:rsidR="002248D7">
        <w:rPr>
          <w:rFonts w:ascii="Arial" w:hAnsi="Arial" w:cs="Arial"/>
          <w:sz w:val="20"/>
          <w:szCs w:val="20"/>
        </w:rPr>
        <w:t>platnými</w:t>
      </w:r>
      <w:r w:rsidR="00580F64">
        <w:rPr>
          <w:rFonts w:ascii="Arial" w:hAnsi="Arial" w:cs="Arial"/>
          <w:sz w:val="20"/>
          <w:szCs w:val="20"/>
        </w:rPr>
        <w:t xml:space="preserve"> </w:t>
      </w:r>
      <w:r w:rsidR="00BE20AD">
        <w:rPr>
          <w:rFonts w:ascii="Arial" w:hAnsi="Arial" w:cs="Arial"/>
          <w:sz w:val="20"/>
          <w:szCs w:val="20"/>
        </w:rPr>
        <w:t>předpisy o stanovení rozsahu dokumentace veřejné zakázky na stavební práce a soupisu stavebních prací</w:t>
      </w:r>
      <w:r w:rsidR="004C3818">
        <w:rPr>
          <w:rFonts w:ascii="Arial" w:hAnsi="Arial" w:cs="Arial"/>
          <w:sz w:val="20"/>
          <w:szCs w:val="20"/>
        </w:rPr>
        <w:t>, dodávek a služeb s výkazem výměr</w:t>
      </w:r>
      <w:r w:rsidR="00A807F5">
        <w:rPr>
          <w:rStyle w:val="Znakapoznpodarou"/>
          <w:rFonts w:ascii="Arial" w:hAnsi="Arial" w:cs="Arial"/>
          <w:sz w:val="20"/>
          <w:szCs w:val="20"/>
        </w:rPr>
        <w:footnoteReference w:id="3"/>
      </w:r>
      <w:r w:rsidR="00B65219">
        <w:rPr>
          <w:rFonts w:ascii="Arial" w:hAnsi="Arial" w:cs="Arial"/>
          <w:sz w:val="20"/>
          <w:szCs w:val="20"/>
        </w:rPr>
        <w:t>,</w:t>
      </w:r>
      <w:r w:rsidR="00672709">
        <w:rPr>
          <w:rFonts w:ascii="Arial" w:hAnsi="Arial" w:cs="Arial"/>
          <w:sz w:val="20"/>
          <w:szCs w:val="20"/>
        </w:rPr>
        <w:t xml:space="preserve"> pro stavební objekty</w:t>
      </w:r>
      <w:r w:rsidR="00324A8E">
        <w:rPr>
          <w:rFonts w:ascii="Arial" w:hAnsi="Arial" w:cs="Arial"/>
          <w:sz w:val="20"/>
          <w:szCs w:val="20"/>
        </w:rPr>
        <w:t>:</w:t>
      </w:r>
    </w:p>
    <w:p w14:paraId="5AEFF71F" w14:textId="77777777" w:rsidR="00BD56A6" w:rsidRPr="0087200F" w:rsidRDefault="00BD56A6" w:rsidP="00492615">
      <w:pPr>
        <w:spacing w:line="259" w:lineRule="auto"/>
        <w:ind w:left="709"/>
        <w:rPr>
          <w:rFonts w:ascii="Arial" w:hAnsi="Arial" w:cs="Arial"/>
          <w:sz w:val="20"/>
          <w:szCs w:val="20"/>
        </w:rPr>
      </w:pPr>
      <w:r w:rsidRPr="0087200F">
        <w:rPr>
          <w:rFonts w:ascii="Arial" w:hAnsi="Arial" w:cs="Arial"/>
          <w:b/>
          <w:bCs/>
          <w:sz w:val="20"/>
          <w:szCs w:val="20"/>
        </w:rPr>
        <w:t xml:space="preserve">SO 01 </w:t>
      </w:r>
      <w:r w:rsidRPr="0087200F">
        <w:rPr>
          <w:rFonts w:ascii="Arial" w:hAnsi="Arial" w:cs="Arial"/>
          <w:sz w:val="20"/>
          <w:szCs w:val="20"/>
        </w:rPr>
        <w:t xml:space="preserve">– Výměna prosklené vstupní stěny včetně úpravy vstupu, návrhu vhodného zastínění. Součástí nového řešení je i zajištění bezbariérového přístupu. Návrh musí zachovat architektonický ráz budovy. </w:t>
      </w:r>
    </w:p>
    <w:p w14:paraId="42E84A83" w14:textId="77777777" w:rsidR="00BD56A6" w:rsidRPr="0087200F" w:rsidRDefault="00BD56A6" w:rsidP="00492615">
      <w:pPr>
        <w:ind w:left="709"/>
        <w:rPr>
          <w:rFonts w:ascii="Arial" w:hAnsi="Arial" w:cs="Arial"/>
          <w:sz w:val="20"/>
          <w:szCs w:val="20"/>
        </w:rPr>
      </w:pPr>
      <w:r w:rsidRPr="0087200F">
        <w:rPr>
          <w:rFonts w:ascii="Arial" w:hAnsi="Arial" w:cs="Arial"/>
          <w:b/>
          <w:bCs/>
          <w:sz w:val="20"/>
          <w:szCs w:val="20"/>
        </w:rPr>
        <w:t xml:space="preserve">SO 02 </w:t>
      </w:r>
      <w:r w:rsidRPr="0087200F">
        <w:rPr>
          <w:rFonts w:ascii="Arial" w:hAnsi="Arial" w:cs="Arial"/>
          <w:sz w:val="20"/>
          <w:szCs w:val="20"/>
        </w:rPr>
        <w:t>– Výměna prosklené boční stěny a změna odbavovacího systému – musí být navrženo s důrazem na úsporu tepelných ztrát s vhodným způsobem zastínění. Umístění recepce bude navrženo do provozně vhodnější pozice. Vstup do venkovních prostor bude řešen v souladu s navrhovaným rozmístěním recepce.</w:t>
      </w:r>
    </w:p>
    <w:p w14:paraId="0A716A2F" w14:textId="77777777" w:rsidR="008F21F5" w:rsidRDefault="008F21F5" w:rsidP="008F21F5">
      <w:pPr>
        <w:pStyle w:val="Odstavecseseznamem"/>
        <w:numPr>
          <w:ilvl w:val="0"/>
          <w:numId w:val="20"/>
        </w:numPr>
        <w:suppressAutoHyphens/>
        <w:rPr>
          <w:rFonts w:ascii="Arial" w:hAnsi="Arial" w:cs="Arial"/>
          <w:color w:val="000000"/>
          <w:sz w:val="20"/>
          <w:szCs w:val="20"/>
          <w:lang w:eastAsia="cs-CZ"/>
        </w:rPr>
      </w:pPr>
      <w:r w:rsidRPr="0089506E">
        <w:rPr>
          <w:rFonts w:ascii="Arial" w:hAnsi="Arial" w:cs="Arial"/>
          <w:b/>
          <w:bCs/>
          <w:color w:val="000000"/>
          <w:sz w:val="20"/>
          <w:szCs w:val="20"/>
          <w:lang w:eastAsia="cs-CZ"/>
        </w:rPr>
        <w:t>Zajištění</w:t>
      </w:r>
      <w:r w:rsidRPr="00E6164F">
        <w:rPr>
          <w:rFonts w:ascii="Arial" w:hAnsi="Arial" w:cs="Arial"/>
          <w:color w:val="000000"/>
          <w:sz w:val="20"/>
          <w:szCs w:val="20"/>
          <w:lang w:eastAsia="cs-CZ"/>
        </w:rPr>
        <w:t xml:space="preserve"> příslušných povolení a rozhodnutí nutných pro realizaci stavby, zajištění inženýrské činnosti spočívající v obstarání závazných stanovisek dotčených orgánů vyžadovaných zvláštním právním předpisem, pokud mohou být veřejné zájmy, které orgány podle zvláštního právního předpisu hájí, provedením stavby dotčeny, vše v rozsahu stanoveném</w:t>
      </w:r>
      <w:r>
        <w:rPr>
          <w:rFonts w:ascii="Arial" w:hAnsi="Arial" w:cs="Arial"/>
          <w:color w:val="000000"/>
          <w:sz w:val="20"/>
          <w:szCs w:val="20"/>
          <w:lang w:eastAsia="cs-CZ"/>
        </w:rPr>
        <w:t xml:space="preserve"> příslušnými</w:t>
      </w:r>
      <w:r w:rsidRPr="00E6164F">
        <w:rPr>
          <w:rFonts w:ascii="Arial" w:hAnsi="Arial" w:cs="Arial"/>
          <w:color w:val="000000"/>
          <w:sz w:val="20"/>
          <w:szCs w:val="20"/>
          <w:lang w:eastAsia="cs-CZ"/>
        </w:rPr>
        <w:t xml:space="preserve"> právními předpisy</w:t>
      </w:r>
      <w:r>
        <w:rPr>
          <w:rFonts w:ascii="Arial" w:hAnsi="Arial" w:cs="Arial"/>
          <w:color w:val="000000"/>
          <w:sz w:val="20"/>
          <w:szCs w:val="20"/>
          <w:lang w:eastAsia="cs-CZ"/>
        </w:rPr>
        <w:t>.</w:t>
      </w:r>
      <w:r w:rsidRPr="00E6164F">
        <w:rPr>
          <w:rFonts w:ascii="Arial" w:hAnsi="Arial" w:cs="Arial"/>
          <w:color w:val="000000"/>
          <w:sz w:val="20"/>
          <w:szCs w:val="20"/>
          <w:lang w:eastAsia="cs-CZ"/>
        </w:rPr>
        <w:t xml:space="preserve"> </w:t>
      </w:r>
      <w:r>
        <w:rPr>
          <w:rFonts w:ascii="Arial" w:hAnsi="Arial" w:cs="Arial"/>
          <w:color w:val="000000"/>
          <w:sz w:val="20"/>
          <w:szCs w:val="20"/>
          <w:lang w:eastAsia="cs-CZ"/>
        </w:rPr>
        <w:t>Zhotovitel zajistí všechny nezbytné průzkumy, rozbory a odborné posudky.</w:t>
      </w:r>
    </w:p>
    <w:p w14:paraId="307B317E" w14:textId="77777777" w:rsidR="0005458E" w:rsidRPr="00E6164F" w:rsidRDefault="0005458E" w:rsidP="0005458E">
      <w:pPr>
        <w:pStyle w:val="Odstavecseseznamem"/>
        <w:numPr>
          <w:ilvl w:val="0"/>
          <w:numId w:val="20"/>
        </w:numPr>
        <w:suppressAutoHyphens/>
        <w:rPr>
          <w:rFonts w:ascii="Arial" w:hAnsi="Arial" w:cs="Arial"/>
          <w:color w:val="000000"/>
          <w:sz w:val="20"/>
          <w:szCs w:val="20"/>
          <w:lang w:eastAsia="cs-CZ"/>
        </w:rPr>
      </w:pPr>
      <w:r w:rsidRPr="0089506E">
        <w:rPr>
          <w:rFonts w:ascii="Arial" w:hAnsi="Arial" w:cs="Arial"/>
          <w:b/>
          <w:bCs/>
          <w:color w:val="000000"/>
          <w:sz w:val="20"/>
          <w:szCs w:val="20"/>
          <w:lang w:eastAsia="cs-CZ"/>
        </w:rPr>
        <w:t>Poskytování</w:t>
      </w:r>
      <w:r w:rsidRPr="00E6164F">
        <w:rPr>
          <w:rFonts w:ascii="Arial" w:hAnsi="Arial" w:cs="Arial"/>
          <w:color w:val="000000"/>
          <w:sz w:val="20"/>
          <w:szCs w:val="20"/>
          <w:lang w:eastAsia="cs-CZ"/>
        </w:rPr>
        <w:t xml:space="preserve"> součinnosti v rámci zadávacího řízení na stavební práce spočívající zejména v poskytování dodatečných informací k zadávací dokumentaci, nejpozději do 2 pracovních dnů od zaslání žádosti</w:t>
      </w:r>
      <w:r>
        <w:rPr>
          <w:rFonts w:ascii="Arial" w:hAnsi="Arial" w:cs="Arial"/>
          <w:color w:val="000000"/>
          <w:sz w:val="20"/>
          <w:szCs w:val="20"/>
          <w:lang w:eastAsia="cs-CZ"/>
        </w:rPr>
        <w:t>.</w:t>
      </w:r>
    </w:p>
    <w:p w14:paraId="1534930D" w14:textId="77777777" w:rsidR="0005458E" w:rsidRPr="00E6164F" w:rsidRDefault="0005458E" w:rsidP="0005458E">
      <w:pPr>
        <w:pStyle w:val="Odstavecseseznamem"/>
        <w:numPr>
          <w:ilvl w:val="0"/>
          <w:numId w:val="20"/>
        </w:numPr>
        <w:suppressAutoHyphens/>
        <w:rPr>
          <w:rFonts w:ascii="Arial" w:hAnsi="Arial" w:cs="Arial"/>
          <w:color w:val="000000"/>
          <w:sz w:val="20"/>
          <w:szCs w:val="20"/>
          <w:lang w:eastAsia="cs-CZ"/>
        </w:rPr>
      </w:pPr>
      <w:r w:rsidRPr="0089506E">
        <w:rPr>
          <w:rFonts w:ascii="Arial" w:hAnsi="Arial" w:cs="Arial"/>
          <w:b/>
          <w:bCs/>
          <w:color w:val="000000"/>
          <w:sz w:val="20"/>
          <w:szCs w:val="20"/>
          <w:lang w:eastAsia="cs-CZ"/>
        </w:rPr>
        <w:t xml:space="preserve">Poskytování </w:t>
      </w:r>
      <w:r w:rsidRPr="00E6164F">
        <w:rPr>
          <w:rFonts w:ascii="Arial" w:hAnsi="Arial" w:cs="Arial"/>
          <w:color w:val="000000"/>
          <w:sz w:val="20"/>
          <w:szCs w:val="20"/>
          <w:lang w:eastAsia="cs-CZ"/>
        </w:rPr>
        <w:t>autorského dozoru (dále také AD) po dobu trvání realizace stavby</w:t>
      </w:r>
      <w:r>
        <w:rPr>
          <w:rFonts w:ascii="Arial" w:hAnsi="Arial" w:cs="Arial"/>
          <w:color w:val="000000"/>
          <w:sz w:val="20"/>
          <w:szCs w:val="20"/>
          <w:lang w:eastAsia="cs-CZ"/>
        </w:rPr>
        <w:t>.</w:t>
      </w:r>
    </w:p>
    <w:p w14:paraId="452217C7" w14:textId="53860F52" w:rsidR="00213541" w:rsidRDefault="005B12A1" w:rsidP="00A511FB">
      <w:pPr>
        <w:numPr>
          <w:ilvl w:val="0"/>
          <w:numId w:val="20"/>
        </w:numPr>
        <w:spacing w:after="60"/>
        <w:ind w:left="709"/>
        <w:rPr>
          <w:rFonts w:ascii="Arial" w:hAnsi="Arial" w:cs="Arial"/>
          <w:bCs/>
          <w:sz w:val="20"/>
          <w:szCs w:val="20"/>
        </w:rPr>
      </w:pPr>
      <w:r w:rsidRPr="00715060">
        <w:rPr>
          <w:rFonts w:ascii="Arial" w:hAnsi="Arial" w:cs="Arial"/>
          <w:b/>
          <w:bCs/>
          <w:sz w:val="20"/>
          <w:szCs w:val="20"/>
        </w:rPr>
        <w:t>V</w:t>
      </w:r>
      <w:r w:rsidR="004A226A" w:rsidRPr="00715060">
        <w:rPr>
          <w:rFonts w:ascii="Arial" w:hAnsi="Arial" w:cs="Arial"/>
          <w:b/>
          <w:bCs/>
          <w:sz w:val="20"/>
          <w:szCs w:val="20"/>
        </w:rPr>
        <w:t>ypracování rozpočtu stavby a soupisu prac</w:t>
      </w:r>
      <w:r w:rsidR="004A226A" w:rsidRPr="00715060">
        <w:rPr>
          <w:rFonts w:ascii="Arial" w:hAnsi="Arial" w:cs="Arial"/>
          <w:bCs/>
          <w:sz w:val="20"/>
          <w:szCs w:val="20"/>
        </w:rPr>
        <w:t>í</w:t>
      </w:r>
      <w:r w:rsidR="00F70706">
        <w:rPr>
          <w:rFonts w:ascii="Arial" w:hAnsi="Arial" w:cs="Arial"/>
          <w:bCs/>
          <w:sz w:val="20"/>
          <w:szCs w:val="20"/>
        </w:rPr>
        <w:t xml:space="preserve"> </w:t>
      </w:r>
      <w:r w:rsidR="00F70706">
        <w:rPr>
          <w:rFonts w:ascii="Arial" w:eastAsia="Times New Roman" w:hAnsi="Arial" w:cs="Arial"/>
          <w:sz w:val="20"/>
          <w:szCs w:val="20"/>
        </w:rPr>
        <w:t>pro stavební část,</w:t>
      </w:r>
      <w:r w:rsidR="004A226A" w:rsidRPr="00715060">
        <w:rPr>
          <w:rFonts w:ascii="Arial" w:hAnsi="Arial" w:cs="Arial"/>
          <w:bCs/>
          <w:sz w:val="20"/>
          <w:szCs w:val="20"/>
        </w:rPr>
        <w:t xml:space="preserve">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715060">
        <w:rPr>
          <w:rFonts w:ascii="Arial" w:hAnsi="Arial" w:cs="Arial"/>
          <w:bCs/>
          <w:sz w:val="20"/>
          <w:szCs w:val="20"/>
        </w:rPr>
        <w:t>soustavu, ve</w:t>
      </w:r>
      <w:r w:rsidR="004A226A" w:rsidRPr="00715060">
        <w:rPr>
          <w:rFonts w:ascii="Arial" w:hAnsi="Arial" w:cs="Arial"/>
          <w:bCs/>
          <w:sz w:val="20"/>
          <w:szCs w:val="20"/>
        </w:rPr>
        <w:t xml:space="preserve"> které je zpracován, měsíc a rok zpracování. </w:t>
      </w:r>
      <w:r w:rsidR="003E25BA" w:rsidRPr="007204C4">
        <w:rPr>
          <w:rFonts w:ascii="Arial" w:hAnsi="Arial" w:cs="Arial"/>
          <w:bCs/>
          <w:sz w:val="20"/>
          <w:szCs w:val="20"/>
        </w:rPr>
        <w:t>Zhotovitel určí a označí položky</w:t>
      </w:r>
      <w:r w:rsidR="00523BD2" w:rsidRPr="007204C4">
        <w:rPr>
          <w:rFonts w:ascii="Arial" w:hAnsi="Arial" w:cs="Arial"/>
          <w:bCs/>
          <w:sz w:val="20"/>
          <w:szCs w:val="20"/>
        </w:rPr>
        <w:t xml:space="preserve"> </w:t>
      </w:r>
      <w:r w:rsidR="00011FA6" w:rsidRPr="007204C4">
        <w:rPr>
          <w:rFonts w:ascii="Arial" w:hAnsi="Arial" w:cs="Arial"/>
          <w:bCs/>
          <w:sz w:val="20"/>
          <w:szCs w:val="20"/>
        </w:rPr>
        <w:t>u kt</w:t>
      </w:r>
      <w:r w:rsidR="00523BD2" w:rsidRPr="007204C4">
        <w:rPr>
          <w:rFonts w:ascii="Arial" w:hAnsi="Arial" w:cs="Arial"/>
          <w:bCs/>
          <w:sz w:val="20"/>
          <w:szCs w:val="20"/>
        </w:rPr>
        <w:t>e</w:t>
      </w:r>
      <w:r w:rsidR="00011FA6" w:rsidRPr="007204C4">
        <w:rPr>
          <w:rFonts w:ascii="Arial" w:hAnsi="Arial" w:cs="Arial"/>
          <w:bCs/>
          <w:sz w:val="20"/>
          <w:szCs w:val="20"/>
        </w:rPr>
        <w:t>rých je možné provést recyklaci</w:t>
      </w:r>
      <w:r w:rsidR="00523BD2" w:rsidRPr="007204C4">
        <w:rPr>
          <w:rFonts w:ascii="Arial" w:hAnsi="Arial" w:cs="Arial"/>
          <w:bCs/>
          <w:sz w:val="20"/>
          <w:szCs w:val="20"/>
        </w:rPr>
        <w:t xml:space="preserve"> stavebního a demoličního odpadu u příslušného subjektu s</w:t>
      </w:r>
      <w:r w:rsidR="002262D8" w:rsidRPr="007204C4">
        <w:rPr>
          <w:rFonts w:ascii="Arial" w:hAnsi="Arial" w:cs="Arial"/>
          <w:bCs/>
          <w:sz w:val="20"/>
          <w:szCs w:val="20"/>
        </w:rPr>
        <w:t> </w:t>
      </w:r>
      <w:r w:rsidR="00523BD2" w:rsidRPr="007204C4">
        <w:rPr>
          <w:rFonts w:ascii="Arial" w:hAnsi="Arial" w:cs="Arial"/>
          <w:bCs/>
          <w:sz w:val="20"/>
          <w:szCs w:val="20"/>
        </w:rPr>
        <w:t>oprávněním</w:t>
      </w:r>
      <w:r w:rsidR="002262D8" w:rsidRPr="007204C4">
        <w:rPr>
          <w:rFonts w:ascii="Arial" w:hAnsi="Arial" w:cs="Arial"/>
          <w:bCs/>
          <w:sz w:val="20"/>
          <w:szCs w:val="20"/>
        </w:rPr>
        <w:t>.</w:t>
      </w:r>
    </w:p>
    <w:p w14:paraId="14CBEDF1" w14:textId="77777777" w:rsidR="00492615" w:rsidRDefault="00492615" w:rsidP="00492615">
      <w:pPr>
        <w:spacing w:after="60"/>
        <w:rPr>
          <w:rFonts w:ascii="Arial" w:hAnsi="Arial" w:cs="Arial"/>
          <w:bCs/>
          <w:sz w:val="20"/>
          <w:szCs w:val="20"/>
        </w:rPr>
      </w:pPr>
    </w:p>
    <w:p w14:paraId="5FFAA225" w14:textId="77777777" w:rsidR="00161047" w:rsidRPr="007204C4" w:rsidRDefault="00161047" w:rsidP="00161047">
      <w:pPr>
        <w:spacing w:after="60"/>
        <w:rPr>
          <w:rFonts w:ascii="Arial" w:hAnsi="Arial" w:cs="Arial"/>
          <w:bCs/>
          <w:sz w:val="20"/>
          <w:szCs w:val="20"/>
        </w:rPr>
      </w:pPr>
    </w:p>
    <w:p w14:paraId="6BA86BB6" w14:textId="4A735992" w:rsidR="004A226A" w:rsidRPr="00715060" w:rsidRDefault="004A226A" w:rsidP="003F7DF6">
      <w:pPr>
        <w:spacing w:before="120"/>
        <w:ind w:firstLine="709"/>
        <w:rPr>
          <w:rFonts w:ascii="Arial" w:hAnsi="Arial" w:cs="Arial"/>
          <w:bCs/>
          <w:sz w:val="20"/>
          <w:szCs w:val="20"/>
        </w:rPr>
      </w:pPr>
      <w:r w:rsidRPr="00715060">
        <w:rPr>
          <w:rFonts w:ascii="Arial" w:hAnsi="Arial" w:cs="Arial"/>
          <w:bCs/>
          <w:sz w:val="20"/>
          <w:szCs w:val="20"/>
        </w:rPr>
        <w:lastRenderedPageBreak/>
        <w:t>Položka soupisu prací musí obsahovat:</w:t>
      </w:r>
    </w:p>
    <w:p w14:paraId="373908B3" w14:textId="77777777" w:rsidR="004A226A" w:rsidRPr="00715060" w:rsidRDefault="004A226A" w:rsidP="00A511FB">
      <w:pPr>
        <w:pStyle w:val="Odstavecseseznamem"/>
        <w:numPr>
          <w:ilvl w:val="0"/>
          <w:numId w:val="16"/>
        </w:numPr>
        <w:spacing w:before="40"/>
        <w:ind w:hanging="301"/>
        <w:contextualSpacing w:val="0"/>
        <w:rPr>
          <w:rFonts w:ascii="Arial" w:hAnsi="Arial" w:cs="Arial"/>
          <w:bCs/>
          <w:sz w:val="20"/>
          <w:szCs w:val="20"/>
        </w:rPr>
      </w:pPr>
      <w:r w:rsidRPr="00715060">
        <w:rPr>
          <w:rFonts w:ascii="Arial" w:hAnsi="Arial" w:cs="Arial"/>
          <w:bCs/>
          <w:sz w:val="20"/>
          <w:szCs w:val="20"/>
        </w:rPr>
        <w:t>pořadové číslo položky,</w:t>
      </w:r>
    </w:p>
    <w:p w14:paraId="220F7DF1" w14:textId="77777777" w:rsidR="004A226A" w:rsidRPr="00715060" w:rsidRDefault="004A226A" w:rsidP="00A511FB">
      <w:pPr>
        <w:pStyle w:val="Odstavecseseznamem"/>
        <w:numPr>
          <w:ilvl w:val="0"/>
          <w:numId w:val="16"/>
        </w:numPr>
        <w:ind w:left="1151" w:hanging="300"/>
        <w:contextualSpacing w:val="0"/>
        <w:rPr>
          <w:rFonts w:ascii="Arial" w:hAnsi="Arial" w:cs="Arial"/>
          <w:bCs/>
          <w:sz w:val="20"/>
          <w:szCs w:val="20"/>
        </w:rPr>
      </w:pPr>
      <w:r w:rsidRPr="00715060">
        <w:rPr>
          <w:rFonts w:ascii="Arial" w:hAnsi="Arial" w:cs="Arial"/>
          <w:bCs/>
          <w:sz w:val="20"/>
          <w:szCs w:val="20"/>
        </w:rPr>
        <w:t xml:space="preserve">číselné zatřídění položky, pokud je možné danou položku zatřídit, s označením, </w:t>
      </w:r>
    </w:p>
    <w:p w14:paraId="475F41E5" w14:textId="77777777" w:rsidR="004A226A" w:rsidRPr="00715060" w:rsidRDefault="004A226A" w:rsidP="00A511FB">
      <w:pPr>
        <w:pStyle w:val="Odstavecseseznamem"/>
        <w:numPr>
          <w:ilvl w:val="0"/>
          <w:numId w:val="16"/>
        </w:numPr>
        <w:ind w:left="1151" w:hanging="300"/>
        <w:contextualSpacing w:val="0"/>
        <w:rPr>
          <w:rFonts w:ascii="Arial" w:hAnsi="Arial" w:cs="Arial"/>
          <w:bCs/>
          <w:sz w:val="20"/>
          <w:szCs w:val="20"/>
        </w:rPr>
      </w:pPr>
      <w:r w:rsidRPr="00715060">
        <w:rPr>
          <w:rFonts w:ascii="Arial" w:hAnsi="Arial" w:cs="Arial"/>
          <w:bCs/>
          <w:sz w:val="20"/>
          <w:szCs w:val="20"/>
        </w:rPr>
        <w:t>popis položky jednoznačně vymezující druh a kvalitu prací nebo dodávek,</w:t>
      </w:r>
    </w:p>
    <w:p w14:paraId="2C6FC2A3" w14:textId="77777777" w:rsidR="004A226A" w:rsidRPr="00715060" w:rsidRDefault="004A226A" w:rsidP="00A511FB">
      <w:pPr>
        <w:pStyle w:val="Odstavecseseznamem"/>
        <w:numPr>
          <w:ilvl w:val="0"/>
          <w:numId w:val="16"/>
        </w:numPr>
        <w:ind w:left="1151" w:hanging="300"/>
        <w:contextualSpacing w:val="0"/>
        <w:rPr>
          <w:rFonts w:ascii="Arial" w:hAnsi="Arial" w:cs="Arial"/>
          <w:bCs/>
          <w:sz w:val="20"/>
          <w:szCs w:val="20"/>
        </w:rPr>
      </w:pPr>
      <w:r w:rsidRPr="00715060">
        <w:rPr>
          <w:rFonts w:ascii="Arial" w:hAnsi="Arial" w:cs="Arial"/>
          <w:bCs/>
          <w:sz w:val="20"/>
          <w:szCs w:val="20"/>
        </w:rPr>
        <w:t>měrnou jednotku,</w:t>
      </w:r>
    </w:p>
    <w:p w14:paraId="568AB5E3" w14:textId="77777777" w:rsidR="00EA0DC3" w:rsidRPr="00715060" w:rsidRDefault="004A226A" w:rsidP="00A511FB">
      <w:pPr>
        <w:pStyle w:val="Odstavecseseznamem"/>
        <w:numPr>
          <w:ilvl w:val="0"/>
          <w:numId w:val="16"/>
        </w:numPr>
        <w:ind w:left="1151" w:hanging="300"/>
        <w:contextualSpacing w:val="0"/>
        <w:rPr>
          <w:rFonts w:ascii="Arial" w:hAnsi="Arial" w:cs="Arial"/>
          <w:bCs/>
          <w:sz w:val="20"/>
          <w:szCs w:val="20"/>
        </w:rPr>
      </w:pPr>
      <w:r w:rsidRPr="00715060">
        <w:rPr>
          <w:rFonts w:ascii="Arial" w:hAnsi="Arial" w:cs="Arial"/>
          <w:bCs/>
          <w:sz w:val="20"/>
          <w:szCs w:val="20"/>
        </w:rPr>
        <w:t>množství v měrné jednotce,</w:t>
      </w:r>
    </w:p>
    <w:p w14:paraId="2270BB08" w14:textId="77777777" w:rsidR="00EA0DC3" w:rsidRPr="00715060" w:rsidRDefault="00CD3BDD" w:rsidP="00A511FB">
      <w:pPr>
        <w:pStyle w:val="Odstavecseseznamem"/>
        <w:numPr>
          <w:ilvl w:val="0"/>
          <w:numId w:val="16"/>
        </w:numPr>
        <w:ind w:left="1151" w:hanging="300"/>
        <w:contextualSpacing w:val="0"/>
        <w:rPr>
          <w:rFonts w:ascii="Arial" w:hAnsi="Arial" w:cs="Arial"/>
          <w:bCs/>
          <w:sz w:val="20"/>
          <w:szCs w:val="20"/>
        </w:rPr>
      </w:pPr>
      <w:r w:rsidRPr="00715060">
        <w:rPr>
          <w:rFonts w:ascii="Arial" w:hAnsi="Arial" w:cs="Arial"/>
          <w:bCs/>
          <w:sz w:val="20"/>
          <w:szCs w:val="20"/>
        </w:rPr>
        <w:t>výkaz výměr k uvedenému množství</w:t>
      </w:r>
      <w:r w:rsidR="00213541" w:rsidRPr="00715060">
        <w:rPr>
          <w:rFonts w:ascii="Arial" w:hAnsi="Arial" w:cs="Arial"/>
          <w:bCs/>
          <w:sz w:val="20"/>
          <w:szCs w:val="20"/>
        </w:rPr>
        <w:t>,</w:t>
      </w:r>
    </w:p>
    <w:p w14:paraId="59C3D528" w14:textId="5DC44072" w:rsidR="004A226A" w:rsidRDefault="004A226A" w:rsidP="0087200F">
      <w:pPr>
        <w:pStyle w:val="Odstavecseseznamem"/>
        <w:numPr>
          <w:ilvl w:val="0"/>
          <w:numId w:val="16"/>
        </w:numPr>
        <w:ind w:left="1151" w:hanging="300"/>
        <w:contextualSpacing w:val="0"/>
        <w:jc w:val="left"/>
        <w:rPr>
          <w:rFonts w:ascii="Arial" w:hAnsi="Arial" w:cs="Arial"/>
          <w:bCs/>
          <w:sz w:val="20"/>
          <w:szCs w:val="20"/>
        </w:rPr>
      </w:pPr>
      <w:r w:rsidRPr="00715060">
        <w:rPr>
          <w:rFonts w:ascii="Arial" w:hAnsi="Arial" w:cs="Arial"/>
          <w:bCs/>
          <w:sz w:val="20"/>
          <w:szCs w:val="20"/>
        </w:rPr>
        <w:t>vše v souladu s</w:t>
      </w:r>
      <w:r w:rsidR="002E69AE">
        <w:rPr>
          <w:rFonts w:ascii="Arial" w:hAnsi="Arial" w:cs="Arial"/>
          <w:bCs/>
          <w:sz w:val="20"/>
          <w:szCs w:val="20"/>
        </w:rPr>
        <w:t xml:space="preserve"> příslušnými</w:t>
      </w:r>
      <w:r w:rsidRPr="00715060">
        <w:rPr>
          <w:rFonts w:ascii="Arial" w:hAnsi="Arial" w:cs="Arial"/>
          <w:bCs/>
          <w:sz w:val="20"/>
          <w:szCs w:val="20"/>
        </w:rPr>
        <w:t xml:space="preserve"> právními předpisy, </w:t>
      </w:r>
      <w:r w:rsidRPr="00715060">
        <w:rPr>
          <w:rStyle w:val="Siln"/>
          <w:rFonts w:ascii="Arial" w:hAnsi="Arial" w:cs="Arial"/>
          <w:b w:val="0"/>
          <w:color w:val="000000"/>
          <w:sz w:val="20"/>
          <w:szCs w:val="20"/>
          <w:shd w:val="clear" w:color="auto" w:fill="FFFFFF"/>
        </w:rPr>
        <w:t>kter</w:t>
      </w:r>
      <w:r w:rsidR="0004038B">
        <w:rPr>
          <w:rStyle w:val="Siln"/>
          <w:rFonts w:ascii="Arial" w:hAnsi="Arial" w:cs="Arial"/>
          <w:b w:val="0"/>
          <w:color w:val="000000"/>
          <w:sz w:val="20"/>
          <w:szCs w:val="20"/>
          <w:shd w:val="clear" w:color="auto" w:fill="FFFFFF"/>
        </w:rPr>
        <w:t>ými</w:t>
      </w:r>
      <w:r w:rsidRPr="00715060">
        <w:rPr>
          <w:rStyle w:val="Siln"/>
          <w:rFonts w:ascii="Arial" w:hAnsi="Arial" w:cs="Arial"/>
          <w:b w:val="0"/>
          <w:color w:val="000000"/>
          <w:sz w:val="20"/>
          <w:szCs w:val="20"/>
          <w:shd w:val="clear" w:color="auto" w:fill="FFFFFF"/>
        </w:rPr>
        <w:t xml:space="preserve"> se stanoví podrobnosti vymezení předmětu veřejné zakázky na stavební práce</w:t>
      </w:r>
      <w:r w:rsidR="0004038B">
        <w:rPr>
          <w:rStyle w:val="Siln"/>
          <w:rFonts w:ascii="Arial" w:hAnsi="Arial" w:cs="Arial"/>
          <w:b w:val="0"/>
          <w:color w:val="000000"/>
          <w:sz w:val="20"/>
          <w:szCs w:val="20"/>
          <w:shd w:val="clear" w:color="auto" w:fill="FFFFFF"/>
        </w:rPr>
        <w:t xml:space="preserve"> </w:t>
      </w:r>
      <w:r w:rsidRPr="00715060">
        <w:rPr>
          <w:rStyle w:val="Siln"/>
          <w:rFonts w:ascii="Arial" w:hAnsi="Arial" w:cs="Arial"/>
          <w:b w:val="0"/>
          <w:color w:val="000000"/>
          <w:sz w:val="20"/>
          <w:szCs w:val="20"/>
          <w:shd w:val="clear" w:color="auto" w:fill="FFFFFF"/>
        </w:rPr>
        <w:t>a rozsah soupisu stavebních prací, dodávek a služeb s výkazem výměr</w:t>
      </w:r>
      <w:r w:rsidRPr="00715060">
        <w:rPr>
          <w:rFonts w:ascii="Arial" w:hAnsi="Arial" w:cs="Arial"/>
          <w:bCs/>
          <w:sz w:val="20"/>
          <w:szCs w:val="20"/>
        </w:rPr>
        <w:t>.</w:t>
      </w:r>
    </w:p>
    <w:p w14:paraId="48D542A9" w14:textId="197ED9DE" w:rsidR="004A226A" w:rsidRPr="00F36A6B" w:rsidRDefault="004A226A" w:rsidP="003F7DF6">
      <w:pPr>
        <w:pStyle w:val="Odstavecseseznamem"/>
        <w:spacing w:before="60"/>
        <w:ind w:left="851" w:hanging="11"/>
        <w:contextualSpacing w:val="0"/>
        <w:rPr>
          <w:rFonts w:ascii="Arial" w:hAnsi="Arial" w:cs="Arial"/>
          <w:i/>
          <w:iCs/>
          <w:sz w:val="20"/>
          <w:szCs w:val="20"/>
        </w:rPr>
      </w:pPr>
      <w:r w:rsidRPr="00F36A6B">
        <w:rPr>
          <w:rFonts w:ascii="Arial" w:hAnsi="Arial" w:cs="Arial"/>
          <w:i/>
          <w:iCs/>
          <w:sz w:val="20"/>
          <w:szCs w:val="20"/>
        </w:rPr>
        <w:t>Jednotlivé části díla uvedené:</w:t>
      </w:r>
    </w:p>
    <w:p w14:paraId="386B3326" w14:textId="3DD1DC49" w:rsidR="00B0318E" w:rsidRPr="00F36A6B" w:rsidRDefault="00B0318E" w:rsidP="00A511FB">
      <w:pPr>
        <w:pStyle w:val="Zkladntext"/>
        <w:numPr>
          <w:ilvl w:val="0"/>
          <w:numId w:val="17"/>
        </w:numPr>
        <w:spacing w:before="40"/>
        <w:ind w:left="1135" w:hanging="284"/>
        <w:rPr>
          <w:rFonts w:ascii="Arial" w:hAnsi="Arial" w:cs="Arial"/>
          <w:i/>
          <w:iCs/>
        </w:rPr>
      </w:pPr>
      <w:r w:rsidRPr="00F36A6B">
        <w:rPr>
          <w:rFonts w:ascii="Arial" w:hAnsi="Arial" w:cs="Arial"/>
          <w:i/>
          <w:iCs/>
        </w:rPr>
        <w:t xml:space="preserve">v tomto článku </w:t>
      </w:r>
      <w:r w:rsidR="002D7E7A" w:rsidRPr="00F36A6B">
        <w:rPr>
          <w:rFonts w:ascii="Arial" w:hAnsi="Arial" w:cs="Arial"/>
          <w:i/>
          <w:iCs/>
          <w:lang w:val="cs-CZ"/>
        </w:rPr>
        <w:t>odst. písm. a)</w:t>
      </w:r>
      <w:r w:rsidRPr="00F36A6B">
        <w:rPr>
          <w:rFonts w:ascii="Arial" w:hAnsi="Arial" w:cs="Arial"/>
          <w:i/>
          <w:iCs/>
        </w:rPr>
        <w:t xml:space="preserve"> </w:t>
      </w:r>
      <w:r w:rsidR="000C4E7B">
        <w:rPr>
          <w:rFonts w:ascii="Arial" w:hAnsi="Arial" w:cs="Arial"/>
          <w:i/>
          <w:iCs/>
        </w:rPr>
        <w:t>b</w:t>
      </w:r>
      <w:r w:rsidRPr="00F36A6B">
        <w:rPr>
          <w:rFonts w:ascii="Arial" w:hAnsi="Arial" w:cs="Arial"/>
          <w:i/>
          <w:iCs/>
          <w:lang w:val="cs-CZ"/>
        </w:rPr>
        <w:t>)</w:t>
      </w:r>
      <w:r w:rsidRPr="00F36A6B">
        <w:rPr>
          <w:rFonts w:ascii="Arial" w:hAnsi="Arial" w:cs="Arial"/>
          <w:i/>
          <w:iCs/>
        </w:rPr>
        <w:t xml:space="preserve"> budou provedeny v listinné podobě (v </w:t>
      </w:r>
      <w:r w:rsidR="00781D2F" w:rsidRPr="00F36A6B">
        <w:rPr>
          <w:rFonts w:ascii="Arial" w:hAnsi="Arial" w:cs="Arial"/>
          <w:i/>
          <w:iCs/>
          <w:lang w:val="cs-CZ"/>
        </w:rPr>
        <w:t>6</w:t>
      </w:r>
      <w:r w:rsidR="00C52657" w:rsidRPr="00F36A6B">
        <w:rPr>
          <w:rFonts w:ascii="Arial" w:hAnsi="Arial" w:cs="Arial"/>
          <w:i/>
          <w:iCs/>
          <w:lang w:val="cs-CZ"/>
        </w:rPr>
        <w:t xml:space="preserve"> výtiscích</w:t>
      </w:r>
      <w:r w:rsidRPr="00F36A6B">
        <w:rPr>
          <w:rFonts w:ascii="Arial" w:hAnsi="Arial" w:cs="Arial"/>
          <w:i/>
          <w:iCs/>
        </w:rPr>
        <w:t>) a v elektronické podobě ve formátu *.dwg a *.pdf a *.xls(x) na datovém nosiči (CD, DVD, USB, apod.)</w:t>
      </w:r>
      <w:r w:rsidR="00A725D9">
        <w:rPr>
          <w:rFonts w:ascii="Arial" w:hAnsi="Arial" w:cs="Arial"/>
          <w:i/>
          <w:iCs/>
        </w:rPr>
        <w:t>.</w:t>
      </w:r>
    </w:p>
    <w:p w14:paraId="039605E9" w14:textId="3FCC536F" w:rsidR="004A226A" w:rsidRPr="00F36A6B" w:rsidRDefault="004A226A" w:rsidP="00A511FB">
      <w:pPr>
        <w:pStyle w:val="Zkladntext"/>
        <w:numPr>
          <w:ilvl w:val="0"/>
          <w:numId w:val="17"/>
        </w:numPr>
        <w:spacing w:before="40" w:after="60"/>
        <w:ind w:left="1135" w:hanging="284"/>
        <w:rPr>
          <w:rFonts w:ascii="Arial" w:hAnsi="Arial" w:cs="Arial"/>
          <w:i/>
          <w:iCs/>
        </w:rPr>
      </w:pPr>
      <w:r w:rsidRPr="00F36A6B">
        <w:rPr>
          <w:rFonts w:ascii="Arial" w:hAnsi="Arial" w:cs="Arial"/>
          <w:i/>
          <w:iCs/>
        </w:rPr>
        <w:t xml:space="preserve">v tomto článku </w:t>
      </w:r>
      <w:r w:rsidR="002D7E7A" w:rsidRPr="00F36A6B">
        <w:rPr>
          <w:rFonts w:ascii="Arial" w:hAnsi="Arial" w:cs="Arial"/>
          <w:i/>
          <w:iCs/>
          <w:lang w:val="cs-CZ"/>
        </w:rPr>
        <w:t>odst. písm.</w:t>
      </w:r>
      <w:r w:rsidRPr="00F36A6B">
        <w:rPr>
          <w:rFonts w:ascii="Arial" w:hAnsi="Arial" w:cs="Arial"/>
          <w:i/>
          <w:iCs/>
        </w:rPr>
        <w:t xml:space="preserve"> </w:t>
      </w:r>
      <w:r w:rsidR="000C4E7B">
        <w:rPr>
          <w:rFonts w:ascii="Arial" w:hAnsi="Arial" w:cs="Arial"/>
          <w:i/>
          <w:iCs/>
        </w:rPr>
        <w:t>c</w:t>
      </w:r>
      <w:r w:rsidRPr="00F36A6B">
        <w:rPr>
          <w:rFonts w:ascii="Arial" w:hAnsi="Arial" w:cs="Arial"/>
          <w:i/>
          <w:iCs/>
          <w:lang w:val="cs-CZ"/>
        </w:rPr>
        <w:t>)</w:t>
      </w:r>
      <w:r w:rsidRPr="00F36A6B">
        <w:rPr>
          <w:rFonts w:ascii="Arial" w:hAnsi="Arial" w:cs="Arial"/>
          <w:i/>
          <w:iCs/>
        </w:rPr>
        <w:t xml:space="preserve"> kontrolní položkový rozpočet stavby a soupis prací budou provedeny v listinné podobě (v jednom výtisku) a v elektronické podobě ve formátu, *.pdf a *.xls(x) na datovém nosiči (CD, DVD, USB, apod.) v aktuální cenové soustavě ÚRS</w:t>
      </w:r>
      <w:r w:rsidRPr="00F36A6B">
        <w:rPr>
          <w:rFonts w:ascii="Arial" w:hAnsi="Arial" w:cs="Arial"/>
          <w:i/>
          <w:iCs/>
          <w:lang w:val="cs-CZ"/>
        </w:rPr>
        <w:t>, kompatibilní se SW KROS.</w:t>
      </w:r>
      <w:r w:rsidRPr="00F36A6B">
        <w:rPr>
          <w:rFonts w:ascii="Arial" w:hAnsi="Arial" w:cs="Arial"/>
          <w:i/>
          <w:iCs/>
        </w:rPr>
        <w:t xml:space="preserve"> </w:t>
      </w:r>
    </w:p>
    <w:p w14:paraId="2D6D6B9A" w14:textId="68C25B96" w:rsidR="00041481" w:rsidRDefault="00606BB4" w:rsidP="00A511FB">
      <w:pPr>
        <w:numPr>
          <w:ilvl w:val="0"/>
          <w:numId w:val="20"/>
        </w:numPr>
        <w:spacing w:after="60"/>
        <w:rPr>
          <w:rFonts w:ascii="Arial" w:hAnsi="Arial" w:cs="Arial"/>
          <w:sz w:val="20"/>
          <w:szCs w:val="20"/>
        </w:rPr>
      </w:pPr>
      <w:bookmarkStart w:id="2" w:name="_Hlk509564882"/>
      <w:bookmarkStart w:id="3" w:name="_Hlk524336975"/>
      <w:r w:rsidRPr="00715060">
        <w:rPr>
          <w:rFonts w:ascii="Arial" w:hAnsi="Arial" w:cs="Arial"/>
          <w:b/>
          <w:sz w:val="20"/>
          <w:szCs w:val="20"/>
        </w:rPr>
        <w:t xml:space="preserve">Zajištění </w:t>
      </w:r>
      <w:bookmarkStart w:id="4" w:name="_Hlk483993180"/>
      <w:r w:rsidRPr="00715060">
        <w:rPr>
          <w:rFonts w:ascii="Arial" w:hAnsi="Arial" w:cs="Arial"/>
          <w:b/>
          <w:sz w:val="20"/>
          <w:szCs w:val="20"/>
        </w:rPr>
        <w:t>příslušných povolení a rozhodnutí nutných pro realizaci stavby</w:t>
      </w:r>
      <w:bookmarkEnd w:id="2"/>
      <w:bookmarkEnd w:id="4"/>
      <w:r w:rsidR="00041481" w:rsidRPr="00715060">
        <w:rPr>
          <w:rFonts w:ascii="Arial" w:hAnsi="Arial" w:cs="Arial"/>
          <w:sz w:val="20"/>
          <w:szCs w:val="20"/>
        </w:rPr>
        <w:t>, zajištění inženýrské činnosti spočívající v obstarání závazných stanovisek dotčených orgánů vyžadovaných zvláštním právním předpisem, pokud mohou být veřejné zájmy, které orgány podle zvláštního právního předpisu hájí, provedením stavby dotčeny, vše v rozsahu stanoveném</w:t>
      </w:r>
      <w:r w:rsidR="00CE01EC">
        <w:rPr>
          <w:rFonts w:ascii="Arial" w:hAnsi="Arial" w:cs="Arial"/>
          <w:sz w:val="20"/>
          <w:szCs w:val="20"/>
        </w:rPr>
        <w:t xml:space="preserve"> příslušnými</w:t>
      </w:r>
      <w:r w:rsidR="00041481" w:rsidRPr="00715060">
        <w:rPr>
          <w:rFonts w:ascii="Arial" w:hAnsi="Arial" w:cs="Arial"/>
          <w:sz w:val="20"/>
          <w:szCs w:val="20"/>
        </w:rPr>
        <w:t xml:space="preserve"> právními předpisy</w:t>
      </w:r>
      <w:r w:rsidR="00220A33">
        <w:rPr>
          <w:rFonts w:ascii="Arial" w:hAnsi="Arial" w:cs="Arial"/>
          <w:sz w:val="20"/>
          <w:szCs w:val="20"/>
        </w:rPr>
        <w:t>.</w:t>
      </w:r>
      <w:r w:rsidR="00041481" w:rsidRPr="00715060">
        <w:rPr>
          <w:rFonts w:ascii="Arial" w:hAnsi="Arial" w:cs="Arial"/>
          <w:sz w:val="20"/>
          <w:szCs w:val="20"/>
        </w:rPr>
        <w:t xml:space="preserve"> </w:t>
      </w:r>
    </w:p>
    <w:p w14:paraId="59C5B003" w14:textId="77777777" w:rsidR="001D7FBE" w:rsidRDefault="001D7FBE" w:rsidP="00A511FB">
      <w:pPr>
        <w:numPr>
          <w:ilvl w:val="0"/>
          <w:numId w:val="20"/>
        </w:numPr>
        <w:spacing w:before="60" w:after="60"/>
        <w:rPr>
          <w:rFonts w:ascii="Arial" w:hAnsi="Arial" w:cs="Arial"/>
          <w:sz w:val="20"/>
          <w:szCs w:val="20"/>
        </w:rPr>
      </w:pPr>
      <w:r w:rsidRPr="001D7FBE">
        <w:rPr>
          <w:rFonts w:ascii="Arial" w:hAnsi="Arial" w:cs="Arial"/>
          <w:b/>
          <w:bCs/>
          <w:sz w:val="20"/>
          <w:szCs w:val="20"/>
        </w:rPr>
        <w:t>Poskytovat součinnost objednateli</w:t>
      </w:r>
      <w:r>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0FFE3E5B" w14:textId="550BFC3D" w:rsidR="001D7FBE" w:rsidRPr="00715060" w:rsidRDefault="001D7FBE" w:rsidP="00A511FB">
      <w:pPr>
        <w:numPr>
          <w:ilvl w:val="0"/>
          <w:numId w:val="20"/>
        </w:numPr>
        <w:spacing w:after="60"/>
        <w:rPr>
          <w:rFonts w:ascii="Arial" w:hAnsi="Arial" w:cs="Arial"/>
          <w:sz w:val="20"/>
          <w:szCs w:val="20"/>
        </w:rPr>
      </w:pPr>
      <w:r w:rsidRPr="001D7FBE">
        <w:rPr>
          <w:rFonts w:ascii="Arial" w:hAnsi="Arial" w:cs="Arial"/>
          <w:b/>
          <w:bCs/>
          <w:sz w:val="20"/>
          <w:szCs w:val="20"/>
        </w:rPr>
        <w:t>Provádět úpravy díla</w:t>
      </w:r>
      <w:r>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e</w:t>
      </w:r>
      <w:r w:rsidR="002A751E">
        <w:rPr>
          <w:rFonts w:ascii="Arial" w:hAnsi="Arial" w:cs="Arial"/>
          <w:sz w:val="20"/>
          <w:szCs w:val="20"/>
        </w:rPr>
        <w:t>-</w:t>
      </w:r>
      <w:r>
        <w:rPr>
          <w:rFonts w:ascii="Arial" w:hAnsi="Arial" w:cs="Arial"/>
          <w:sz w:val="20"/>
          <w:szCs w:val="20"/>
        </w:rPr>
        <w:t xml:space="preserve">mailem a to ve lhůtě </w:t>
      </w:r>
      <w:r w:rsidR="00A72262">
        <w:rPr>
          <w:rFonts w:ascii="Arial" w:hAnsi="Arial" w:cs="Arial"/>
          <w:sz w:val="20"/>
          <w:szCs w:val="20"/>
        </w:rPr>
        <w:t xml:space="preserve">do </w:t>
      </w:r>
      <w:r w:rsidR="00526A5F">
        <w:rPr>
          <w:rFonts w:ascii="Arial" w:hAnsi="Arial" w:cs="Arial"/>
          <w:sz w:val="20"/>
          <w:szCs w:val="20"/>
        </w:rPr>
        <w:br/>
      </w:r>
      <w:r w:rsidR="00A72262">
        <w:rPr>
          <w:rFonts w:ascii="Arial" w:hAnsi="Arial" w:cs="Arial"/>
          <w:sz w:val="20"/>
          <w:szCs w:val="20"/>
        </w:rPr>
        <w:t xml:space="preserve">2 pracovních dnů </w:t>
      </w:r>
      <w:r>
        <w:rPr>
          <w:rFonts w:ascii="Arial" w:hAnsi="Arial" w:cs="Arial"/>
          <w:sz w:val="20"/>
          <w:szCs w:val="20"/>
        </w:rPr>
        <w:t>ode dne, kdy si je objednatel vyžádá.</w:t>
      </w:r>
    </w:p>
    <w:bookmarkEnd w:id="3"/>
    <w:p w14:paraId="27AAE5AD" w14:textId="77777777" w:rsidR="004A226A" w:rsidRPr="00715060" w:rsidRDefault="005B12A1" w:rsidP="00A511FB">
      <w:pPr>
        <w:numPr>
          <w:ilvl w:val="0"/>
          <w:numId w:val="20"/>
        </w:numPr>
        <w:spacing w:after="60"/>
        <w:rPr>
          <w:rFonts w:ascii="Arial" w:hAnsi="Arial" w:cs="Arial"/>
          <w:sz w:val="20"/>
          <w:szCs w:val="20"/>
        </w:rPr>
      </w:pPr>
      <w:r w:rsidRPr="00715060">
        <w:rPr>
          <w:rFonts w:ascii="Arial" w:hAnsi="Arial" w:cs="Arial"/>
          <w:b/>
          <w:sz w:val="20"/>
          <w:szCs w:val="20"/>
        </w:rPr>
        <w:t>V</w:t>
      </w:r>
      <w:r w:rsidR="004A226A" w:rsidRPr="00715060">
        <w:rPr>
          <w:rFonts w:ascii="Arial" w:hAnsi="Arial" w:cs="Arial"/>
          <w:b/>
          <w:sz w:val="20"/>
          <w:szCs w:val="20"/>
        </w:rPr>
        <w:t>ýkon autorského dozoru</w:t>
      </w:r>
      <w:r w:rsidR="004A226A" w:rsidRPr="00715060">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239F5A9" w14:textId="77777777" w:rsidR="004A226A" w:rsidRPr="00715060" w:rsidRDefault="004A226A" w:rsidP="00CE43B4">
      <w:pPr>
        <w:pStyle w:val="Odstavecseseznamem"/>
        <w:spacing w:after="60"/>
        <w:ind w:left="709"/>
        <w:rPr>
          <w:rFonts w:ascii="Arial" w:hAnsi="Arial" w:cs="Arial"/>
          <w:sz w:val="20"/>
          <w:szCs w:val="20"/>
        </w:rPr>
      </w:pPr>
      <w:r w:rsidRPr="00715060">
        <w:rPr>
          <w:rFonts w:ascii="Arial" w:hAnsi="Arial" w:cs="Arial"/>
          <w:sz w:val="20"/>
          <w:szCs w:val="20"/>
        </w:rPr>
        <w:t>Zhotovitel je povinen provádět autorský dozor minimálně v níže uvedeném rozsahu:</w:t>
      </w:r>
    </w:p>
    <w:p w14:paraId="64925019" w14:textId="77777777" w:rsidR="004A226A" w:rsidRPr="00715060" w:rsidRDefault="004A226A" w:rsidP="00A511FB">
      <w:pPr>
        <w:pStyle w:val="Zkladntext"/>
        <w:numPr>
          <w:ilvl w:val="0"/>
          <w:numId w:val="17"/>
        </w:numPr>
        <w:spacing w:before="40"/>
        <w:ind w:left="1135" w:hanging="284"/>
        <w:rPr>
          <w:rFonts w:ascii="Arial" w:hAnsi="Arial" w:cs="Arial"/>
        </w:rPr>
      </w:pPr>
      <w:r w:rsidRPr="00715060">
        <w:rPr>
          <w:rFonts w:ascii="Arial" w:hAnsi="Arial" w:cs="Arial"/>
        </w:rPr>
        <w:t>poskytování vysvětlení pro potřeby objednatele, v souvislosti s realizací stavby</w:t>
      </w:r>
      <w:r w:rsidR="00213541" w:rsidRPr="00715060">
        <w:rPr>
          <w:rFonts w:ascii="Arial" w:hAnsi="Arial" w:cs="Arial"/>
          <w:lang w:val="cs-CZ"/>
        </w:rPr>
        <w:t>,</w:t>
      </w:r>
    </w:p>
    <w:p w14:paraId="5C17CB03" w14:textId="77777777" w:rsidR="004A226A" w:rsidRPr="00715060" w:rsidRDefault="004A226A" w:rsidP="00A511FB">
      <w:pPr>
        <w:pStyle w:val="Zkladntext"/>
        <w:numPr>
          <w:ilvl w:val="0"/>
          <w:numId w:val="17"/>
        </w:numPr>
        <w:spacing w:before="40"/>
        <w:ind w:left="1135" w:hanging="284"/>
        <w:rPr>
          <w:rFonts w:ascii="Arial" w:hAnsi="Arial" w:cs="Arial"/>
        </w:rPr>
      </w:pPr>
      <w:r w:rsidRPr="00715060">
        <w:rPr>
          <w:rFonts w:ascii="Arial" w:hAnsi="Arial" w:cs="Arial"/>
        </w:rPr>
        <w:t>poskytování konzultací a odborných doporučení na žádost objednatele ve lhůtě stanovené objednatelem,</w:t>
      </w:r>
    </w:p>
    <w:p w14:paraId="17D41C91" w14:textId="77777777" w:rsidR="004A226A" w:rsidRPr="00A22C74" w:rsidRDefault="004A226A" w:rsidP="00A511FB">
      <w:pPr>
        <w:pStyle w:val="Zkladntext"/>
        <w:numPr>
          <w:ilvl w:val="0"/>
          <w:numId w:val="17"/>
        </w:numPr>
        <w:spacing w:before="40"/>
        <w:ind w:left="1135" w:hanging="284"/>
        <w:rPr>
          <w:rFonts w:ascii="Arial" w:hAnsi="Arial" w:cs="Arial"/>
        </w:rPr>
      </w:pPr>
      <w:r w:rsidRPr="00715060">
        <w:rPr>
          <w:rFonts w:ascii="Arial" w:hAnsi="Arial" w:cs="Arial"/>
        </w:rPr>
        <w:t xml:space="preserve">dodržování projektové dokumentace s přihlédnutím na podmínky určené případnými </w:t>
      </w:r>
      <w:r w:rsidRPr="00A22C74">
        <w:rPr>
          <w:rFonts w:ascii="Arial" w:hAnsi="Arial" w:cs="Arial"/>
        </w:rPr>
        <w:t>rozhodnutími,</w:t>
      </w:r>
    </w:p>
    <w:p w14:paraId="3F589E6C" w14:textId="77777777" w:rsidR="004A226A" w:rsidRPr="00715060" w:rsidRDefault="004A226A" w:rsidP="00A511FB">
      <w:pPr>
        <w:pStyle w:val="Zkladntext"/>
        <w:numPr>
          <w:ilvl w:val="0"/>
          <w:numId w:val="17"/>
        </w:numPr>
        <w:spacing w:before="40"/>
        <w:ind w:left="1135" w:hanging="284"/>
        <w:rPr>
          <w:rFonts w:ascii="Arial" w:hAnsi="Arial" w:cs="Arial"/>
        </w:rPr>
      </w:pPr>
      <w:r w:rsidRPr="00715060">
        <w:rPr>
          <w:rFonts w:ascii="Arial" w:hAnsi="Arial" w:cs="Arial"/>
        </w:rPr>
        <w:t>vyjádření ke změnám a odchylkám od projektové dokumentace při provádění stavby, posuzování těchto změn z hlediska dodržení technicko - ekonomických parametrů stavby, dodržením lhůt výstavby, případně dalších údajů a ukazatelů - provádí na žádost objednatele zpravidla zápisem do stavebního deníku,</w:t>
      </w:r>
    </w:p>
    <w:p w14:paraId="45C27478" w14:textId="77777777" w:rsidR="004A226A" w:rsidRPr="00715060" w:rsidRDefault="004A226A" w:rsidP="00A511FB">
      <w:pPr>
        <w:pStyle w:val="Zkladntext"/>
        <w:numPr>
          <w:ilvl w:val="0"/>
          <w:numId w:val="17"/>
        </w:numPr>
        <w:spacing w:before="40"/>
        <w:ind w:left="1135" w:hanging="284"/>
        <w:rPr>
          <w:rFonts w:ascii="Arial" w:hAnsi="Arial" w:cs="Arial"/>
        </w:rPr>
      </w:pPr>
      <w:r w:rsidRPr="00715060">
        <w:rPr>
          <w:rFonts w:ascii="Arial" w:hAnsi="Arial" w:cs="Arial"/>
        </w:rPr>
        <w:t>účast na zkouškách (i na komplexním vyzkoušení) a měřeních včetně vydání stanovisek k výsledkům - na výzvu objednatele,</w:t>
      </w:r>
    </w:p>
    <w:p w14:paraId="4FFAF443" w14:textId="77777777" w:rsidR="004A226A" w:rsidRPr="00715060" w:rsidRDefault="004A226A" w:rsidP="00A511FB">
      <w:pPr>
        <w:pStyle w:val="Zkladntext"/>
        <w:numPr>
          <w:ilvl w:val="0"/>
          <w:numId w:val="17"/>
        </w:numPr>
        <w:spacing w:before="40"/>
        <w:ind w:left="1135" w:hanging="284"/>
        <w:rPr>
          <w:rFonts w:ascii="Arial" w:hAnsi="Arial" w:cs="Arial"/>
        </w:rPr>
      </w:pPr>
      <w:r w:rsidRPr="00715060">
        <w:rPr>
          <w:rFonts w:ascii="Arial" w:hAnsi="Arial" w:cs="Arial"/>
        </w:rPr>
        <w:t>spolupráce při výběru a schvalování materiálů, zařízení a vybavení navrhovaných zhotovitelem stavby,</w:t>
      </w:r>
    </w:p>
    <w:p w14:paraId="697991EB" w14:textId="2BA9B74C" w:rsidR="004A226A" w:rsidRPr="009576E7" w:rsidRDefault="004A226A" w:rsidP="00A511FB">
      <w:pPr>
        <w:pStyle w:val="Zkladntext"/>
        <w:numPr>
          <w:ilvl w:val="0"/>
          <w:numId w:val="17"/>
        </w:numPr>
        <w:spacing w:before="40"/>
        <w:ind w:left="1135" w:hanging="284"/>
        <w:rPr>
          <w:rFonts w:ascii="Arial" w:hAnsi="Arial" w:cs="Arial"/>
          <w:bCs/>
        </w:rPr>
      </w:pPr>
      <w:r w:rsidRPr="00715060">
        <w:rPr>
          <w:rFonts w:ascii="Arial" w:hAnsi="Arial" w:cs="Arial"/>
        </w:rPr>
        <w:t>spolupráce se zhotovitelem stavby, technickým dozorem objednatele, a v součinnosti s nimi, s příslušnými orgány státní správy, účast na kontrolních dnech, účast na předání a převzetí stavebního díla a na závěrečné prohlídce stavby.</w:t>
      </w:r>
    </w:p>
    <w:p w14:paraId="3D748D46" w14:textId="77777777" w:rsidR="009576E7" w:rsidRDefault="009576E7" w:rsidP="009576E7">
      <w:pPr>
        <w:pStyle w:val="Nadpis1"/>
        <w:ind w:left="284" w:hanging="284"/>
        <w:rPr>
          <w:sz w:val="20"/>
          <w:szCs w:val="20"/>
        </w:rPr>
      </w:pPr>
      <w:r w:rsidRPr="00715060">
        <w:rPr>
          <w:sz w:val="20"/>
          <w:szCs w:val="20"/>
        </w:rPr>
        <w:lastRenderedPageBreak/>
        <w:t xml:space="preserve">Objednatel je oprávněn kdykoli po uzavření této smlouvy jednostranným pokynem zúžit předmět díla a zhotovitel se zavazuje se takovým pokynem řídit, to neplatí, bude-li takový pokyn v rozporu s právními předpisy nebo příslušnými technickými normami. </w:t>
      </w:r>
    </w:p>
    <w:p w14:paraId="3B5C8422" w14:textId="77777777" w:rsidR="009576E7" w:rsidRDefault="009576E7" w:rsidP="009576E7">
      <w:pPr>
        <w:pStyle w:val="Nadpis1"/>
        <w:ind w:left="284" w:hanging="284"/>
        <w:rPr>
          <w:sz w:val="20"/>
          <w:szCs w:val="20"/>
        </w:rPr>
      </w:pPr>
      <w:r w:rsidRPr="00B746D6">
        <w:rPr>
          <w:sz w:val="20"/>
          <w:szCs w:val="20"/>
        </w:rPr>
        <w:t>Zhotovitel se zavazuje provést jednotlivé části díla</w:t>
      </w:r>
      <w:r w:rsidRPr="00715060">
        <w:rPr>
          <w:sz w:val="20"/>
          <w:szCs w:val="20"/>
          <w:lang w:val="cs-CZ"/>
        </w:rPr>
        <w:t>:</w:t>
      </w:r>
      <w:r w:rsidRPr="00715060">
        <w:rPr>
          <w:sz w:val="20"/>
          <w:szCs w:val="20"/>
        </w:rPr>
        <w:t xml:space="preserve"> </w:t>
      </w:r>
    </w:p>
    <w:p w14:paraId="524352F2" w14:textId="4BF393B5" w:rsidR="00390B02" w:rsidRPr="00405DC9" w:rsidRDefault="00390B02" w:rsidP="004550F1">
      <w:pPr>
        <w:pStyle w:val="Nadpis1"/>
        <w:numPr>
          <w:ilvl w:val="0"/>
          <w:numId w:val="30"/>
        </w:numPr>
        <w:spacing w:after="60"/>
        <w:rPr>
          <w:rFonts w:eastAsia="Calibri" w:cs="Arial"/>
          <w:b/>
          <w:snapToGrid/>
          <w:sz w:val="20"/>
          <w:szCs w:val="20"/>
          <w:lang w:val="cs-CZ" w:eastAsia="en-US"/>
        </w:rPr>
      </w:pPr>
      <w:r w:rsidRPr="002262D8">
        <w:rPr>
          <w:rFonts w:eastAsia="Calibri" w:cs="Arial"/>
          <w:bCs/>
          <w:snapToGrid/>
          <w:sz w:val="20"/>
          <w:szCs w:val="20"/>
          <w:lang w:val="cs-CZ" w:eastAsia="en-US"/>
        </w:rPr>
        <w:t xml:space="preserve">Zpracování dokumentace </w:t>
      </w:r>
      <w:r w:rsidR="004C07C0" w:rsidRPr="002262D8">
        <w:rPr>
          <w:rFonts w:eastAsia="Calibri" w:cs="Arial"/>
          <w:bCs/>
          <w:snapToGrid/>
          <w:sz w:val="20"/>
          <w:szCs w:val="20"/>
          <w:lang w:val="cs-CZ" w:eastAsia="en-US"/>
        </w:rPr>
        <w:t>pro vydání stavebního</w:t>
      </w:r>
      <w:r w:rsidR="00FF40DA" w:rsidRPr="002262D8">
        <w:rPr>
          <w:rFonts w:eastAsia="Calibri" w:cs="Arial"/>
          <w:bCs/>
          <w:snapToGrid/>
          <w:sz w:val="20"/>
          <w:szCs w:val="20"/>
          <w:lang w:val="cs-CZ" w:eastAsia="en-US"/>
        </w:rPr>
        <w:t xml:space="preserve"> povolení</w:t>
      </w:r>
      <w:r w:rsidRPr="002262D8">
        <w:rPr>
          <w:rFonts w:cs="Arial"/>
          <w:b/>
          <w:bCs/>
          <w:color w:val="000000"/>
          <w:sz w:val="20"/>
          <w:szCs w:val="20"/>
          <w:lang w:eastAsia="cs-CZ"/>
        </w:rPr>
        <w:t>,</w:t>
      </w:r>
      <w:r w:rsidR="000846DC" w:rsidRPr="002262D8">
        <w:rPr>
          <w:rFonts w:cs="Arial"/>
          <w:color w:val="000000"/>
          <w:sz w:val="20"/>
          <w:szCs w:val="20"/>
          <w:lang w:eastAsia="cs-CZ"/>
        </w:rPr>
        <w:t xml:space="preserve"> </w:t>
      </w:r>
      <w:r w:rsidRPr="002262D8">
        <w:rPr>
          <w:rFonts w:eastAsia="Calibri" w:cs="Arial"/>
          <w:bCs/>
          <w:snapToGrid/>
          <w:sz w:val="20"/>
          <w:szCs w:val="20"/>
          <w:lang w:val="cs-CZ" w:eastAsia="en-US"/>
        </w:rPr>
        <w:t xml:space="preserve">včetně geometrického zaměření, zajištění pravomocného </w:t>
      </w:r>
      <w:r w:rsidR="00FF40DA" w:rsidRPr="002262D8">
        <w:rPr>
          <w:rFonts w:eastAsia="Calibri" w:cs="Arial"/>
          <w:bCs/>
          <w:snapToGrid/>
          <w:sz w:val="20"/>
          <w:szCs w:val="20"/>
          <w:lang w:val="cs-CZ" w:eastAsia="en-US"/>
        </w:rPr>
        <w:t>stavebního</w:t>
      </w:r>
      <w:r w:rsidRPr="002262D8">
        <w:rPr>
          <w:rFonts w:eastAsia="Calibri" w:cs="Arial"/>
          <w:bCs/>
          <w:snapToGrid/>
          <w:sz w:val="20"/>
          <w:szCs w:val="20"/>
          <w:lang w:val="cs-CZ" w:eastAsia="en-US"/>
        </w:rPr>
        <w:t xml:space="preserve"> povolení – </w:t>
      </w:r>
      <w:r w:rsidR="004F2A6A" w:rsidRPr="00DF020A">
        <w:rPr>
          <w:rFonts w:eastAsia="Calibri" w:cs="Arial"/>
          <w:b/>
          <w:snapToGrid/>
          <w:sz w:val="20"/>
          <w:szCs w:val="20"/>
          <w:lang w:val="cs-CZ" w:eastAsia="en-US"/>
        </w:rPr>
        <w:t>1</w:t>
      </w:r>
      <w:r w:rsidR="005F0B3B" w:rsidRPr="00DF020A">
        <w:rPr>
          <w:rFonts w:eastAsia="Calibri" w:cs="Arial"/>
          <w:b/>
          <w:snapToGrid/>
          <w:sz w:val="20"/>
          <w:szCs w:val="20"/>
          <w:lang w:val="cs-CZ" w:eastAsia="en-US"/>
        </w:rPr>
        <w:t>20</w:t>
      </w:r>
      <w:r w:rsidR="004F2A6A" w:rsidRPr="00DE0D78">
        <w:rPr>
          <w:rFonts w:eastAsia="Calibri" w:cs="Arial"/>
          <w:b/>
          <w:snapToGrid/>
          <w:sz w:val="20"/>
          <w:szCs w:val="20"/>
          <w:lang w:val="cs-CZ" w:eastAsia="en-US"/>
        </w:rPr>
        <w:t xml:space="preserve"> </w:t>
      </w:r>
      <w:r w:rsidR="000913A4" w:rsidRPr="00DE0D78">
        <w:rPr>
          <w:rFonts w:eastAsia="Calibri" w:cs="Arial"/>
          <w:b/>
          <w:snapToGrid/>
          <w:sz w:val="20"/>
          <w:szCs w:val="20"/>
          <w:lang w:val="cs-CZ" w:eastAsia="en-US"/>
        </w:rPr>
        <w:t>dnů</w:t>
      </w:r>
      <w:r w:rsidR="008F6C21">
        <w:rPr>
          <w:rFonts w:eastAsia="Calibri" w:cs="Arial"/>
          <w:bCs/>
          <w:snapToGrid/>
          <w:sz w:val="20"/>
          <w:szCs w:val="20"/>
          <w:lang w:val="cs-CZ" w:eastAsia="en-US"/>
        </w:rPr>
        <w:t xml:space="preserve"> </w:t>
      </w:r>
      <w:r w:rsidR="00B25ABF" w:rsidRPr="002262D8">
        <w:rPr>
          <w:rFonts w:cs="Arial"/>
          <w:b/>
          <w:sz w:val="20"/>
          <w:szCs w:val="20"/>
        </w:rPr>
        <w:t>od zaslání výzvy k zahájení prací</w:t>
      </w:r>
      <w:r w:rsidR="00B25ABF" w:rsidRPr="002262D8">
        <w:rPr>
          <w:sz w:val="20"/>
          <w:szCs w:val="20"/>
        </w:rPr>
        <w:t xml:space="preserve"> </w:t>
      </w:r>
      <w:r w:rsidRPr="00405DC9">
        <w:rPr>
          <w:sz w:val="20"/>
          <w:szCs w:val="20"/>
        </w:rPr>
        <w:t>doba se může změnit v závislosti na činnosti třetích stran,</w:t>
      </w:r>
    </w:p>
    <w:p w14:paraId="2B3C1060" w14:textId="473217E2" w:rsidR="00390B02" w:rsidRPr="002262D8" w:rsidRDefault="00390B02" w:rsidP="00501EAC">
      <w:pPr>
        <w:pStyle w:val="Nadpis1"/>
        <w:numPr>
          <w:ilvl w:val="0"/>
          <w:numId w:val="30"/>
        </w:numPr>
        <w:spacing w:after="60"/>
        <w:rPr>
          <w:rFonts w:eastAsia="Calibri" w:cs="Arial"/>
          <w:bCs/>
          <w:snapToGrid/>
          <w:sz w:val="20"/>
          <w:szCs w:val="20"/>
          <w:lang w:val="cs-CZ" w:eastAsia="en-US"/>
        </w:rPr>
      </w:pPr>
      <w:r w:rsidRPr="002262D8">
        <w:rPr>
          <w:rFonts w:eastAsia="Calibri" w:cs="Arial"/>
          <w:bCs/>
          <w:snapToGrid/>
          <w:sz w:val="20"/>
          <w:szCs w:val="20"/>
          <w:lang w:val="cs-CZ" w:eastAsia="en-US"/>
        </w:rPr>
        <w:t xml:space="preserve">Zpracování dokumentace pro </w:t>
      </w:r>
      <w:r w:rsidR="00A77191" w:rsidRPr="002262D8">
        <w:rPr>
          <w:rFonts w:eastAsia="Calibri" w:cs="Arial"/>
          <w:bCs/>
          <w:snapToGrid/>
          <w:sz w:val="20"/>
          <w:szCs w:val="20"/>
          <w:lang w:val="cs-CZ" w:eastAsia="en-US"/>
        </w:rPr>
        <w:t>výběr zhotovitele</w:t>
      </w:r>
      <w:r w:rsidRPr="002262D8">
        <w:rPr>
          <w:rFonts w:eastAsia="Calibri" w:cs="Arial"/>
          <w:bCs/>
          <w:snapToGrid/>
          <w:sz w:val="20"/>
          <w:szCs w:val="20"/>
          <w:lang w:val="cs-CZ" w:eastAsia="en-US"/>
        </w:rPr>
        <w:t>,</w:t>
      </w:r>
      <w:r w:rsidR="00B27F7B">
        <w:rPr>
          <w:rFonts w:eastAsia="Calibri" w:cs="Arial"/>
          <w:bCs/>
          <w:snapToGrid/>
          <w:sz w:val="20"/>
          <w:szCs w:val="20"/>
          <w:lang w:val="cs-CZ" w:eastAsia="en-US"/>
        </w:rPr>
        <w:t xml:space="preserve"> resp. dokumentace pro provádění stavby</w:t>
      </w:r>
      <w:r w:rsidR="00DD63F4">
        <w:rPr>
          <w:rFonts w:eastAsia="Calibri" w:cs="Arial"/>
          <w:bCs/>
          <w:snapToGrid/>
          <w:sz w:val="20"/>
          <w:szCs w:val="20"/>
          <w:lang w:val="cs-CZ" w:eastAsia="en-US"/>
        </w:rPr>
        <w:t>.</w:t>
      </w:r>
      <w:r w:rsidRPr="002262D8">
        <w:rPr>
          <w:rFonts w:eastAsia="Calibri" w:cs="Arial"/>
          <w:bCs/>
          <w:snapToGrid/>
          <w:sz w:val="20"/>
          <w:szCs w:val="20"/>
          <w:lang w:val="cs-CZ" w:eastAsia="en-US"/>
        </w:rPr>
        <w:t xml:space="preserve"> </w:t>
      </w:r>
      <w:r w:rsidR="00DD63F4">
        <w:rPr>
          <w:rFonts w:eastAsia="Calibri" w:cs="Arial"/>
          <w:bCs/>
          <w:snapToGrid/>
          <w:sz w:val="20"/>
          <w:szCs w:val="20"/>
          <w:lang w:val="cs-CZ" w:eastAsia="en-US"/>
        </w:rPr>
        <w:t>Z</w:t>
      </w:r>
      <w:r w:rsidR="00457591" w:rsidRPr="002262D8">
        <w:rPr>
          <w:rFonts w:eastAsia="Calibri" w:cs="Arial"/>
          <w:bCs/>
          <w:snapToGrid/>
          <w:sz w:val="20"/>
          <w:szCs w:val="20"/>
          <w:lang w:val="cs-CZ" w:eastAsia="en-US"/>
        </w:rPr>
        <w:t>pracování</w:t>
      </w:r>
      <w:r w:rsidR="00474731" w:rsidRPr="002262D8">
        <w:rPr>
          <w:rFonts w:eastAsia="Calibri" w:cs="Arial"/>
          <w:bCs/>
          <w:snapToGrid/>
          <w:sz w:val="20"/>
          <w:szCs w:val="20"/>
          <w:lang w:val="cs-CZ" w:eastAsia="en-US"/>
        </w:rPr>
        <w:t xml:space="preserve"> soupisu prací včetně výkazu výměr</w:t>
      </w:r>
      <w:r w:rsidR="007756C5" w:rsidRPr="002262D8">
        <w:rPr>
          <w:rFonts w:eastAsia="Calibri" w:cs="Arial"/>
          <w:bCs/>
          <w:snapToGrid/>
          <w:sz w:val="20"/>
          <w:szCs w:val="20"/>
          <w:lang w:val="cs-CZ" w:eastAsia="en-US"/>
        </w:rPr>
        <w:t xml:space="preserve"> a </w:t>
      </w:r>
      <w:r w:rsidR="00581C87" w:rsidRPr="002262D8">
        <w:rPr>
          <w:rFonts w:eastAsia="Calibri" w:cs="Arial"/>
          <w:bCs/>
          <w:snapToGrid/>
          <w:sz w:val="20"/>
          <w:szCs w:val="20"/>
          <w:lang w:val="cs-CZ" w:eastAsia="en-US"/>
        </w:rPr>
        <w:t>položkového</w:t>
      </w:r>
      <w:r w:rsidRPr="002262D8">
        <w:rPr>
          <w:rFonts w:eastAsia="Calibri" w:cs="Arial"/>
          <w:bCs/>
          <w:snapToGrid/>
          <w:sz w:val="20"/>
          <w:szCs w:val="20"/>
          <w:lang w:val="cs-CZ" w:eastAsia="en-US"/>
        </w:rPr>
        <w:t xml:space="preserve"> rozpočtu stavby </w:t>
      </w:r>
      <w:r w:rsidR="007756C5" w:rsidRPr="002262D8">
        <w:rPr>
          <w:rFonts w:eastAsia="Calibri" w:cs="Arial"/>
          <w:bCs/>
          <w:snapToGrid/>
          <w:sz w:val="20"/>
          <w:szCs w:val="20"/>
          <w:lang w:val="cs-CZ" w:eastAsia="en-US"/>
        </w:rPr>
        <w:t>v</w:t>
      </w:r>
      <w:r w:rsidR="0042174F" w:rsidRPr="002262D8">
        <w:rPr>
          <w:rFonts w:eastAsia="Calibri" w:cs="Arial"/>
          <w:bCs/>
          <w:snapToGrid/>
          <w:sz w:val="20"/>
          <w:szCs w:val="20"/>
          <w:lang w:val="cs-CZ" w:eastAsia="en-US"/>
        </w:rPr>
        <w:t> </w:t>
      </w:r>
      <w:r w:rsidR="007756C5" w:rsidRPr="002262D8">
        <w:rPr>
          <w:rFonts w:eastAsia="Calibri" w:cs="Arial"/>
          <w:bCs/>
          <w:snapToGrid/>
          <w:sz w:val="20"/>
          <w:szCs w:val="20"/>
          <w:lang w:val="cs-CZ" w:eastAsia="en-US"/>
        </w:rPr>
        <w:t>aktuální</w:t>
      </w:r>
      <w:r w:rsidR="0042174F" w:rsidRPr="002262D8">
        <w:rPr>
          <w:rFonts w:eastAsia="Calibri" w:cs="Arial"/>
          <w:bCs/>
          <w:snapToGrid/>
          <w:sz w:val="20"/>
          <w:szCs w:val="20"/>
          <w:lang w:val="cs-CZ" w:eastAsia="en-US"/>
        </w:rPr>
        <w:t xml:space="preserve"> cenové soustavě ÚRS</w:t>
      </w:r>
      <w:r w:rsidRPr="002262D8">
        <w:rPr>
          <w:rFonts w:eastAsia="Calibri" w:cs="Arial"/>
          <w:bCs/>
          <w:snapToGrid/>
          <w:sz w:val="20"/>
          <w:szCs w:val="20"/>
          <w:lang w:val="cs-CZ" w:eastAsia="en-US"/>
        </w:rPr>
        <w:t xml:space="preserve"> </w:t>
      </w:r>
      <w:r w:rsidR="0042174F" w:rsidRPr="002262D8">
        <w:rPr>
          <w:rFonts w:eastAsia="Calibri" w:cs="Arial"/>
          <w:bCs/>
          <w:snapToGrid/>
          <w:sz w:val="20"/>
          <w:szCs w:val="20"/>
          <w:lang w:val="cs-CZ" w:eastAsia="en-US"/>
        </w:rPr>
        <w:t xml:space="preserve">kompatibilní se SW KROS, pro potřeby zadání veřejné zakázky na stavební práce v souladu s vyhl. č.169/2016 Sb </w:t>
      </w:r>
      <w:r w:rsidR="00DD63F4">
        <w:rPr>
          <w:rFonts w:eastAsia="Calibri" w:cs="Arial"/>
          <w:bCs/>
          <w:snapToGrid/>
          <w:sz w:val="20"/>
          <w:szCs w:val="20"/>
          <w:lang w:val="cs-CZ" w:eastAsia="en-US"/>
        </w:rPr>
        <w:t>–</w:t>
      </w:r>
      <w:r w:rsidRPr="002262D8">
        <w:rPr>
          <w:rFonts w:eastAsia="Calibri" w:cs="Arial"/>
          <w:bCs/>
          <w:snapToGrid/>
          <w:sz w:val="20"/>
          <w:szCs w:val="20"/>
          <w:lang w:val="cs-CZ" w:eastAsia="en-US"/>
        </w:rPr>
        <w:t xml:space="preserve"> </w:t>
      </w:r>
      <w:r w:rsidR="00203443" w:rsidRPr="00DF020A">
        <w:rPr>
          <w:rFonts w:eastAsia="Calibri" w:cs="Arial"/>
          <w:b/>
          <w:snapToGrid/>
          <w:sz w:val="20"/>
          <w:szCs w:val="20"/>
          <w:lang w:val="cs-CZ" w:eastAsia="en-US"/>
        </w:rPr>
        <w:t>60</w:t>
      </w:r>
      <w:r w:rsidR="00203443" w:rsidRPr="00DE0D78">
        <w:rPr>
          <w:rFonts w:eastAsia="Calibri" w:cs="Arial"/>
          <w:b/>
          <w:snapToGrid/>
          <w:sz w:val="20"/>
          <w:szCs w:val="20"/>
          <w:lang w:val="cs-CZ" w:eastAsia="en-US"/>
        </w:rPr>
        <w:t xml:space="preserve"> dnů</w:t>
      </w:r>
      <w:r w:rsidRPr="0058183B">
        <w:rPr>
          <w:rFonts w:eastAsia="Calibri" w:cs="Arial"/>
          <w:b/>
          <w:snapToGrid/>
          <w:sz w:val="20"/>
          <w:szCs w:val="20"/>
          <w:lang w:val="cs-CZ" w:eastAsia="en-US"/>
        </w:rPr>
        <w:t xml:space="preserve"> od</w:t>
      </w:r>
      <w:r w:rsidRPr="002262D8">
        <w:rPr>
          <w:rFonts w:eastAsia="Calibri" w:cs="Arial"/>
          <w:b/>
          <w:snapToGrid/>
          <w:sz w:val="20"/>
          <w:szCs w:val="20"/>
          <w:lang w:val="cs-CZ" w:eastAsia="en-US"/>
        </w:rPr>
        <w:t xml:space="preserve"> zí</w:t>
      </w:r>
      <w:r w:rsidR="0058183B">
        <w:rPr>
          <w:rFonts w:eastAsia="Calibri" w:cs="Arial"/>
          <w:b/>
          <w:snapToGrid/>
          <w:sz w:val="20"/>
          <w:szCs w:val="20"/>
          <w:lang w:val="cs-CZ" w:eastAsia="en-US"/>
        </w:rPr>
        <w:t>skání stavebního povolení</w:t>
      </w:r>
      <w:r w:rsidR="001F55A3" w:rsidRPr="002262D8">
        <w:rPr>
          <w:rFonts w:eastAsia="Calibri" w:cs="Arial"/>
          <w:b/>
          <w:snapToGrid/>
          <w:sz w:val="20"/>
          <w:szCs w:val="20"/>
          <w:lang w:val="cs-CZ" w:eastAsia="en-US"/>
        </w:rPr>
        <w:t>,</w:t>
      </w:r>
    </w:p>
    <w:p w14:paraId="6ADA4862" w14:textId="4C0C39C5" w:rsidR="00390B02" w:rsidRPr="002262D8" w:rsidRDefault="000846DC" w:rsidP="004550F1">
      <w:pPr>
        <w:pStyle w:val="Odstavecseseznamem"/>
        <w:numPr>
          <w:ilvl w:val="0"/>
          <w:numId w:val="30"/>
        </w:numPr>
        <w:spacing w:before="60" w:after="60"/>
      </w:pPr>
      <w:r w:rsidRPr="002262D8">
        <w:rPr>
          <w:rFonts w:ascii="Arial" w:hAnsi="Arial" w:cs="Arial"/>
          <w:sz w:val="20"/>
          <w:szCs w:val="20"/>
        </w:rPr>
        <w:t>Ú</w:t>
      </w:r>
      <w:r w:rsidR="00390B02" w:rsidRPr="002262D8">
        <w:rPr>
          <w:rFonts w:ascii="Arial" w:hAnsi="Arial" w:cs="Arial"/>
          <w:sz w:val="20"/>
          <w:szCs w:val="20"/>
        </w:rPr>
        <w:t xml:space="preserve">kony uvedené v čl. II., odst. 1 písm. e) - </w:t>
      </w:r>
      <w:r w:rsidR="00390B02" w:rsidRPr="002262D8">
        <w:rPr>
          <w:rFonts w:ascii="Arial" w:hAnsi="Arial" w:cs="Arial"/>
          <w:b/>
          <w:bCs/>
          <w:sz w:val="20"/>
          <w:szCs w:val="20"/>
        </w:rPr>
        <w:t>při zadávacím řízení na zhotovitele stavby</w:t>
      </w:r>
      <w:r w:rsidR="001F55A3" w:rsidRPr="002262D8">
        <w:rPr>
          <w:rFonts w:ascii="Arial" w:hAnsi="Arial" w:cs="Arial"/>
          <w:b/>
          <w:bCs/>
          <w:sz w:val="20"/>
          <w:szCs w:val="20"/>
        </w:rPr>
        <w:t>,</w:t>
      </w:r>
    </w:p>
    <w:p w14:paraId="0E125726" w14:textId="14DA7082" w:rsidR="000846DC" w:rsidRPr="002262D8" w:rsidRDefault="000846DC" w:rsidP="004550F1">
      <w:pPr>
        <w:pStyle w:val="Odstavecseseznamem"/>
        <w:numPr>
          <w:ilvl w:val="0"/>
          <w:numId w:val="30"/>
        </w:numPr>
        <w:spacing w:before="60" w:after="60"/>
        <w:rPr>
          <w:rFonts w:ascii="Arial" w:hAnsi="Arial" w:cs="Arial"/>
        </w:rPr>
      </w:pPr>
      <w:r w:rsidRPr="002262D8">
        <w:rPr>
          <w:rFonts w:ascii="Arial" w:hAnsi="Arial" w:cs="Arial"/>
          <w:bCs/>
          <w:sz w:val="20"/>
          <w:szCs w:val="20"/>
        </w:rPr>
        <w:t xml:space="preserve">Autorský dozor stavby – </w:t>
      </w:r>
      <w:r w:rsidRPr="002262D8">
        <w:rPr>
          <w:rFonts w:ascii="Arial" w:hAnsi="Arial" w:cs="Arial"/>
          <w:b/>
          <w:sz w:val="20"/>
          <w:szCs w:val="20"/>
        </w:rPr>
        <w:t>při provádění stavby</w:t>
      </w:r>
      <w:r w:rsidR="001F55A3" w:rsidRPr="002262D8">
        <w:rPr>
          <w:rFonts w:ascii="Arial" w:hAnsi="Arial" w:cs="Arial"/>
          <w:b/>
          <w:sz w:val="20"/>
          <w:szCs w:val="20"/>
        </w:rPr>
        <w:t>.</w:t>
      </w:r>
    </w:p>
    <w:p w14:paraId="0F54D87C" w14:textId="77777777" w:rsidR="005B3365" w:rsidRPr="00715060" w:rsidRDefault="005B3365" w:rsidP="005B3365">
      <w:pPr>
        <w:pStyle w:val="Nadpis1"/>
        <w:numPr>
          <w:ilvl w:val="0"/>
          <w:numId w:val="21"/>
        </w:numPr>
        <w:ind w:left="284" w:hanging="284"/>
        <w:rPr>
          <w:sz w:val="20"/>
          <w:szCs w:val="20"/>
        </w:rPr>
      </w:pPr>
      <w:r w:rsidRPr="00715060">
        <w:rPr>
          <w:sz w:val="20"/>
          <w:szCs w:val="20"/>
        </w:rPr>
        <w:t xml:space="preserve">Zhotovitel je povinen v průběhu prací </w:t>
      </w:r>
      <w:r w:rsidRPr="00715060">
        <w:rPr>
          <w:sz w:val="20"/>
          <w:szCs w:val="20"/>
          <w:lang w:val="cs-CZ"/>
        </w:rPr>
        <w:t xml:space="preserve">seznamovat </w:t>
      </w:r>
      <w:r w:rsidRPr="00715060">
        <w:rPr>
          <w:sz w:val="20"/>
          <w:szCs w:val="20"/>
        </w:rPr>
        <w:t>objednatele s rozpracovaným dílem</w:t>
      </w:r>
      <w:r w:rsidRPr="00715060">
        <w:rPr>
          <w:sz w:val="20"/>
          <w:szCs w:val="20"/>
          <w:lang w:val="cs-CZ"/>
        </w:rPr>
        <w:t xml:space="preserve"> </w:t>
      </w:r>
      <w:r w:rsidRPr="00715060">
        <w:rPr>
          <w:sz w:val="20"/>
          <w:szCs w:val="20"/>
        </w:rPr>
        <w:t>a informovat objednatele včas o stavu prací</w:t>
      </w:r>
      <w:r w:rsidRPr="00715060">
        <w:rPr>
          <w:sz w:val="20"/>
          <w:szCs w:val="20"/>
          <w:lang w:val="cs-CZ"/>
        </w:rPr>
        <w:t>. Objednatel je oprávněn dílo připomínkovat do 5 pracovních dnů bez nároku zhotovitele na prodloužení termínu. Při delší lhůtě, lhůta neběží.</w:t>
      </w:r>
      <w:r w:rsidRPr="00715060">
        <w:rPr>
          <w:sz w:val="20"/>
          <w:szCs w:val="20"/>
        </w:rPr>
        <w:t xml:space="preserve"> </w:t>
      </w:r>
    </w:p>
    <w:p w14:paraId="1528417C" w14:textId="6555B77F" w:rsidR="001E0C28" w:rsidRPr="00014363" w:rsidRDefault="00535F80" w:rsidP="00014363">
      <w:pPr>
        <w:pStyle w:val="Nadpis1"/>
        <w:numPr>
          <w:ilvl w:val="0"/>
          <w:numId w:val="22"/>
        </w:numPr>
        <w:ind w:left="284" w:hanging="284"/>
      </w:pPr>
      <w:r w:rsidRPr="00014363">
        <w:rPr>
          <w:sz w:val="20"/>
          <w:szCs w:val="20"/>
        </w:rPr>
        <w:t>Objednatel je oprávněn kontrolovat provádění díla, vznášet námitky a připomínky ke stavu prováděného díla.</w:t>
      </w:r>
      <w:r w:rsidR="0090755C" w:rsidRPr="00014363">
        <w:rPr>
          <w:sz w:val="20"/>
          <w:szCs w:val="20"/>
        </w:rPr>
        <w:t xml:space="preserve"> </w:t>
      </w:r>
      <w:r w:rsidR="00C13DD4" w:rsidRPr="00014363">
        <w:rPr>
          <w:sz w:val="20"/>
          <w:szCs w:val="20"/>
        </w:rPr>
        <w:t>Budou průběžně prováděny konzultace postupu prací s objednatelem</w:t>
      </w:r>
      <w:r w:rsidR="001A1308" w:rsidRPr="00014363">
        <w:rPr>
          <w:sz w:val="20"/>
          <w:szCs w:val="20"/>
        </w:rPr>
        <w:t xml:space="preserve">, provozovatelem a architektem města. </w:t>
      </w:r>
      <w:r w:rsidR="00FB3E1A" w:rsidRPr="00014363">
        <w:rPr>
          <w:sz w:val="20"/>
          <w:szCs w:val="20"/>
        </w:rPr>
        <w:t>Konzultace</w:t>
      </w:r>
      <w:r w:rsidR="00685C50" w:rsidRPr="00014363">
        <w:rPr>
          <w:sz w:val="20"/>
          <w:szCs w:val="20"/>
        </w:rPr>
        <w:t xml:space="preserve"> </w:t>
      </w:r>
      <w:r w:rsidR="00E64CB4" w:rsidRPr="00014363">
        <w:rPr>
          <w:sz w:val="20"/>
          <w:szCs w:val="20"/>
        </w:rPr>
        <w:t xml:space="preserve">postupu prací </w:t>
      </w:r>
      <w:r w:rsidR="00FB3E1A" w:rsidRPr="00014363">
        <w:rPr>
          <w:sz w:val="20"/>
          <w:szCs w:val="20"/>
        </w:rPr>
        <w:t>bude iniciovat objednatel nebo zhotovitel</w:t>
      </w:r>
      <w:r w:rsidR="00A0247F" w:rsidRPr="00014363">
        <w:rPr>
          <w:sz w:val="20"/>
          <w:szCs w:val="20"/>
        </w:rPr>
        <w:t>. Následně bude</w:t>
      </w:r>
      <w:r w:rsidR="0090755C" w:rsidRPr="00014363">
        <w:rPr>
          <w:sz w:val="20"/>
          <w:szCs w:val="20"/>
        </w:rPr>
        <w:t xml:space="preserve"> elektronicky nebo zápisem</w:t>
      </w:r>
      <w:r w:rsidR="00A0247F" w:rsidRPr="00014363">
        <w:rPr>
          <w:sz w:val="20"/>
          <w:szCs w:val="20"/>
        </w:rPr>
        <w:t xml:space="preserve"> dohodnut termín schůzky</w:t>
      </w:r>
      <w:r w:rsidR="00A0247F" w:rsidRPr="00014363">
        <w:t>.</w:t>
      </w:r>
      <w:r w:rsidR="00733A43" w:rsidRPr="00014363">
        <w:t xml:space="preserve"> </w:t>
      </w:r>
    </w:p>
    <w:p w14:paraId="4E3797DE" w14:textId="77777777" w:rsidR="009F09CE" w:rsidRPr="004878A2" w:rsidRDefault="00C54573" w:rsidP="00B36D97">
      <w:pPr>
        <w:pStyle w:val="Nadpis1"/>
        <w:keepNext w:val="0"/>
        <w:ind w:left="284" w:hanging="284"/>
        <w:rPr>
          <w:sz w:val="20"/>
          <w:szCs w:val="20"/>
        </w:rPr>
      </w:pPr>
      <w:r w:rsidRPr="004878A2">
        <w:rPr>
          <w:sz w:val="20"/>
          <w:szCs w:val="20"/>
        </w:rPr>
        <w:t xml:space="preserve">Po dokončení </w:t>
      </w:r>
      <w:r w:rsidR="00F62B88" w:rsidRPr="004878A2">
        <w:rPr>
          <w:sz w:val="20"/>
          <w:szCs w:val="20"/>
          <w:lang w:val="cs-CZ"/>
        </w:rPr>
        <w:t xml:space="preserve">jednotlivých fází PD je </w:t>
      </w:r>
      <w:r w:rsidRPr="004878A2">
        <w:rPr>
          <w:sz w:val="20"/>
          <w:szCs w:val="20"/>
        </w:rPr>
        <w:t xml:space="preserve">zhotovitel povinen </w:t>
      </w:r>
      <w:r w:rsidR="00983FB7" w:rsidRPr="004878A2">
        <w:rPr>
          <w:sz w:val="20"/>
          <w:szCs w:val="20"/>
        </w:rPr>
        <w:t>předložit</w:t>
      </w:r>
      <w:r w:rsidRPr="004878A2">
        <w:rPr>
          <w:sz w:val="20"/>
          <w:szCs w:val="20"/>
        </w:rPr>
        <w:t xml:space="preserve"> </w:t>
      </w:r>
      <w:r w:rsidR="00F62B88" w:rsidRPr="004878A2">
        <w:rPr>
          <w:sz w:val="20"/>
          <w:szCs w:val="20"/>
          <w:lang w:val="cs-CZ"/>
        </w:rPr>
        <w:t>fázi PD</w:t>
      </w:r>
      <w:r w:rsidRPr="004878A2">
        <w:rPr>
          <w:sz w:val="20"/>
          <w:szCs w:val="20"/>
        </w:rPr>
        <w:t xml:space="preserve"> k</w:t>
      </w:r>
      <w:r w:rsidR="00D31BF3" w:rsidRPr="004878A2">
        <w:rPr>
          <w:sz w:val="20"/>
          <w:szCs w:val="20"/>
        </w:rPr>
        <w:t>e</w:t>
      </w:r>
      <w:r w:rsidRPr="004878A2">
        <w:rPr>
          <w:sz w:val="20"/>
          <w:szCs w:val="20"/>
        </w:rPr>
        <w:t> </w:t>
      </w:r>
      <w:r w:rsidR="00D31BF3" w:rsidRPr="004878A2">
        <w:rPr>
          <w:sz w:val="20"/>
          <w:szCs w:val="20"/>
        </w:rPr>
        <w:t>kontrole</w:t>
      </w:r>
      <w:r w:rsidRPr="004878A2">
        <w:rPr>
          <w:sz w:val="20"/>
          <w:szCs w:val="20"/>
        </w:rPr>
        <w:t xml:space="preserve">. Zhotovitel je povinen před </w:t>
      </w:r>
      <w:r w:rsidR="00B4528E" w:rsidRPr="004878A2">
        <w:rPr>
          <w:sz w:val="20"/>
          <w:szCs w:val="20"/>
        </w:rPr>
        <w:t>kontrolou</w:t>
      </w:r>
      <w:r w:rsidRPr="004878A2">
        <w:rPr>
          <w:sz w:val="20"/>
          <w:szCs w:val="20"/>
        </w:rPr>
        <w:t xml:space="preserve"> díla objednatel</w:t>
      </w:r>
      <w:r w:rsidR="00B4528E" w:rsidRPr="004878A2">
        <w:rPr>
          <w:sz w:val="20"/>
          <w:szCs w:val="20"/>
        </w:rPr>
        <w:t>em</w:t>
      </w:r>
      <w:r w:rsidRPr="004878A2">
        <w:rPr>
          <w:sz w:val="20"/>
          <w:szCs w:val="20"/>
        </w:rPr>
        <w:t xml:space="preserve"> </w:t>
      </w:r>
      <w:r w:rsidR="00F62B88" w:rsidRPr="004878A2">
        <w:rPr>
          <w:sz w:val="20"/>
          <w:szCs w:val="20"/>
          <w:lang w:val="cs-CZ"/>
        </w:rPr>
        <w:t>jednotlivých fází PD tyto</w:t>
      </w:r>
      <w:r w:rsidRPr="004878A2">
        <w:rPr>
          <w:sz w:val="20"/>
          <w:szCs w:val="20"/>
        </w:rPr>
        <w:t xml:space="preserve"> v nezbytném rozsahu </w:t>
      </w:r>
      <w:r w:rsidR="00C475CC" w:rsidRPr="004878A2">
        <w:rPr>
          <w:sz w:val="20"/>
          <w:szCs w:val="20"/>
        </w:rPr>
        <w:t>prezentovat</w:t>
      </w:r>
      <w:r w:rsidR="0072016E" w:rsidRPr="004878A2">
        <w:rPr>
          <w:sz w:val="20"/>
          <w:szCs w:val="20"/>
        </w:rPr>
        <w:t xml:space="preserve"> v sídle objednatele</w:t>
      </w:r>
      <w:r w:rsidRPr="004878A2">
        <w:rPr>
          <w:sz w:val="20"/>
          <w:szCs w:val="20"/>
        </w:rPr>
        <w:t xml:space="preserve">. Objednatel dílo </w:t>
      </w:r>
      <w:r w:rsidR="00BF73B3" w:rsidRPr="004878A2">
        <w:rPr>
          <w:sz w:val="20"/>
          <w:szCs w:val="20"/>
        </w:rPr>
        <w:t>zkontroluje</w:t>
      </w:r>
      <w:r w:rsidRPr="004878A2">
        <w:rPr>
          <w:sz w:val="20"/>
          <w:szCs w:val="20"/>
        </w:rPr>
        <w:t xml:space="preserve"> ve lhůtě do </w:t>
      </w:r>
      <w:r w:rsidR="00F62B88" w:rsidRPr="004878A2">
        <w:rPr>
          <w:sz w:val="20"/>
          <w:szCs w:val="20"/>
          <w:lang w:val="cs-CZ"/>
        </w:rPr>
        <w:t>10</w:t>
      </w:r>
      <w:r w:rsidR="00B9696C" w:rsidRPr="004878A2">
        <w:rPr>
          <w:sz w:val="20"/>
          <w:szCs w:val="20"/>
          <w:lang w:val="cs-CZ"/>
        </w:rPr>
        <w:t xml:space="preserve"> pracovních</w:t>
      </w:r>
      <w:r w:rsidRPr="004878A2">
        <w:rPr>
          <w:sz w:val="20"/>
          <w:szCs w:val="20"/>
        </w:rPr>
        <w:t xml:space="preserve"> dnů. V případě, že se objednatel ve lhůtě </w:t>
      </w:r>
      <w:r w:rsidR="00F62B88" w:rsidRPr="004878A2">
        <w:rPr>
          <w:sz w:val="20"/>
          <w:szCs w:val="20"/>
          <w:lang w:val="cs-CZ"/>
        </w:rPr>
        <w:t>10</w:t>
      </w:r>
      <w:r w:rsidRPr="004878A2">
        <w:rPr>
          <w:sz w:val="20"/>
          <w:szCs w:val="20"/>
        </w:rPr>
        <w:t xml:space="preserve"> </w:t>
      </w:r>
      <w:r w:rsidR="00B9696C" w:rsidRPr="004878A2">
        <w:rPr>
          <w:sz w:val="20"/>
          <w:szCs w:val="20"/>
          <w:lang w:val="cs-CZ"/>
        </w:rPr>
        <w:t xml:space="preserve">pracovních </w:t>
      </w:r>
      <w:r w:rsidRPr="004878A2">
        <w:rPr>
          <w:sz w:val="20"/>
          <w:szCs w:val="20"/>
        </w:rPr>
        <w:t>dnů nevyjádří, považuje se dílo, resp. jeho dílčí část</w:t>
      </w:r>
      <w:r w:rsidR="00D258A6" w:rsidRPr="004878A2">
        <w:rPr>
          <w:sz w:val="20"/>
          <w:szCs w:val="20"/>
        </w:rPr>
        <w:t>,</w:t>
      </w:r>
      <w:r w:rsidRPr="004878A2">
        <w:rPr>
          <w:sz w:val="20"/>
          <w:szCs w:val="20"/>
        </w:rPr>
        <w:t xml:space="preserve"> za</w:t>
      </w:r>
      <w:r w:rsidR="009647F3" w:rsidRPr="004878A2">
        <w:rPr>
          <w:sz w:val="20"/>
          <w:szCs w:val="20"/>
        </w:rPr>
        <w:t> </w:t>
      </w:r>
      <w:r w:rsidRPr="004878A2">
        <w:rPr>
          <w:sz w:val="20"/>
          <w:szCs w:val="20"/>
        </w:rPr>
        <w:t>odsouhlasen</w:t>
      </w:r>
      <w:r w:rsidR="00D258A6" w:rsidRPr="004878A2">
        <w:rPr>
          <w:sz w:val="20"/>
          <w:szCs w:val="20"/>
        </w:rPr>
        <w:t>ou</w:t>
      </w:r>
      <w:r w:rsidRPr="004878A2">
        <w:rPr>
          <w:sz w:val="20"/>
          <w:szCs w:val="20"/>
        </w:rPr>
        <w:t>.</w:t>
      </w:r>
      <w:r w:rsidR="00535F80" w:rsidRPr="004878A2">
        <w:rPr>
          <w:sz w:val="20"/>
          <w:szCs w:val="20"/>
          <w:lang w:val="cs-CZ"/>
        </w:rPr>
        <w:t xml:space="preserve"> Odsouhlasené dílo bude odevzdáno na podatelnu Magistrátu města Děčín.</w:t>
      </w:r>
    </w:p>
    <w:p w14:paraId="45CA094C" w14:textId="77777777" w:rsidR="00660778" w:rsidRDefault="00DC4F5E" w:rsidP="00FC7F05">
      <w:pPr>
        <w:pStyle w:val="Nadpis1"/>
        <w:ind w:left="284" w:hanging="284"/>
        <w:rPr>
          <w:sz w:val="20"/>
          <w:szCs w:val="20"/>
        </w:rPr>
      </w:pPr>
      <w:r w:rsidRPr="00660778">
        <w:rPr>
          <w:sz w:val="20"/>
          <w:szCs w:val="20"/>
        </w:rPr>
        <w:t>Dílo dle této smlouvy použije mimo jiné objednatel tak, že jej učiní součástí zadávací dokumentace na veřejnou zakázku podle zákona č. 13</w:t>
      </w:r>
      <w:r w:rsidR="008E1951" w:rsidRPr="00660778">
        <w:rPr>
          <w:sz w:val="20"/>
          <w:szCs w:val="20"/>
          <w:lang w:val="cs-CZ"/>
        </w:rPr>
        <w:t>4</w:t>
      </w:r>
      <w:r w:rsidRPr="00660778">
        <w:rPr>
          <w:sz w:val="20"/>
          <w:szCs w:val="20"/>
        </w:rPr>
        <w:t>/20</w:t>
      </w:r>
      <w:r w:rsidR="008E1951" w:rsidRPr="00660778">
        <w:rPr>
          <w:sz w:val="20"/>
          <w:szCs w:val="20"/>
          <w:lang w:val="cs-CZ"/>
        </w:rPr>
        <w:t>1</w:t>
      </w:r>
      <w:r w:rsidRPr="00660778">
        <w:rPr>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72D386CB" w14:textId="7A058B4F" w:rsidR="00660778" w:rsidRPr="00660778" w:rsidRDefault="00660778" w:rsidP="00660778">
      <w:pPr>
        <w:spacing w:before="120"/>
        <w:ind w:left="284" w:hanging="284"/>
        <w:rPr>
          <w:rFonts w:ascii="Arial" w:hAnsi="Arial" w:cs="Arial"/>
          <w:sz w:val="20"/>
          <w:szCs w:val="20"/>
          <w:lang w:val="x-none" w:eastAsia="x-none"/>
        </w:rPr>
      </w:pPr>
      <w:r w:rsidRPr="00660778">
        <w:rPr>
          <w:sz w:val="20"/>
          <w:szCs w:val="20"/>
          <w:lang w:val="x-none" w:eastAsia="x-none"/>
        </w:rPr>
        <w:t>8.</w:t>
      </w:r>
      <w:r w:rsidRPr="00660778">
        <w:rPr>
          <w:rFonts w:ascii="Arial" w:hAnsi="Arial" w:cs="Arial"/>
          <w:sz w:val="20"/>
          <w:szCs w:val="20"/>
          <w:lang w:val="x-none" w:eastAsia="x-none"/>
        </w:rPr>
        <w:tab/>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w:t>
      </w:r>
      <w:r w:rsidR="00D162A7">
        <w:rPr>
          <w:rFonts w:ascii="Arial" w:hAnsi="Arial" w:cs="Arial"/>
          <w:sz w:val="20"/>
          <w:szCs w:val="20"/>
          <w:lang w:val="x-none" w:eastAsia="x-none"/>
        </w:rPr>
        <w:br/>
      </w:r>
      <w:r w:rsidRPr="00660778">
        <w:rPr>
          <w:rFonts w:ascii="Arial" w:hAnsi="Arial" w:cs="Arial"/>
          <w:sz w:val="20"/>
          <w:szCs w:val="20"/>
          <w:lang w:val="x-none" w:eastAsia="x-none"/>
        </w:rPr>
        <w:t>§ 5 písm. e) zákona č. 435/2004 Sb., o zaměstnanosti, v platném znění.</w:t>
      </w:r>
    </w:p>
    <w:p w14:paraId="37E6FFF3" w14:textId="77777777" w:rsidR="009F09CE" w:rsidRPr="009C551F" w:rsidRDefault="00A76735" w:rsidP="009C551F">
      <w:pPr>
        <w:pStyle w:val="Nadpis2"/>
      </w:pPr>
      <w:r w:rsidRPr="009C551F">
        <w:t>Cena za dílo</w:t>
      </w:r>
    </w:p>
    <w:p w14:paraId="33F5DDD4" w14:textId="4D6E140C" w:rsidR="00B80431" w:rsidRDefault="000379F1" w:rsidP="00A511FB">
      <w:pPr>
        <w:pStyle w:val="Nadpis1"/>
        <w:numPr>
          <w:ilvl w:val="0"/>
          <w:numId w:val="8"/>
        </w:numPr>
        <w:ind w:left="284" w:hanging="284"/>
        <w:rPr>
          <w:sz w:val="20"/>
          <w:szCs w:val="20"/>
        </w:rPr>
      </w:pPr>
      <w:r w:rsidRPr="00DB0BF8">
        <w:rPr>
          <w:sz w:val="20"/>
          <w:szCs w:val="20"/>
        </w:rPr>
        <w:t xml:space="preserve">Cena za provedení díla byla </w:t>
      </w:r>
      <w:r w:rsidR="00C61565" w:rsidRPr="00DB0BF8">
        <w:rPr>
          <w:sz w:val="20"/>
          <w:szCs w:val="20"/>
        </w:rPr>
        <w:t xml:space="preserve">sjednána zaručenou úplností rozpočtu </w:t>
      </w:r>
      <w:r w:rsidR="00D56567" w:rsidRPr="00DB0BF8">
        <w:rPr>
          <w:sz w:val="20"/>
          <w:szCs w:val="20"/>
        </w:rPr>
        <w:t xml:space="preserve">celkem ve výši </w:t>
      </w:r>
      <w:sdt>
        <w:sdtPr>
          <w:rPr>
            <w:sz w:val="20"/>
            <w:szCs w:val="20"/>
            <w:highlight w:val="yellow"/>
          </w:rPr>
          <w:id w:val="1459991828"/>
          <w:placeholder>
            <w:docPart w:val="DefaultPlaceholder_-1854013440"/>
          </w:placeholder>
        </w:sdtPr>
        <w:sdtContent>
          <w:r w:rsidR="002C1D24" w:rsidRPr="00750D72">
            <w:rPr>
              <w:sz w:val="20"/>
              <w:szCs w:val="20"/>
              <w:highlight w:val="yellow"/>
            </w:rPr>
            <w:t>……………..</w:t>
          </w:r>
        </w:sdtContent>
      </w:sdt>
      <w:r w:rsidR="00C61565" w:rsidRPr="00DB0BF8">
        <w:rPr>
          <w:sz w:val="20"/>
          <w:szCs w:val="20"/>
        </w:rPr>
        <w:t>Kč</w:t>
      </w:r>
      <w:r w:rsidR="004E23B8">
        <w:rPr>
          <w:sz w:val="20"/>
          <w:szCs w:val="20"/>
        </w:rPr>
        <w:t xml:space="preserve"> </w:t>
      </w:r>
      <w:r w:rsidR="00C61565" w:rsidRPr="00DB0BF8">
        <w:rPr>
          <w:sz w:val="20"/>
          <w:szCs w:val="20"/>
        </w:rPr>
        <w:t xml:space="preserve">bez DPH </w:t>
      </w:r>
      <w:r w:rsidR="00360968" w:rsidRPr="00DB0BF8">
        <w:rPr>
          <w:sz w:val="20"/>
          <w:szCs w:val="20"/>
        </w:rPr>
        <w:t xml:space="preserve">(slovy </w:t>
      </w:r>
      <w:sdt>
        <w:sdtPr>
          <w:rPr>
            <w:sz w:val="20"/>
            <w:szCs w:val="20"/>
            <w:highlight w:val="yellow"/>
          </w:rPr>
          <w:id w:val="407659973"/>
          <w:placeholder>
            <w:docPart w:val="DefaultPlaceholder_-1854013440"/>
          </w:placeholder>
        </w:sdtPr>
        <w:sdtContent>
          <w:r w:rsidR="002C1D24" w:rsidRPr="003B66F6">
            <w:rPr>
              <w:sz w:val="20"/>
              <w:szCs w:val="20"/>
              <w:highlight w:val="yellow"/>
            </w:rPr>
            <w:t>……………………</w:t>
          </w:r>
        </w:sdtContent>
      </w:sdt>
      <w:r w:rsidR="00644524" w:rsidRPr="00DB0BF8">
        <w:rPr>
          <w:sz w:val="20"/>
          <w:szCs w:val="20"/>
        </w:rPr>
        <w:t xml:space="preserve"> </w:t>
      </w:r>
      <w:r w:rsidR="00360968" w:rsidRPr="00DB0BF8">
        <w:rPr>
          <w:sz w:val="20"/>
          <w:szCs w:val="20"/>
        </w:rPr>
        <w:t>Kč)</w:t>
      </w:r>
      <w:r w:rsidR="008A0DED" w:rsidRPr="00DB0BF8">
        <w:rPr>
          <w:sz w:val="20"/>
          <w:szCs w:val="20"/>
        </w:rPr>
        <w:t xml:space="preserve"> rozdělené dle jednotlivých dílčích plnění takto:</w:t>
      </w:r>
      <w:r w:rsidR="00A021D4">
        <w:rPr>
          <w:sz w:val="20"/>
          <w:szCs w:val="20"/>
        </w:rPr>
        <w:t xml:space="preserve"> </w:t>
      </w:r>
    </w:p>
    <w:p w14:paraId="06B264A2" w14:textId="77777777" w:rsidR="00DB0BF8" w:rsidRPr="00DB0BF8" w:rsidRDefault="00DB0BF8" w:rsidP="00B80431">
      <w:pPr>
        <w:pStyle w:val="Nadpis1"/>
        <w:numPr>
          <w:ilvl w:val="0"/>
          <w:numId w:val="0"/>
        </w:numPr>
        <w:ind w:left="284"/>
      </w:pP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2"/>
        <w:gridCol w:w="2791"/>
      </w:tblGrid>
      <w:tr w:rsidR="00D56567" w:rsidRPr="00DB0BF8" w14:paraId="434D561E" w14:textId="77777777" w:rsidTr="00EB64E3">
        <w:trPr>
          <w:trHeight w:val="493"/>
        </w:trPr>
        <w:tc>
          <w:tcPr>
            <w:tcW w:w="5982" w:type="dxa"/>
            <w:tcBorders>
              <w:top w:val="single" w:sz="12" w:space="0" w:color="auto"/>
              <w:left w:val="single" w:sz="12" w:space="0" w:color="auto"/>
            </w:tcBorders>
            <w:vAlign w:val="center"/>
          </w:tcPr>
          <w:p w14:paraId="7A4BCB9A" w14:textId="77777777" w:rsidR="00D56567" w:rsidRPr="00DB0BF8" w:rsidRDefault="00D56567" w:rsidP="00CE43B4">
            <w:pPr>
              <w:pStyle w:val="Zkladntext"/>
              <w:spacing w:before="60" w:after="60"/>
              <w:jc w:val="left"/>
              <w:rPr>
                <w:rFonts w:ascii="Arial" w:eastAsia="Times New Roman" w:hAnsi="Arial" w:cs="Arial"/>
                <w:b/>
                <w:lang w:val="cs-CZ" w:eastAsia="cs-CZ"/>
              </w:rPr>
            </w:pPr>
          </w:p>
        </w:tc>
        <w:tc>
          <w:tcPr>
            <w:tcW w:w="2791" w:type="dxa"/>
            <w:tcBorders>
              <w:top w:val="single" w:sz="12" w:space="0" w:color="auto"/>
              <w:right w:val="single" w:sz="12" w:space="0" w:color="auto"/>
            </w:tcBorders>
            <w:vAlign w:val="center"/>
          </w:tcPr>
          <w:p w14:paraId="48CEDEFC" w14:textId="77777777" w:rsidR="00D56567" w:rsidRPr="00DB0BF8" w:rsidRDefault="00D56567" w:rsidP="00DA2FC9">
            <w:pPr>
              <w:pStyle w:val="Zkladntext"/>
              <w:spacing w:before="60" w:after="60"/>
              <w:jc w:val="center"/>
              <w:rPr>
                <w:rFonts w:ascii="Arial" w:eastAsia="Times New Roman" w:hAnsi="Arial" w:cs="Arial"/>
                <w:b/>
                <w:lang w:val="cs-CZ" w:eastAsia="cs-CZ"/>
              </w:rPr>
            </w:pPr>
            <w:r w:rsidRPr="00DB0BF8">
              <w:rPr>
                <w:rFonts w:ascii="Arial" w:eastAsia="Times New Roman" w:hAnsi="Arial" w:cs="Arial"/>
                <w:b/>
                <w:lang w:val="cs-CZ" w:eastAsia="cs-CZ"/>
              </w:rPr>
              <w:t>Ceny v Kč bez DPH</w:t>
            </w:r>
          </w:p>
        </w:tc>
      </w:tr>
      <w:tr w:rsidR="00781D2F" w:rsidRPr="00EB64E3" w14:paraId="1DD1B388" w14:textId="77777777" w:rsidTr="00405DC9">
        <w:trPr>
          <w:trHeight w:val="397"/>
        </w:trPr>
        <w:tc>
          <w:tcPr>
            <w:tcW w:w="5982" w:type="dxa"/>
            <w:tcBorders>
              <w:left w:val="single" w:sz="12" w:space="0" w:color="auto"/>
              <w:bottom w:val="single" w:sz="4" w:space="0" w:color="auto"/>
            </w:tcBorders>
            <w:vAlign w:val="center"/>
          </w:tcPr>
          <w:p w14:paraId="077779C6" w14:textId="7996DFCA" w:rsidR="00781D2F" w:rsidRPr="00405DC9" w:rsidRDefault="00C73216" w:rsidP="008E1951">
            <w:pPr>
              <w:pStyle w:val="Zkladntext"/>
              <w:jc w:val="left"/>
              <w:rPr>
                <w:rFonts w:ascii="Arial" w:eastAsia="Times New Roman" w:hAnsi="Arial" w:cs="Arial"/>
                <w:lang w:val="cs-CZ" w:eastAsia="cs-CZ"/>
              </w:rPr>
            </w:pPr>
            <w:r w:rsidRPr="00405DC9">
              <w:rPr>
                <w:rFonts w:ascii="Arial" w:eastAsia="Times New Roman" w:hAnsi="Arial" w:cs="Arial"/>
                <w:lang w:val="cs-CZ" w:eastAsia="cs-CZ"/>
              </w:rPr>
              <w:t>Část díla uvedeného v čl. II. odst. 3 písm a)</w:t>
            </w:r>
          </w:p>
        </w:tc>
        <w:tc>
          <w:tcPr>
            <w:tcW w:w="2791" w:type="dxa"/>
            <w:tcBorders>
              <w:right w:val="single" w:sz="12" w:space="0" w:color="auto"/>
            </w:tcBorders>
            <w:vAlign w:val="center"/>
          </w:tcPr>
          <w:p w14:paraId="0D876245" w14:textId="4125A21D" w:rsidR="00781D2F" w:rsidRPr="00C142C1" w:rsidRDefault="00C142C1" w:rsidP="00927895">
            <w:pPr>
              <w:pStyle w:val="Zkladntext"/>
              <w:jc w:val="right"/>
              <w:rPr>
                <w:rFonts w:ascii="Arial" w:eastAsia="Times New Roman" w:hAnsi="Arial" w:cs="Arial"/>
                <w:highlight w:val="yellow"/>
                <w:lang w:val="cs-CZ" w:eastAsia="cs-CZ"/>
              </w:rPr>
            </w:pPr>
            <w:r w:rsidRPr="00C142C1">
              <w:rPr>
                <w:rFonts w:ascii="Arial" w:eastAsia="Times New Roman" w:hAnsi="Arial" w:cs="Arial"/>
                <w:highlight w:val="yellow"/>
                <w:lang w:val="cs-CZ" w:eastAsia="cs-CZ"/>
              </w:rPr>
              <w:t>……………..</w:t>
            </w:r>
          </w:p>
        </w:tc>
      </w:tr>
      <w:tr w:rsidR="00781D2F" w:rsidRPr="00715060" w14:paraId="6A01B2DE" w14:textId="77777777" w:rsidTr="00405DC9">
        <w:trPr>
          <w:trHeight w:val="397"/>
        </w:trPr>
        <w:tc>
          <w:tcPr>
            <w:tcW w:w="5982" w:type="dxa"/>
            <w:tcBorders>
              <w:top w:val="single" w:sz="4" w:space="0" w:color="auto"/>
              <w:left w:val="single" w:sz="12" w:space="0" w:color="auto"/>
              <w:bottom w:val="single" w:sz="4" w:space="0" w:color="auto"/>
            </w:tcBorders>
            <w:vAlign w:val="center"/>
          </w:tcPr>
          <w:p w14:paraId="10E1204E" w14:textId="59A1F9D0" w:rsidR="00781D2F" w:rsidRPr="00405DC9" w:rsidRDefault="00C73216" w:rsidP="008E1951">
            <w:pPr>
              <w:pStyle w:val="Zkladntext"/>
              <w:jc w:val="left"/>
              <w:rPr>
                <w:rFonts w:ascii="Arial" w:eastAsia="Times New Roman" w:hAnsi="Arial" w:cs="Arial"/>
                <w:lang w:val="cs-CZ" w:eastAsia="cs-CZ"/>
              </w:rPr>
            </w:pPr>
            <w:r w:rsidRPr="00405DC9">
              <w:rPr>
                <w:rFonts w:ascii="Arial" w:eastAsia="Times New Roman" w:hAnsi="Arial" w:cs="Arial"/>
                <w:lang w:val="cs-CZ" w:eastAsia="cs-CZ"/>
              </w:rPr>
              <w:t xml:space="preserve">Část díla uvedeného v čl. II. odst. 3 písm </w:t>
            </w:r>
            <w:r w:rsidR="002162A3" w:rsidRPr="00405DC9">
              <w:rPr>
                <w:rFonts w:ascii="Arial" w:eastAsia="Times New Roman" w:hAnsi="Arial" w:cs="Arial"/>
                <w:lang w:val="cs-CZ" w:eastAsia="cs-CZ"/>
              </w:rPr>
              <w:t>b</w:t>
            </w:r>
            <w:r w:rsidR="00D33B08" w:rsidRPr="00405DC9">
              <w:rPr>
                <w:rFonts w:ascii="Arial" w:eastAsia="Times New Roman" w:hAnsi="Arial" w:cs="Arial"/>
                <w:lang w:val="cs-CZ" w:eastAsia="cs-CZ"/>
              </w:rPr>
              <w:t>)</w:t>
            </w:r>
            <w:r w:rsidR="002707F4" w:rsidRPr="00405DC9">
              <w:rPr>
                <w:rFonts w:ascii="Arial" w:eastAsia="Times New Roman" w:hAnsi="Arial" w:cs="Arial"/>
                <w:lang w:val="cs-CZ" w:eastAsia="cs-CZ"/>
              </w:rPr>
              <w:t xml:space="preserve"> </w:t>
            </w:r>
          </w:p>
        </w:tc>
        <w:tc>
          <w:tcPr>
            <w:tcW w:w="2791" w:type="dxa"/>
            <w:tcBorders>
              <w:bottom w:val="single" w:sz="4" w:space="0" w:color="auto"/>
              <w:right w:val="single" w:sz="12" w:space="0" w:color="auto"/>
            </w:tcBorders>
            <w:vAlign w:val="center"/>
          </w:tcPr>
          <w:p w14:paraId="27A11725" w14:textId="30763E7F" w:rsidR="00781D2F" w:rsidRPr="00C142C1" w:rsidRDefault="00C142C1" w:rsidP="00927895">
            <w:pPr>
              <w:pStyle w:val="Zkladntext"/>
              <w:jc w:val="right"/>
              <w:rPr>
                <w:rFonts w:ascii="Arial" w:eastAsia="Times New Roman" w:hAnsi="Arial" w:cs="Arial"/>
                <w:sz w:val="16"/>
                <w:szCs w:val="16"/>
                <w:highlight w:val="yellow"/>
                <w:lang w:val="cs-CZ" w:eastAsia="cs-CZ"/>
              </w:rPr>
            </w:pPr>
            <w:r w:rsidRPr="00C142C1">
              <w:rPr>
                <w:rFonts w:ascii="Arial" w:eastAsia="Times New Roman" w:hAnsi="Arial" w:cs="Arial"/>
                <w:sz w:val="16"/>
                <w:szCs w:val="16"/>
                <w:highlight w:val="yellow"/>
                <w:lang w:val="cs-CZ" w:eastAsia="cs-CZ"/>
              </w:rPr>
              <w:t>…………………</w:t>
            </w:r>
          </w:p>
        </w:tc>
      </w:tr>
      <w:tr w:rsidR="008E1951" w:rsidRPr="00715060" w14:paraId="2AA8AA6E" w14:textId="77777777" w:rsidTr="00D162A7">
        <w:trPr>
          <w:trHeight w:val="397"/>
        </w:trPr>
        <w:tc>
          <w:tcPr>
            <w:tcW w:w="5982" w:type="dxa"/>
            <w:tcBorders>
              <w:top w:val="single" w:sz="4" w:space="0" w:color="auto"/>
              <w:left w:val="single" w:sz="12" w:space="0" w:color="auto"/>
              <w:bottom w:val="single" w:sz="12" w:space="0" w:color="auto"/>
            </w:tcBorders>
            <w:vAlign w:val="center"/>
          </w:tcPr>
          <w:p w14:paraId="5E37D2FA" w14:textId="0D3701AE" w:rsidR="008E1951" w:rsidRPr="00405DC9" w:rsidRDefault="00C73216" w:rsidP="008E1951">
            <w:pPr>
              <w:pStyle w:val="Zkladntext"/>
              <w:jc w:val="left"/>
              <w:rPr>
                <w:rFonts w:ascii="Arial" w:eastAsia="Times New Roman" w:hAnsi="Arial" w:cs="Arial"/>
                <w:lang w:val="cs-CZ" w:eastAsia="cs-CZ"/>
              </w:rPr>
            </w:pPr>
            <w:r w:rsidRPr="00405DC9">
              <w:rPr>
                <w:rFonts w:ascii="Arial" w:eastAsia="Times New Roman" w:hAnsi="Arial" w:cs="Arial"/>
                <w:lang w:val="cs-CZ" w:eastAsia="cs-CZ"/>
              </w:rPr>
              <w:t xml:space="preserve">Část díla uvedeného v čl. II. odst. 3 písm </w:t>
            </w:r>
            <w:r w:rsidR="00854648">
              <w:rPr>
                <w:rFonts w:ascii="Arial" w:eastAsia="Times New Roman" w:hAnsi="Arial" w:cs="Arial"/>
                <w:lang w:val="cs-CZ" w:eastAsia="cs-CZ"/>
              </w:rPr>
              <w:t>d</w:t>
            </w:r>
            <w:r w:rsidRPr="00405DC9">
              <w:rPr>
                <w:rFonts w:ascii="Arial" w:eastAsia="Times New Roman" w:hAnsi="Arial" w:cs="Arial"/>
                <w:lang w:val="cs-CZ" w:eastAsia="cs-CZ"/>
              </w:rPr>
              <w:t xml:space="preserve">) </w:t>
            </w:r>
            <w:r w:rsidRPr="00405DC9">
              <w:rPr>
                <w:rFonts w:ascii="Arial" w:eastAsia="Times New Roman" w:hAnsi="Arial" w:cs="Arial"/>
                <w:lang w:val="cs-CZ" w:eastAsia="cs-CZ"/>
              </w:rPr>
              <w:br/>
            </w:r>
            <w:r w:rsidR="008E1951" w:rsidRPr="00405DC9">
              <w:rPr>
                <w:rFonts w:ascii="Arial" w:eastAsia="Times New Roman" w:hAnsi="Arial" w:cs="Arial"/>
                <w:lang w:val="cs-CZ" w:eastAsia="cs-CZ"/>
              </w:rPr>
              <w:t>Autorský dozor</w:t>
            </w:r>
            <w:r w:rsidR="00F62B88" w:rsidRPr="00405DC9">
              <w:rPr>
                <w:rFonts w:ascii="Arial" w:eastAsia="Times New Roman" w:hAnsi="Arial" w:cs="Arial"/>
                <w:lang w:val="cs-CZ" w:eastAsia="cs-CZ"/>
              </w:rPr>
              <w:t xml:space="preserve"> </w:t>
            </w:r>
            <w:r w:rsidR="00E409A6">
              <w:rPr>
                <w:rFonts w:ascii="Arial" w:eastAsia="Times New Roman" w:hAnsi="Arial" w:cs="Arial"/>
                <w:lang w:val="cs-CZ" w:eastAsia="cs-CZ"/>
              </w:rPr>
              <w:t>stavby</w:t>
            </w:r>
            <w:r w:rsidR="00F62B88" w:rsidRPr="00405DC9">
              <w:rPr>
                <w:rFonts w:ascii="Arial" w:eastAsia="Times New Roman" w:hAnsi="Arial" w:cs="Arial"/>
                <w:lang w:val="cs-CZ" w:eastAsia="cs-CZ"/>
              </w:rPr>
              <w:t xml:space="preserve"> </w:t>
            </w:r>
          </w:p>
          <w:p w14:paraId="1EA5A2FB" w14:textId="2B7C3BD6" w:rsidR="00DB0BF8" w:rsidRPr="00D05BDC" w:rsidRDefault="008E1951" w:rsidP="00DB0BF8">
            <w:pPr>
              <w:pStyle w:val="Zkladntext"/>
              <w:jc w:val="left"/>
              <w:rPr>
                <w:highlight w:val="yellow"/>
                <w:lang w:eastAsia="cs-CZ"/>
              </w:rPr>
            </w:pPr>
            <w:r w:rsidRPr="00405DC9">
              <w:rPr>
                <w:rFonts w:ascii="Arial" w:eastAsia="Times New Roman" w:hAnsi="Arial" w:cs="Arial"/>
                <w:lang w:val="cs-CZ" w:eastAsia="cs-CZ"/>
              </w:rPr>
              <w:t xml:space="preserve">(min. </w:t>
            </w:r>
            <w:r w:rsidR="00A90B1F" w:rsidRPr="00405DC9">
              <w:rPr>
                <w:rFonts w:ascii="Arial" w:eastAsia="Times New Roman" w:hAnsi="Arial" w:cs="Arial"/>
                <w:lang w:val="cs-CZ" w:eastAsia="cs-CZ"/>
              </w:rPr>
              <w:t>5</w:t>
            </w:r>
            <w:r w:rsidRPr="00405DC9">
              <w:rPr>
                <w:rFonts w:ascii="Arial" w:eastAsia="Times New Roman" w:hAnsi="Arial" w:cs="Arial"/>
                <w:lang w:val="cs-CZ" w:eastAsia="cs-CZ"/>
              </w:rPr>
              <w:t xml:space="preserve"> % z celkové nabídkové ceny)</w:t>
            </w:r>
          </w:p>
        </w:tc>
        <w:tc>
          <w:tcPr>
            <w:tcW w:w="2791" w:type="dxa"/>
            <w:tcBorders>
              <w:top w:val="single" w:sz="4" w:space="0" w:color="auto"/>
              <w:right w:val="single" w:sz="12" w:space="0" w:color="auto"/>
            </w:tcBorders>
            <w:shd w:val="clear" w:color="auto" w:fill="FFFFFF" w:themeFill="background1"/>
            <w:vAlign w:val="center"/>
          </w:tcPr>
          <w:p w14:paraId="536A28B6" w14:textId="61B260A4" w:rsidR="008E1951" w:rsidRPr="00C142C1" w:rsidRDefault="00C142C1" w:rsidP="00927895">
            <w:pPr>
              <w:pStyle w:val="Zkladntext"/>
              <w:jc w:val="right"/>
              <w:rPr>
                <w:rFonts w:ascii="Arial" w:eastAsia="Times New Roman" w:hAnsi="Arial" w:cs="Arial"/>
                <w:sz w:val="16"/>
                <w:szCs w:val="16"/>
                <w:highlight w:val="yellow"/>
                <w:lang w:val="cs-CZ" w:eastAsia="cs-CZ"/>
              </w:rPr>
            </w:pPr>
            <w:r w:rsidRPr="00C142C1">
              <w:rPr>
                <w:rFonts w:ascii="Arial" w:eastAsia="Times New Roman" w:hAnsi="Arial" w:cs="Arial"/>
                <w:sz w:val="16"/>
                <w:szCs w:val="16"/>
                <w:highlight w:val="yellow"/>
                <w:lang w:val="cs-CZ" w:eastAsia="cs-CZ"/>
              </w:rPr>
              <w:t>…………………</w:t>
            </w:r>
          </w:p>
        </w:tc>
      </w:tr>
      <w:tr w:rsidR="00B07843" w:rsidRPr="00715060" w14:paraId="46754214" w14:textId="77777777" w:rsidTr="00D162A7">
        <w:trPr>
          <w:trHeight w:val="397"/>
        </w:trPr>
        <w:tc>
          <w:tcPr>
            <w:tcW w:w="5982" w:type="dxa"/>
            <w:tcBorders>
              <w:top w:val="single" w:sz="12" w:space="0" w:color="auto"/>
              <w:left w:val="single" w:sz="12" w:space="0" w:color="auto"/>
              <w:bottom w:val="single" w:sz="12" w:space="0" w:color="auto"/>
              <w:right w:val="single" w:sz="12" w:space="0" w:color="auto"/>
            </w:tcBorders>
            <w:vAlign w:val="center"/>
          </w:tcPr>
          <w:p w14:paraId="239F0F69" w14:textId="77777777" w:rsidR="00B07843" w:rsidRPr="00715060" w:rsidRDefault="00B07843" w:rsidP="00AE3173">
            <w:pPr>
              <w:pStyle w:val="Zkladntext"/>
              <w:jc w:val="left"/>
              <w:rPr>
                <w:rFonts w:ascii="Arial" w:eastAsia="Times New Roman" w:hAnsi="Arial" w:cs="Arial"/>
                <w:b/>
                <w:lang w:val="cs-CZ" w:eastAsia="cs-CZ"/>
              </w:rPr>
            </w:pPr>
            <w:r w:rsidRPr="00715060">
              <w:rPr>
                <w:rFonts w:ascii="Arial" w:eastAsia="Times New Roman" w:hAnsi="Arial" w:cs="Arial"/>
                <w:b/>
                <w:lang w:val="cs-CZ" w:eastAsia="cs-CZ"/>
              </w:rPr>
              <w:t>Cena celkem bez DPH</w:t>
            </w:r>
          </w:p>
        </w:tc>
        <w:tc>
          <w:tcPr>
            <w:tcW w:w="279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1EF3A1" w14:textId="560EBC5D" w:rsidR="00B07843" w:rsidRPr="00C142C1" w:rsidRDefault="00C142C1" w:rsidP="00927895">
            <w:pPr>
              <w:pStyle w:val="Zkladntext"/>
              <w:jc w:val="right"/>
              <w:rPr>
                <w:rFonts w:ascii="Arial" w:eastAsia="Times New Roman" w:hAnsi="Arial" w:cs="Arial"/>
                <w:highlight w:val="yellow"/>
                <w:lang w:val="cs-CZ" w:eastAsia="cs-CZ"/>
              </w:rPr>
            </w:pPr>
            <w:r w:rsidRPr="00C142C1">
              <w:rPr>
                <w:rFonts w:ascii="Arial" w:eastAsia="Times New Roman" w:hAnsi="Arial" w:cs="Arial"/>
                <w:highlight w:val="yellow"/>
                <w:lang w:val="cs-CZ" w:eastAsia="cs-CZ"/>
              </w:rPr>
              <w:t>……………..</w:t>
            </w:r>
          </w:p>
        </w:tc>
      </w:tr>
    </w:tbl>
    <w:p w14:paraId="1B74C3E6" w14:textId="77777777" w:rsidR="00A73DEC" w:rsidRPr="00715060" w:rsidRDefault="00A73DEC" w:rsidP="00A511FB">
      <w:pPr>
        <w:pStyle w:val="Nadpis1"/>
        <w:keepNext w:val="0"/>
        <w:numPr>
          <w:ilvl w:val="0"/>
          <w:numId w:val="8"/>
        </w:numPr>
        <w:spacing w:before="120"/>
        <w:ind w:left="284" w:hanging="284"/>
        <w:rPr>
          <w:sz w:val="20"/>
          <w:szCs w:val="20"/>
        </w:rPr>
      </w:pPr>
      <w:r w:rsidRPr="00715060">
        <w:rPr>
          <w:sz w:val="20"/>
          <w:szCs w:val="20"/>
        </w:rPr>
        <w:t xml:space="preserve">K ceně díla je zhotovitel oprávněn účtovat daň z přidané hodnoty v souladu s příslušnými právními předpisy. </w:t>
      </w:r>
    </w:p>
    <w:p w14:paraId="698BFEBB" w14:textId="7B2D6329" w:rsidR="00041481" w:rsidRPr="00715060" w:rsidRDefault="00041481" w:rsidP="00A511FB">
      <w:pPr>
        <w:pStyle w:val="Nadpis1"/>
        <w:keepNext w:val="0"/>
        <w:numPr>
          <w:ilvl w:val="0"/>
          <w:numId w:val="8"/>
        </w:numPr>
        <w:ind w:left="284" w:hanging="284"/>
        <w:rPr>
          <w:sz w:val="20"/>
          <w:szCs w:val="20"/>
        </w:rPr>
      </w:pPr>
      <w:r w:rsidRPr="00715060">
        <w:rPr>
          <w:sz w:val="20"/>
          <w:szCs w:val="20"/>
          <w:lang w:val="cs-CZ"/>
        </w:rPr>
        <w:lastRenderedPageBreak/>
        <w:t>Po splnění jednotlivých položek předmětu díla vystaví a předá zhotovitel objednateli fakturu</w:t>
      </w:r>
      <w:r w:rsidR="00422527">
        <w:rPr>
          <w:sz w:val="20"/>
          <w:szCs w:val="20"/>
          <w:lang w:val="cs-CZ"/>
        </w:rPr>
        <w:t>.</w:t>
      </w:r>
    </w:p>
    <w:p w14:paraId="3AB84445" w14:textId="5995744E" w:rsidR="00606BB4" w:rsidRPr="004878A2" w:rsidRDefault="00F62B88" w:rsidP="00B36D97">
      <w:pPr>
        <w:pStyle w:val="Nadpis1"/>
        <w:keepNext w:val="0"/>
        <w:ind w:left="284" w:hanging="284"/>
        <w:rPr>
          <w:sz w:val="20"/>
          <w:szCs w:val="20"/>
          <w:lang w:val="cs-CZ"/>
        </w:rPr>
      </w:pPr>
      <w:r w:rsidRPr="004878A2">
        <w:rPr>
          <w:sz w:val="20"/>
          <w:szCs w:val="20"/>
          <w:lang w:val="cs-CZ"/>
        </w:rPr>
        <w:t>Cena za j</w:t>
      </w:r>
      <w:r w:rsidR="00781D2F" w:rsidRPr="004878A2">
        <w:rPr>
          <w:sz w:val="20"/>
          <w:szCs w:val="20"/>
          <w:lang w:val="cs-CZ"/>
        </w:rPr>
        <w:t xml:space="preserve">ednotlivé části díla uvedených v čl. II. </w:t>
      </w:r>
      <w:r w:rsidR="00422527">
        <w:rPr>
          <w:sz w:val="20"/>
          <w:szCs w:val="20"/>
          <w:lang w:val="cs-CZ"/>
        </w:rPr>
        <w:t xml:space="preserve">odst.3 </w:t>
      </w:r>
      <w:r w:rsidRPr="004878A2">
        <w:rPr>
          <w:sz w:val="20"/>
          <w:szCs w:val="20"/>
          <w:lang w:val="cs-CZ"/>
        </w:rPr>
        <w:t>bod. a),</w:t>
      </w:r>
      <w:r w:rsidR="001F0B21">
        <w:rPr>
          <w:sz w:val="20"/>
          <w:szCs w:val="20"/>
          <w:lang w:val="cs-CZ"/>
        </w:rPr>
        <w:t xml:space="preserve"> </w:t>
      </w:r>
      <w:r w:rsidRPr="004878A2">
        <w:rPr>
          <w:sz w:val="20"/>
          <w:szCs w:val="20"/>
          <w:lang w:val="cs-CZ"/>
        </w:rPr>
        <w:t>b)</w:t>
      </w:r>
      <w:r w:rsidR="00191CF2">
        <w:rPr>
          <w:sz w:val="20"/>
          <w:szCs w:val="20"/>
          <w:lang w:val="cs-CZ"/>
        </w:rPr>
        <w:t>,</w:t>
      </w:r>
      <w:r w:rsidR="001F0B21">
        <w:rPr>
          <w:sz w:val="20"/>
          <w:szCs w:val="20"/>
          <w:lang w:val="cs-CZ"/>
        </w:rPr>
        <w:t xml:space="preserve"> </w:t>
      </w:r>
      <w:r w:rsidRPr="004878A2">
        <w:rPr>
          <w:sz w:val="20"/>
          <w:szCs w:val="20"/>
          <w:lang w:val="cs-CZ"/>
        </w:rPr>
        <w:t>c)</w:t>
      </w:r>
      <w:r w:rsidR="00E6164F">
        <w:rPr>
          <w:sz w:val="20"/>
          <w:szCs w:val="20"/>
          <w:lang w:val="cs-CZ"/>
        </w:rPr>
        <w:t xml:space="preserve">, </w:t>
      </w:r>
      <w:r w:rsidR="00781D2F" w:rsidRPr="004878A2">
        <w:rPr>
          <w:sz w:val="20"/>
          <w:szCs w:val="20"/>
          <w:lang w:val="cs-CZ"/>
        </w:rPr>
        <w:t>budou zhotoviteli propláceny po protokolárním předání objednateli dle jednotlivých dílčích plnění uvedených v</w:t>
      </w:r>
      <w:r w:rsidR="009E79BD">
        <w:rPr>
          <w:sz w:val="20"/>
          <w:szCs w:val="20"/>
          <w:lang w:val="cs-CZ"/>
        </w:rPr>
        <w:t> </w:t>
      </w:r>
      <w:r w:rsidR="00781D2F" w:rsidRPr="004878A2">
        <w:rPr>
          <w:sz w:val="20"/>
          <w:szCs w:val="20"/>
          <w:lang w:val="cs-CZ"/>
        </w:rPr>
        <w:t>čl</w:t>
      </w:r>
      <w:r w:rsidR="009E79BD">
        <w:rPr>
          <w:sz w:val="20"/>
          <w:szCs w:val="20"/>
          <w:lang w:val="cs-CZ"/>
        </w:rPr>
        <w:t>.</w:t>
      </w:r>
      <w:r w:rsidR="00781D2F" w:rsidRPr="004878A2">
        <w:rPr>
          <w:sz w:val="20"/>
          <w:szCs w:val="20"/>
          <w:lang w:val="cs-CZ"/>
        </w:rPr>
        <w:t xml:space="preserve"> III. odst.1. </w:t>
      </w:r>
      <w:r w:rsidR="00606BB4" w:rsidRPr="004878A2">
        <w:rPr>
          <w:sz w:val="20"/>
          <w:szCs w:val="20"/>
        </w:rPr>
        <w:t>na základě daňového dokladu – faktury ve lhůtě splatnosti 30 dnů ode dne jejího obdržení.</w:t>
      </w:r>
    </w:p>
    <w:p w14:paraId="4A1FD9F7" w14:textId="5859A308" w:rsidR="00526A5F" w:rsidRDefault="00B65986" w:rsidP="00A511FB">
      <w:pPr>
        <w:pStyle w:val="Nadpis1"/>
        <w:keepNext w:val="0"/>
        <w:numPr>
          <w:ilvl w:val="0"/>
          <w:numId w:val="8"/>
        </w:numPr>
        <w:ind w:left="284" w:hanging="284"/>
      </w:pPr>
      <w:r w:rsidRPr="00715060">
        <w:rPr>
          <w:sz w:val="20"/>
          <w:szCs w:val="20"/>
        </w:rPr>
        <w:t xml:space="preserve">Cenu za část díla dle čl. II., odst. </w:t>
      </w:r>
      <w:r w:rsidR="00422527">
        <w:rPr>
          <w:sz w:val="20"/>
          <w:szCs w:val="20"/>
          <w:lang w:val="cs-CZ"/>
        </w:rPr>
        <w:t>3</w:t>
      </w:r>
      <w:r w:rsidR="00F36398" w:rsidRPr="00715060">
        <w:rPr>
          <w:sz w:val="20"/>
          <w:szCs w:val="20"/>
          <w:lang w:val="cs-CZ"/>
        </w:rPr>
        <w:t xml:space="preserve"> písm. </w:t>
      </w:r>
      <w:r w:rsidR="00D33B08">
        <w:rPr>
          <w:sz w:val="20"/>
          <w:szCs w:val="20"/>
          <w:lang w:val="cs-CZ"/>
        </w:rPr>
        <w:t>e)</w:t>
      </w:r>
      <w:r w:rsidRPr="00715060">
        <w:rPr>
          <w:sz w:val="20"/>
          <w:szCs w:val="20"/>
        </w:rPr>
        <w:t xml:space="preserve"> objednatel zaplatí zhotoviteli po dokončení </w:t>
      </w:r>
      <w:r w:rsidR="00F36398" w:rsidRPr="00715060">
        <w:rPr>
          <w:sz w:val="20"/>
          <w:szCs w:val="20"/>
          <w:lang w:val="cs-CZ"/>
        </w:rPr>
        <w:br/>
      </w:r>
      <w:r w:rsidRPr="00715060">
        <w:rPr>
          <w:sz w:val="20"/>
          <w:szCs w:val="20"/>
        </w:rPr>
        <w:t>a předání (případně zkolaudování) samotné stavby realizované podle projektové dokumentace zhotovené dle této smlouvy na základě daňového dokladu</w:t>
      </w:r>
      <w:r w:rsidR="00200378" w:rsidRPr="00715060">
        <w:rPr>
          <w:sz w:val="20"/>
          <w:szCs w:val="20"/>
          <w:lang w:val="cs-CZ"/>
        </w:rPr>
        <w:t xml:space="preserve">, </w:t>
      </w:r>
      <w:r w:rsidRPr="00715060">
        <w:rPr>
          <w:sz w:val="20"/>
          <w:szCs w:val="20"/>
        </w:rPr>
        <w:t>faktury ve lhůtě splatnosti 30 dnů ode dne jejího obdržení objednatelem</w:t>
      </w:r>
      <w:r w:rsidRPr="00A31307">
        <w:t>.</w:t>
      </w:r>
    </w:p>
    <w:p w14:paraId="42F9BCD6" w14:textId="77777777" w:rsidR="0072016E" w:rsidRPr="009C551F" w:rsidRDefault="00213541" w:rsidP="00FA583E">
      <w:pPr>
        <w:pStyle w:val="Nadpis2"/>
        <w:keepNext w:val="0"/>
        <w:ind w:left="714" w:hanging="357"/>
      </w:pPr>
      <w:r>
        <w:rPr>
          <w:lang w:val="cs-CZ"/>
        </w:rPr>
        <w:t>P</w:t>
      </w:r>
      <w:r w:rsidR="0072016E" w:rsidRPr="009C551F">
        <w:t>latební podmínky</w:t>
      </w:r>
    </w:p>
    <w:p w14:paraId="01CE2AFF" w14:textId="4BF56112" w:rsidR="0072016E" w:rsidRPr="00715060" w:rsidRDefault="0072016E" w:rsidP="00A511FB">
      <w:pPr>
        <w:pStyle w:val="Nadpis1"/>
        <w:keepNext w:val="0"/>
        <w:numPr>
          <w:ilvl w:val="0"/>
          <w:numId w:val="11"/>
        </w:numPr>
        <w:ind w:left="284" w:hanging="284"/>
        <w:rPr>
          <w:sz w:val="20"/>
          <w:szCs w:val="20"/>
        </w:rPr>
      </w:pPr>
      <w:r w:rsidRPr="00715060">
        <w:rPr>
          <w:sz w:val="20"/>
          <w:szCs w:val="20"/>
        </w:rPr>
        <w:t>Podmínkou úhrady jakékoliv částky objednatelem zhotoviteli je věcná správnost všech údajů uvedených na daňových dokladech a účetní úplnost vyžadovaná zákonem</w:t>
      </w:r>
      <w:r w:rsidR="000846DC">
        <w:rPr>
          <w:sz w:val="20"/>
          <w:szCs w:val="20"/>
        </w:rPr>
        <w:t xml:space="preserve"> </w:t>
      </w:r>
      <w:r w:rsidRPr="00715060">
        <w:rPr>
          <w:sz w:val="20"/>
          <w:szCs w:val="20"/>
        </w:rPr>
        <w:t xml:space="preserve">o účetnictví. </w:t>
      </w:r>
    </w:p>
    <w:p w14:paraId="5D543687" w14:textId="1989983F" w:rsidR="00592373" w:rsidRDefault="00FD1FF7" w:rsidP="00A511FB">
      <w:pPr>
        <w:pStyle w:val="Nadpis1"/>
        <w:keepNext w:val="0"/>
        <w:numPr>
          <w:ilvl w:val="0"/>
          <w:numId w:val="11"/>
        </w:numPr>
        <w:ind w:left="284" w:hanging="284"/>
        <w:rPr>
          <w:lang w:val="cs-CZ"/>
        </w:rPr>
      </w:pPr>
      <w:r w:rsidRPr="00715060">
        <w:rPr>
          <w:sz w:val="20"/>
          <w:szCs w:val="20"/>
          <w:lang w:val="cs-CZ"/>
        </w:rPr>
        <w:t>Každý d</w:t>
      </w:r>
      <w:r w:rsidR="00592373" w:rsidRPr="00715060">
        <w:rPr>
          <w:sz w:val="20"/>
          <w:szCs w:val="20"/>
        </w:rPr>
        <w:t>aňový doklad</w:t>
      </w:r>
      <w:r w:rsidR="00535F80" w:rsidRPr="00715060">
        <w:rPr>
          <w:sz w:val="20"/>
          <w:szCs w:val="20"/>
          <w:lang w:val="cs-CZ"/>
        </w:rPr>
        <w:t xml:space="preserve"> (</w:t>
      </w:r>
      <w:r w:rsidR="00592373" w:rsidRPr="00715060">
        <w:rPr>
          <w:sz w:val="20"/>
          <w:szCs w:val="20"/>
        </w:rPr>
        <w:t>faktura</w:t>
      </w:r>
      <w:r w:rsidR="00535F80" w:rsidRPr="00715060">
        <w:rPr>
          <w:sz w:val="20"/>
          <w:szCs w:val="20"/>
          <w:lang w:val="cs-CZ"/>
        </w:rPr>
        <w:t>)</w:t>
      </w:r>
      <w:r w:rsidR="00592373" w:rsidRPr="00715060">
        <w:rPr>
          <w:sz w:val="20"/>
          <w:szCs w:val="20"/>
        </w:rPr>
        <w:t xml:space="preserve"> vystaven</w:t>
      </w:r>
      <w:r w:rsidR="00535F80" w:rsidRPr="00715060">
        <w:rPr>
          <w:sz w:val="20"/>
          <w:szCs w:val="20"/>
          <w:lang w:val="cs-CZ"/>
        </w:rPr>
        <w:t>ý</w:t>
      </w:r>
      <w:r w:rsidR="00592373" w:rsidRPr="00715060">
        <w:rPr>
          <w:sz w:val="20"/>
          <w:szCs w:val="20"/>
        </w:rPr>
        <w:t xml:space="preserve"> zhotovitelem musí mj. obsahovat systémové číslo veřejné zakázky</w:t>
      </w:r>
      <w:r w:rsidR="00296BEB">
        <w:rPr>
          <w:sz w:val="20"/>
          <w:szCs w:val="20"/>
        </w:rPr>
        <w:t xml:space="preserve"> (</w:t>
      </w:r>
      <w:r w:rsidR="008957DB" w:rsidRPr="00F005CD">
        <w:rPr>
          <w:rFonts w:cs="Arial"/>
          <w:b/>
          <w:bCs/>
          <w:sz w:val="20"/>
          <w:szCs w:val="20"/>
        </w:rPr>
        <w:t>P25V00000</w:t>
      </w:r>
      <w:r w:rsidR="00222ABD">
        <w:rPr>
          <w:rFonts w:cs="Arial"/>
          <w:b/>
          <w:bCs/>
          <w:sz w:val="20"/>
          <w:szCs w:val="20"/>
        </w:rPr>
        <w:t>877</w:t>
      </w:r>
      <w:r w:rsidR="00296BEB">
        <w:rPr>
          <w:sz w:val="20"/>
          <w:szCs w:val="20"/>
        </w:rPr>
        <w:t>)</w:t>
      </w:r>
      <w:r w:rsidR="00C343CA">
        <w:rPr>
          <w:sz w:val="20"/>
          <w:szCs w:val="20"/>
          <w:lang w:val="cs-CZ"/>
        </w:rPr>
        <w:t>.</w:t>
      </w:r>
      <w:r w:rsidR="00592373" w:rsidRPr="00715060">
        <w:rPr>
          <w:sz w:val="20"/>
          <w:szCs w:val="20"/>
        </w:rPr>
        <w:t xml:space="preserve"> </w:t>
      </w:r>
    </w:p>
    <w:p w14:paraId="02BCB43D" w14:textId="77777777" w:rsidR="0072016E" w:rsidRPr="00A31307" w:rsidRDefault="0072016E" w:rsidP="00A511FB">
      <w:pPr>
        <w:pStyle w:val="Nadpis1"/>
        <w:keepNext w:val="0"/>
        <w:numPr>
          <w:ilvl w:val="0"/>
          <w:numId w:val="11"/>
        </w:numPr>
        <w:ind w:left="284" w:hanging="284"/>
      </w:pPr>
      <w:r w:rsidRPr="00715060">
        <w:rPr>
          <w:sz w:val="20"/>
          <w:szCs w:val="20"/>
          <w:lang w:eastAsia="cs-CZ"/>
        </w:rPr>
        <w:t xml:space="preserve">V případě, že faktury budou obsahovat neúplné nebo nesprávné údaje a náležitosti, </w:t>
      </w:r>
      <w:r w:rsidRPr="00715060">
        <w:rPr>
          <w:sz w:val="20"/>
          <w:szCs w:val="20"/>
          <w:lang w:eastAsia="cs-CZ"/>
        </w:rPr>
        <w:br/>
        <w:t>je objednatel neprodleně po takovém zjištění povinen vrátit příslušnou fakturu zhotoviteli k přepracování s tím, že lhůta splatnosti běží až ode dne doručení přepracované faktury</w:t>
      </w:r>
      <w:r w:rsidRPr="00A31307">
        <w:t>.</w:t>
      </w:r>
    </w:p>
    <w:p w14:paraId="1C5B2E73" w14:textId="77777777" w:rsidR="00AE687C" w:rsidRPr="009C551F" w:rsidRDefault="00AE687C" w:rsidP="009C551F">
      <w:pPr>
        <w:pStyle w:val="Nadpis2"/>
      </w:pPr>
      <w:r w:rsidRPr="009C551F">
        <w:t>Licenční a autorská ujednání</w:t>
      </w:r>
    </w:p>
    <w:p w14:paraId="7111C4A6" w14:textId="77777777" w:rsidR="00AE687C" w:rsidRDefault="00AE687C" w:rsidP="00A511FB">
      <w:pPr>
        <w:pStyle w:val="Nadpis1"/>
        <w:numPr>
          <w:ilvl w:val="0"/>
          <w:numId w:val="13"/>
        </w:numPr>
        <w:ind w:left="284" w:hanging="284"/>
        <w:rPr>
          <w:sz w:val="20"/>
          <w:szCs w:val="20"/>
        </w:rPr>
      </w:pPr>
      <w:r w:rsidRPr="00715060">
        <w:rPr>
          <w:sz w:val="20"/>
          <w:szCs w:val="20"/>
        </w:rPr>
        <w:t>Zhotovitel prohlašuje, že je nositelem majetkových autorských práv k dílu, které je předmětem této smlouvy.</w:t>
      </w:r>
    </w:p>
    <w:p w14:paraId="5C43E1A3" w14:textId="77777777" w:rsidR="0022740F" w:rsidRPr="0022740F" w:rsidRDefault="0022740F" w:rsidP="0022740F">
      <w:pPr>
        <w:rPr>
          <w:lang w:val="x-none" w:eastAsia="x-none"/>
        </w:rPr>
      </w:pPr>
    </w:p>
    <w:p w14:paraId="51B2011A" w14:textId="77777777" w:rsidR="00AE687C" w:rsidRPr="00715060" w:rsidRDefault="00AE687C" w:rsidP="00A511FB">
      <w:pPr>
        <w:pStyle w:val="Nadpis1"/>
        <w:numPr>
          <w:ilvl w:val="0"/>
          <w:numId w:val="13"/>
        </w:numPr>
        <w:ind w:left="284" w:hanging="284"/>
        <w:rPr>
          <w:sz w:val="20"/>
          <w:szCs w:val="20"/>
          <w:lang w:eastAsia="cs-CZ"/>
        </w:rPr>
      </w:pPr>
      <w:r w:rsidRPr="00715060">
        <w:rPr>
          <w:sz w:val="20"/>
          <w:szCs w:val="20"/>
          <w:lang w:eastAsia="cs-CZ"/>
        </w:rPr>
        <w:t xml:space="preserve">Zhotovitel tímto uděluje objednateli výhradní oprávnění k výkonu práva dílo užít (licenci). Licence je poskytována jako: </w:t>
      </w:r>
    </w:p>
    <w:p w14:paraId="34E11265" w14:textId="77777777" w:rsidR="00AE687C" w:rsidRPr="00715060" w:rsidRDefault="00AE687C" w:rsidP="00A511FB">
      <w:pPr>
        <w:pStyle w:val="Zkladntext"/>
        <w:numPr>
          <w:ilvl w:val="0"/>
          <w:numId w:val="5"/>
        </w:numPr>
        <w:ind w:left="709" w:hanging="283"/>
        <w:rPr>
          <w:rFonts w:ascii="Arial" w:hAnsi="Arial" w:cs="Arial"/>
        </w:rPr>
      </w:pPr>
      <w:r w:rsidRPr="00715060">
        <w:rPr>
          <w:rFonts w:ascii="Arial" w:hAnsi="Arial" w:cs="Arial"/>
        </w:rPr>
        <w:t>výhradní,</w:t>
      </w:r>
    </w:p>
    <w:p w14:paraId="398B7F43" w14:textId="77777777" w:rsidR="00AE687C" w:rsidRPr="00715060" w:rsidRDefault="00AE687C" w:rsidP="00A511FB">
      <w:pPr>
        <w:pStyle w:val="Zkladntext"/>
        <w:numPr>
          <w:ilvl w:val="0"/>
          <w:numId w:val="5"/>
        </w:numPr>
        <w:ind w:left="709" w:hanging="283"/>
        <w:rPr>
          <w:rFonts w:ascii="Arial" w:hAnsi="Arial" w:cs="Arial"/>
        </w:rPr>
      </w:pPr>
      <w:r w:rsidRPr="00715060">
        <w:rPr>
          <w:rFonts w:ascii="Arial" w:hAnsi="Arial" w:cs="Arial"/>
        </w:rPr>
        <w:t>na dobu trvání majetkových autorských práv k dílu,</w:t>
      </w:r>
    </w:p>
    <w:p w14:paraId="379E0DA0" w14:textId="77777777" w:rsidR="00AE687C" w:rsidRPr="00715060" w:rsidRDefault="00AE687C" w:rsidP="00A511FB">
      <w:pPr>
        <w:pStyle w:val="Zkladntext"/>
        <w:numPr>
          <w:ilvl w:val="0"/>
          <w:numId w:val="5"/>
        </w:numPr>
        <w:ind w:left="709" w:hanging="283"/>
        <w:rPr>
          <w:rFonts w:ascii="Arial" w:hAnsi="Arial" w:cs="Arial"/>
        </w:rPr>
      </w:pPr>
      <w:r w:rsidRPr="00715060">
        <w:rPr>
          <w:rFonts w:ascii="Arial" w:hAnsi="Arial" w:cs="Arial"/>
        </w:rPr>
        <w:t>pro území všech zemí světa (celosvětově),</w:t>
      </w:r>
    </w:p>
    <w:p w14:paraId="457D7643" w14:textId="77777777" w:rsidR="00AE687C" w:rsidRPr="00715060" w:rsidRDefault="00AE687C" w:rsidP="00A511FB">
      <w:pPr>
        <w:pStyle w:val="Zkladntext"/>
        <w:numPr>
          <w:ilvl w:val="0"/>
          <w:numId w:val="5"/>
        </w:numPr>
        <w:ind w:left="709" w:hanging="283"/>
        <w:rPr>
          <w:rFonts w:ascii="Arial" w:hAnsi="Arial" w:cs="Arial"/>
        </w:rPr>
      </w:pPr>
      <w:r w:rsidRPr="00715060">
        <w:rPr>
          <w:rFonts w:ascii="Arial" w:hAnsi="Arial" w:cs="Arial"/>
        </w:rPr>
        <w:t>množstevní rozsah této licence není nijak omezen,</w:t>
      </w:r>
    </w:p>
    <w:p w14:paraId="792EB896" w14:textId="77777777" w:rsidR="00AE687C" w:rsidRPr="00715060" w:rsidRDefault="00AE687C" w:rsidP="00A511FB">
      <w:pPr>
        <w:pStyle w:val="Zkladntext"/>
        <w:numPr>
          <w:ilvl w:val="0"/>
          <w:numId w:val="5"/>
        </w:numPr>
        <w:ind w:left="709" w:hanging="283"/>
        <w:rPr>
          <w:rFonts w:ascii="Arial" w:hAnsi="Arial" w:cs="Arial"/>
        </w:rPr>
      </w:pPr>
      <w:r w:rsidRPr="00715060">
        <w:rPr>
          <w:rFonts w:ascii="Arial" w:hAnsi="Arial" w:cs="Arial"/>
        </w:rPr>
        <w:t>s právem dalšího postoupení získaného práva či udělení podlicence třetím osobám. O postoupení práv není objednatel povinen informovat zhotovitele.</w:t>
      </w:r>
    </w:p>
    <w:p w14:paraId="106C40F1" w14:textId="77777777" w:rsidR="00AE687C" w:rsidRPr="00715060" w:rsidRDefault="00AE687C" w:rsidP="00A511FB">
      <w:pPr>
        <w:pStyle w:val="Nadpis1"/>
        <w:numPr>
          <w:ilvl w:val="0"/>
          <w:numId w:val="14"/>
        </w:numPr>
        <w:ind w:left="284" w:hanging="284"/>
        <w:rPr>
          <w:sz w:val="20"/>
          <w:szCs w:val="20"/>
        </w:rPr>
      </w:pPr>
      <w:r w:rsidRPr="00715060">
        <w:rPr>
          <w:sz w:val="20"/>
          <w:szCs w:val="20"/>
        </w:rPr>
        <w:t>Objednatel není povinen licenci využít.</w:t>
      </w:r>
    </w:p>
    <w:p w14:paraId="24040723" w14:textId="77777777" w:rsidR="00AE687C" w:rsidRPr="00715060" w:rsidRDefault="00AE687C" w:rsidP="00A511FB">
      <w:pPr>
        <w:pStyle w:val="Nadpis1"/>
        <w:numPr>
          <w:ilvl w:val="0"/>
          <w:numId w:val="14"/>
        </w:numPr>
        <w:ind w:left="284" w:hanging="284"/>
        <w:rPr>
          <w:sz w:val="20"/>
          <w:szCs w:val="20"/>
        </w:rPr>
      </w:pPr>
      <w:r w:rsidRPr="00715060">
        <w:rPr>
          <w:sz w:val="20"/>
          <w:szCs w:val="20"/>
        </w:rPr>
        <w:t>Práva a povinnosti objednatele podle této smlouvy přecházejí na jeho právního nástupce.</w:t>
      </w:r>
    </w:p>
    <w:p w14:paraId="49929C49" w14:textId="77777777" w:rsidR="00AE687C" w:rsidRPr="00715060" w:rsidRDefault="00AE687C" w:rsidP="00A511FB">
      <w:pPr>
        <w:pStyle w:val="Nadpis1"/>
        <w:numPr>
          <w:ilvl w:val="0"/>
          <w:numId w:val="14"/>
        </w:numPr>
        <w:ind w:left="284" w:hanging="284"/>
        <w:rPr>
          <w:sz w:val="20"/>
          <w:szCs w:val="20"/>
        </w:rPr>
      </w:pPr>
      <w:r w:rsidRPr="00715060">
        <w:rPr>
          <w:sz w:val="20"/>
          <w:szCs w:val="20"/>
        </w:rPr>
        <w:t>Objednatel jako výhradní nabyvatel licence nabývá oprávnění ke všem v současnosti známým způsobům užití díla, a to zejména k těm způsobům užití, která účelově souvisí s:</w:t>
      </w:r>
    </w:p>
    <w:p w14:paraId="18827CCE" w14:textId="77777777" w:rsidR="00AE687C" w:rsidRPr="00715060" w:rsidRDefault="00AE687C" w:rsidP="00A511FB">
      <w:pPr>
        <w:pStyle w:val="Zkladntext"/>
        <w:numPr>
          <w:ilvl w:val="0"/>
          <w:numId w:val="6"/>
        </w:numPr>
        <w:ind w:left="709" w:hanging="283"/>
        <w:rPr>
          <w:rFonts w:ascii="Arial" w:hAnsi="Arial" w:cs="Arial"/>
        </w:rPr>
      </w:pPr>
      <w:r w:rsidRPr="00715060">
        <w:rPr>
          <w:rFonts w:ascii="Arial" w:hAnsi="Arial" w:cs="Arial"/>
        </w:rPr>
        <w:t>výběrovým řízením na výběr samotného zhotovitele všech stup</w:t>
      </w:r>
      <w:r w:rsidR="00C02B0B" w:rsidRPr="00715060">
        <w:rPr>
          <w:rFonts w:ascii="Arial" w:hAnsi="Arial" w:cs="Arial"/>
        </w:rPr>
        <w:t xml:space="preserve">ňů projektových </w:t>
      </w:r>
      <w:r w:rsidRPr="00715060">
        <w:rPr>
          <w:rFonts w:ascii="Arial" w:hAnsi="Arial" w:cs="Arial"/>
        </w:rPr>
        <w:t>dokumentací na základě předmětu díla dle této smlouvy,</w:t>
      </w:r>
    </w:p>
    <w:p w14:paraId="60FAADF8" w14:textId="77777777" w:rsidR="00D616D9" w:rsidRPr="00715060" w:rsidRDefault="00AE687C" w:rsidP="00A511FB">
      <w:pPr>
        <w:pStyle w:val="Zkladntext"/>
        <w:numPr>
          <w:ilvl w:val="0"/>
          <w:numId w:val="6"/>
        </w:numPr>
        <w:ind w:left="709" w:hanging="283"/>
        <w:rPr>
          <w:rFonts w:ascii="Arial" w:hAnsi="Arial" w:cs="Arial"/>
        </w:rPr>
      </w:pPr>
      <w:r w:rsidRPr="00715060">
        <w:rPr>
          <w:rFonts w:ascii="Arial" w:hAnsi="Arial" w:cs="Arial"/>
        </w:rPr>
        <w:t>v rámci samotné realizace stavby zhotovované dle projektové dokumentace vyhotovené dle této smlouvy</w:t>
      </w:r>
      <w:r w:rsidR="00D616D9" w:rsidRPr="00715060">
        <w:rPr>
          <w:rFonts w:ascii="Arial" w:hAnsi="Arial" w:cs="Arial"/>
        </w:rPr>
        <w:t>,</w:t>
      </w:r>
    </w:p>
    <w:p w14:paraId="0BF0F9B5" w14:textId="77777777" w:rsidR="00AE687C" w:rsidRPr="00715060" w:rsidRDefault="00AE687C" w:rsidP="00A511FB">
      <w:pPr>
        <w:pStyle w:val="Nadpis1"/>
        <w:keepNext w:val="0"/>
        <w:numPr>
          <w:ilvl w:val="0"/>
          <w:numId w:val="14"/>
        </w:numPr>
        <w:ind w:left="284" w:hanging="284"/>
        <w:rPr>
          <w:sz w:val="20"/>
          <w:szCs w:val="20"/>
        </w:rPr>
      </w:pPr>
      <w:r w:rsidRPr="00715060">
        <w:rPr>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36A85CD6" w14:textId="77777777" w:rsidR="00AE687C" w:rsidRPr="00715060" w:rsidRDefault="00AE687C" w:rsidP="00A511FB">
      <w:pPr>
        <w:pStyle w:val="Nadpis1"/>
        <w:keepNext w:val="0"/>
        <w:numPr>
          <w:ilvl w:val="0"/>
          <w:numId w:val="14"/>
        </w:numPr>
        <w:ind w:left="284" w:hanging="284"/>
        <w:rPr>
          <w:sz w:val="20"/>
          <w:szCs w:val="20"/>
        </w:rPr>
      </w:pPr>
      <w:r w:rsidRPr="00715060">
        <w:rPr>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73FE4D8A" w14:textId="77777777" w:rsidR="00AE687C" w:rsidRPr="00715060" w:rsidRDefault="006F574E" w:rsidP="00A511FB">
      <w:pPr>
        <w:pStyle w:val="Nadpis1"/>
        <w:keepNext w:val="0"/>
        <w:numPr>
          <w:ilvl w:val="0"/>
          <w:numId w:val="14"/>
        </w:numPr>
        <w:ind w:left="284" w:hanging="284"/>
        <w:rPr>
          <w:sz w:val="20"/>
          <w:szCs w:val="20"/>
        </w:rPr>
      </w:pPr>
      <w:r w:rsidRPr="00715060">
        <w:rPr>
          <w:sz w:val="20"/>
          <w:szCs w:val="20"/>
        </w:rPr>
        <w:t>V</w:t>
      </w:r>
      <w:r w:rsidR="00AE687C" w:rsidRPr="00715060">
        <w:rPr>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DF19221" w14:textId="77777777" w:rsidR="00AE687C" w:rsidRPr="00715060" w:rsidRDefault="00AE687C" w:rsidP="00A511FB">
      <w:pPr>
        <w:pStyle w:val="Nadpis1"/>
        <w:keepNext w:val="0"/>
        <w:numPr>
          <w:ilvl w:val="0"/>
          <w:numId w:val="14"/>
        </w:numPr>
        <w:ind w:left="284" w:hanging="284"/>
        <w:rPr>
          <w:sz w:val="20"/>
          <w:szCs w:val="20"/>
        </w:rPr>
      </w:pPr>
      <w:r w:rsidRPr="00715060">
        <w:rPr>
          <w:sz w:val="20"/>
          <w:szCs w:val="20"/>
        </w:rPr>
        <w:t xml:space="preserve">Zhotovitel prohlašuje, že mu nejsou známa žádná práva třetích osob, která by mohla být na překážku užívání díla objednatelem v rozsahu uvedeném v této smlouvě. </w:t>
      </w:r>
    </w:p>
    <w:p w14:paraId="377FE484" w14:textId="77777777" w:rsidR="00AE687C" w:rsidRPr="00715060" w:rsidRDefault="00AE687C" w:rsidP="00A511FB">
      <w:pPr>
        <w:pStyle w:val="Nadpis1"/>
        <w:keepNext w:val="0"/>
        <w:numPr>
          <w:ilvl w:val="0"/>
          <w:numId w:val="14"/>
        </w:numPr>
        <w:ind w:left="284" w:hanging="426"/>
        <w:rPr>
          <w:sz w:val="20"/>
          <w:szCs w:val="20"/>
        </w:rPr>
      </w:pPr>
      <w:r w:rsidRPr="00715060">
        <w:rPr>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406E5E6A" w14:textId="77777777" w:rsidR="00AE687C" w:rsidRPr="00715060" w:rsidRDefault="00AE687C" w:rsidP="00A511FB">
      <w:pPr>
        <w:pStyle w:val="Nadpis1"/>
        <w:keepNext w:val="0"/>
        <w:numPr>
          <w:ilvl w:val="0"/>
          <w:numId w:val="14"/>
        </w:numPr>
        <w:ind w:left="283" w:hanging="425"/>
        <w:rPr>
          <w:sz w:val="20"/>
          <w:szCs w:val="20"/>
        </w:rPr>
      </w:pPr>
      <w:r w:rsidRPr="00715060">
        <w:rPr>
          <w:sz w:val="20"/>
          <w:szCs w:val="20"/>
        </w:rPr>
        <w:lastRenderedPageBreak/>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6528E6C4" w14:textId="77777777" w:rsidR="00AE687C" w:rsidRPr="00715060" w:rsidRDefault="00AE687C" w:rsidP="00A511FB">
      <w:pPr>
        <w:pStyle w:val="Nadpis1"/>
        <w:numPr>
          <w:ilvl w:val="0"/>
          <w:numId w:val="14"/>
        </w:numPr>
        <w:ind w:left="284" w:hanging="426"/>
        <w:rPr>
          <w:sz w:val="20"/>
          <w:szCs w:val="20"/>
        </w:rPr>
      </w:pPr>
      <w:r w:rsidRPr="00715060">
        <w:rPr>
          <w:sz w:val="20"/>
          <w:szCs w:val="20"/>
        </w:rPr>
        <w:t>Práva zhotovitele osobovat si autorství díla a uvádět u díla své jméno zejm</w:t>
      </w:r>
      <w:r w:rsidR="00351B9D" w:rsidRPr="00715060">
        <w:rPr>
          <w:sz w:val="20"/>
          <w:szCs w:val="20"/>
        </w:rPr>
        <w:t>éna</w:t>
      </w:r>
      <w:r w:rsidRPr="00715060">
        <w:rPr>
          <w:sz w:val="20"/>
          <w:szCs w:val="20"/>
        </w:rPr>
        <w:t xml:space="preserve"> při zveřejnění díla, propagaci díla např. formou veřejné výstavy či oznámeních o díle zůstávají nedotčena.</w:t>
      </w:r>
    </w:p>
    <w:p w14:paraId="6D29DA5F" w14:textId="77777777" w:rsidR="007F34C7" w:rsidRPr="009C551F" w:rsidRDefault="007F34C7" w:rsidP="009C551F">
      <w:pPr>
        <w:pStyle w:val="Nadpis2"/>
        <w:rPr>
          <w:b w:val="0"/>
          <w:bCs w:val="0"/>
        </w:rPr>
      </w:pPr>
      <w:r w:rsidRPr="009C551F">
        <w:t>Odpovědnost zhotovitele (projektant</w:t>
      </w:r>
      <w:bookmarkStart w:id="5" w:name="_Toc305061424"/>
      <w:r w:rsidRPr="009C551F">
        <w:rPr>
          <w:bCs w:val="0"/>
        </w:rPr>
        <w:t>a)</w:t>
      </w:r>
    </w:p>
    <w:p w14:paraId="79AB614C" w14:textId="77777777" w:rsidR="007F34C7" w:rsidRPr="00715060" w:rsidRDefault="007F34C7" w:rsidP="00A511FB">
      <w:pPr>
        <w:pStyle w:val="Nadpis1"/>
        <w:keepNext w:val="0"/>
        <w:numPr>
          <w:ilvl w:val="0"/>
          <w:numId w:val="12"/>
        </w:numPr>
        <w:ind w:left="284" w:hanging="284"/>
        <w:rPr>
          <w:sz w:val="20"/>
          <w:szCs w:val="20"/>
        </w:rPr>
      </w:pPr>
      <w:r w:rsidRPr="00715060">
        <w:rPr>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3EC0AB4D" w14:textId="77777777" w:rsidR="007F34C7" w:rsidRPr="00715060" w:rsidRDefault="007F34C7" w:rsidP="00A511FB">
      <w:pPr>
        <w:pStyle w:val="Nadpis1"/>
        <w:keepNext w:val="0"/>
        <w:numPr>
          <w:ilvl w:val="0"/>
          <w:numId w:val="15"/>
        </w:numPr>
        <w:ind w:left="284" w:hanging="284"/>
        <w:rPr>
          <w:sz w:val="20"/>
          <w:szCs w:val="20"/>
        </w:rPr>
      </w:pPr>
      <w:r w:rsidRPr="00715060">
        <w:rPr>
          <w:sz w:val="20"/>
          <w:szCs w:val="20"/>
        </w:rPr>
        <w:t xml:space="preserve">Zhotovitel je povinen dbát právních předpisů a obecných požadavků na výstavbu vztahujících se ke konkrétnímu stavebnímu záměru a působit v součinnosti s příslušnými dotčenými orgány. </w:t>
      </w:r>
    </w:p>
    <w:p w14:paraId="00788B35" w14:textId="77777777" w:rsidR="007F34C7" w:rsidRPr="00715060" w:rsidRDefault="007F34C7" w:rsidP="00A511FB">
      <w:pPr>
        <w:pStyle w:val="Nadpis1"/>
        <w:keepNext w:val="0"/>
        <w:numPr>
          <w:ilvl w:val="0"/>
          <w:numId w:val="15"/>
        </w:numPr>
        <w:ind w:left="284" w:hanging="284"/>
        <w:rPr>
          <w:sz w:val="20"/>
          <w:szCs w:val="20"/>
        </w:rPr>
      </w:pPr>
      <w:r w:rsidRPr="00715060">
        <w:rPr>
          <w:sz w:val="20"/>
          <w:szCs w:val="20"/>
        </w:rPr>
        <w:t>Zhotovitel odpovídá z práva objednateli za vady  díla</w:t>
      </w:r>
      <w:bookmarkEnd w:id="5"/>
      <w:r w:rsidRPr="00715060">
        <w:rPr>
          <w:sz w:val="20"/>
          <w:szCs w:val="20"/>
        </w:rPr>
        <w:t>, jakož i za škodu, která objednateli v důsledku vad díla (projektu) vznikla. Dílo (projekt) má vady, pokud neodpovídá výsledku</w:t>
      </w:r>
      <w:r w:rsidRPr="009C551F">
        <w:t xml:space="preserve"> určenému ve </w:t>
      </w:r>
      <w:r w:rsidRPr="00715060">
        <w:rPr>
          <w:sz w:val="20"/>
          <w:szCs w:val="20"/>
        </w:rPr>
        <w:t xml:space="preserve">smlouvě, případně je podle něho stavba neproveditelná a to i pro případ, že vada projektu se projeví až na samotné stavbě, která je na jejím podkladě zhotovována. </w:t>
      </w:r>
    </w:p>
    <w:p w14:paraId="2B8128C0" w14:textId="77777777" w:rsidR="007F34C7" w:rsidRPr="009C551F" w:rsidRDefault="007F34C7" w:rsidP="00A511FB">
      <w:pPr>
        <w:pStyle w:val="Nadpis1"/>
        <w:keepNext w:val="0"/>
        <w:numPr>
          <w:ilvl w:val="0"/>
          <w:numId w:val="15"/>
        </w:numPr>
        <w:ind w:left="284" w:hanging="284"/>
      </w:pPr>
      <w:r w:rsidRPr="00715060">
        <w:rPr>
          <w:sz w:val="20"/>
          <w:szCs w:val="20"/>
        </w:rPr>
        <w:t>Vada stavby přitom nemusí být vadou projektu, avšak důkazem o vadě projektu</w:t>
      </w:r>
      <w:r w:rsidRPr="009C551F">
        <w:t>.</w:t>
      </w:r>
    </w:p>
    <w:p w14:paraId="150525F2" w14:textId="77777777" w:rsidR="007F34C7" w:rsidRPr="00715060" w:rsidRDefault="007F34C7" w:rsidP="00A511FB">
      <w:pPr>
        <w:pStyle w:val="Nadpis1"/>
        <w:numPr>
          <w:ilvl w:val="0"/>
          <w:numId w:val="15"/>
        </w:numPr>
        <w:ind w:left="284" w:hanging="284"/>
        <w:rPr>
          <w:sz w:val="20"/>
          <w:szCs w:val="20"/>
        </w:rPr>
      </w:pPr>
      <w:r w:rsidRPr="00715060">
        <w:rPr>
          <w:sz w:val="20"/>
          <w:szCs w:val="20"/>
        </w:rPr>
        <w:t xml:space="preserve">Škodu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5F96E293" w14:textId="77777777" w:rsidR="00C343CA" w:rsidRPr="004E178C" w:rsidRDefault="00C343CA" w:rsidP="00C343CA">
      <w:pPr>
        <w:numPr>
          <w:ilvl w:val="1"/>
          <w:numId w:val="1"/>
        </w:numPr>
        <w:spacing w:before="60" w:after="60"/>
        <w:ind w:left="709" w:hanging="284"/>
        <w:textAlignment w:val="baseline"/>
        <w:rPr>
          <w:rFonts w:ascii="Arial" w:hAnsi="Arial" w:cs="Arial"/>
          <w:sz w:val="20"/>
          <w:szCs w:val="20"/>
          <w:lang w:eastAsia="cs-CZ"/>
        </w:rPr>
      </w:pPr>
      <w:bookmarkStart w:id="6" w:name="_Hlk100735920"/>
      <w:r w:rsidRPr="004E178C">
        <w:rPr>
          <w:rFonts w:ascii="Arial" w:hAnsi="Arial" w:cs="Arial"/>
          <w:sz w:val="20"/>
          <w:szCs w:val="20"/>
          <w:lang w:eastAsia="cs-CZ"/>
        </w:rPr>
        <w:t>rozdíl; zvýšené náklady na materiál a vzniklou vadou projektu práci. Tedy to, co objednatel v důsledku pozdějšího provedení nové práce vynaložil navíc;</w:t>
      </w:r>
    </w:p>
    <w:p w14:paraId="3A7F1D42" w14:textId="77777777" w:rsidR="00C343CA" w:rsidRPr="004E178C" w:rsidRDefault="00C343CA" w:rsidP="00C343CA">
      <w:pPr>
        <w:numPr>
          <w:ilvl w:val="1"/>
          <w:numId w:val="1"/>
        </w:numPr>
        <w:spacing w:before="60" w:after="60"/>
        <w:ind w:left="709" w:hanging="284"/>
        <w:textAlignment w:val="baseline"/>
        <w:rPr>
          <w:rFonts w:ascii="Arial" w:hAnsi="Arial" w:cs="Arial"/>
          <w:sz w:val="20"/>
          <w:szCs w:val="20"/>
          <w:lang w:eastAsia="cs-CZ"/>
        </w:rPr>
      </w:pPr>
      <w:r w:rsidRPr="004E178C">
        <w:rPr>
          <w:rFonts w:ascii="Arial" w:hAnsi="Arial" w:cs="Arial"/>
          <w:sz w:val="20"/>
          <w:szCs w:val="20"/>
          <w:lang w:eastAsia="cs-CZ"/>
        </w:rPr>
        <w:t xml:space="preserve">náklady objednatele spojené s pořádáním nového zadávacího řízení; </w:t>
      </w:r>
    </w:p>
    <w:p w14:paraId="3992507B" w14:textId="77777777" w:rsidR="00C343CA" w:rsidRPr="004E178C" w:rsidRDefault="00C343CA" w:rsidP="00C343CA">
      <w:pPr>
        <w:numPr>
          <w:ilvl w:val="1"/>
          <w:numId w:val="1"/>
        </w:numPr>
        <w:spacing w:before="60" w:after="60"/>
        <w:ind w:left="709" w:hanging="284"/>
        <w:textAlignment w:val="baseline"/>
        <w:rPr>
          <w:rFonts w:ascii="Arial" w:hAnsi="Arial" w:cs="Arial"/>
          <w:sz w:val="20"/>
          <w:szCs w:val="20"/>
          <w:lang w:eastAsia="cs-CZ"/>
        </w:rPr>
      </w:pPr>
      <w:r w:rsidRPr="004E178C">
        <w:rPr>
          <w:rFonts w:ascii="Arial" w:hAnsi="Arial" w:cs="Arial"/>
          <w:sz w:val="20"/>
          <w:szCs w:val="20"/>
          <w:lang w:eastAsia="cs-CZ"/>
        </w:rPr>
        <w:t xml:space="preserve">náklady objednatele spojené s prodloužením harmonogramu díla;  </w:t>
      </w:r>
    </w:p>
    <w:p w14:paraId="3D2660EA" w14:textId="77777777" w:rsidR="00C343CA" w:rsidRPr="004E178C" w:rsidRDefault="00C343CA" w:rsidP="00C343CA">
      <w:pPr>
        <w:numPr>
          <w:ilvl w:val="1"/>
          <w:numId w:val="1"/>
        </w:numPr>
        <w:spacing w:before="60" w:after="60"/>
        <w:ind w:left="709" w:hanging="284"/>
        <w:textAlignment w:val="baseline"/>
        <w:rPr>
          <w:rFonts w:ascii="Arial" w:hAnsi="Arial" w:cs="Arial"/>
          <w:sz w:val="20"/>
          <w:szCs w:val="20"/>
          <w:lang w:eastAsia="cs-CZ"/>
        </w:rPr>
      </w:pPr>
      <w:r w:rsidRPr="004E178C">
        <w:rPr>
          <w:rFonts w:ascii="Arial" w:hAnsi="Arial" w:cs="Arial"/>
          <w:sz w:val="20"/>
          <w:szCs w:val="20"/>
          <w:lang w:eastAsia="cs-CZ"/>
        </w:rPr>
        <w:t xml:space="preserve">vícenáklady vzniklé vadou projektu, zejména marně vynaložené náklady v důsledku potřeby část díla odstranit z důvodu vad projektu, tj. cena práce, která musela být odstraněna, cena za vlastní bourací práce nezbytné z důvodu vad projektu a vícenáklady a náklady, které nesplňují podmínky způsobilosti výhradně v důsledku porušení povinnosti zhotovitele zhotovit projekt bez vad,  </w:t>
      </w:r>
    </w:p>
    <w:p w14:paraId="0460CFDF" w14:textId="77777777" w:rsidR="00C343CA" w:rsidRPr="004E178C" w:rsidRDefault="00C343CA" w:rsidP="00C343CA">
      <w:pPr>
        <w:numPr>
          <w:ilvl w:val="1"/>
          <w:numId w:val="1"/>
        </w:numPr>
        <w:spacing w:before="60" w:after="60"/>
        <w:ind w:left="709" w:hanging="284"/>
        <w:textAlignment w:val="baseline"/>
        <w:rPr>
          <w:rFonts w:ascii="Arial" w:hAnsi="Arial" w:cs="Arial"/>
          <w:sz w:val="20"/>
          <w:szCs w:val="20"/>
          <w:lang w:eastAsia="cs-CZ"/>
        </w:rPr>
      </w:pPr>
      <w:r w:rsidRPr="004E178C">
        <w:rPr>
          <w:rFonts w:ascii="Arial" w:hAnsi="Arial" w:cs="Arial"/>
          <w:sz w:val="20"/>
          <w:szCs w:val="20"/>
          <w:lang w:eastAsia="cs-CZ"/>
        </w:rPr>
        <w:t>finanční plnění ve výši stanovené povinnosti vrátit plnění poskytnuté objednateli z dotačních titulů.</w:t>
      </w:r>
    </w:p>
    <w:bookmarkEnd w:id="6"/>
    <w:p w14:paraId="784EF741" w14:textId="656D2445" w:rsidR="007F34C7" w:rsidRPr="009C551F" w:rsidRDefault="007F34C7" w:rsidP="004A03C0">
      <w:pPr>
        <w:pStyle w:val="Nadpis2"/>
        <w:keepNext w:val="0"/>
        <w:ind w:left="714" w:hanging="357"/>
      </w:pPr>
      <w:r w:rsidRPr="009C551F">
        <w:t xml:space="preserve">Společná odpovědnost dodavatele, subdodavatele, projektanta </w:t>
      </w:r>
      <w:r w:rsidR="00CF1487" w:rsidRPr="009C551F">
        <w:br/>
      </w:r>
      <w:r w:rsidRPr="009C551F">
        <w:t>dle § 2630 zákona č. 89/2012</w:t>
      </w:r>
      <w:r w:rsidR="00540470">
        <w:t xml:space="preserve"> </w:t>
      </w:r>
      <w:r w:rsidRPr="009C551F">
        <w:t>Sb., občanský zákoník</w:t>
      </w:r>
    </w:p>
    <w:p w14:paraId="087060B1" w14:textId="77777777" w:rsidR="007F34C7" w:rsidRPr="00715060" w:rsidRDefault="007F34C7" w:rsidP="00A511FB">
      <w:pPr>
        <w:pStyle w:val="Nadpis3"/>
        <w:keepNext w:val="0"/>
        <w:numPr>
          <w:ilvl w:val="0"/>
          <w:numId w:val="4"/>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5A3A2550" w14:textId="77777777" w:rsidR="007F34C7" w:rsidRPr="00715060" w:rsidRDefault="007F34C7" w:rsidP="00A511FB">
      <w:pPr>
        <w:pStyle w:val="Nadpis3"/>
        <w:keepNext w:val="0"/>
        <w:numPr>
          <w:ilvl w:val="0"/>
          <w:numId w:val="4"/>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rámci právní jistoty objednatele se smluvní strany dohodly na založení společné </w:t>
      </w:r>
      <w:r w:rsidRPr="00715060">
        <w:rPr>
          <w:rFonts w:ascii="Arial" w:hAnsi="Arial"/>
          <w:b w:val="0"/>
          <w:bCs w:val="0"/>
          <w:snapToGrid w:val="0"/>
          <w:sz w:val="20"/>
          <w:szCs w:val="20"/>
          <w:lang w:eastAsia="cs-CZ"/>
        </w:rPr>
        <w:br/>
        <w:t xml:space="preserve">a nerozdílné odpovědnosti za vady stavby subjektů, jejichž činnost v rámci plnění zakázky mohla existenci vad stavby ovlivnit. </w:t>
      </w:r>
    </w:p>
    <w:p w14:paraId="03B6650D" w14:textId="77777777" w:rsidR="007F34C7" w:rsidRPr="00715060" w:rsidRDefault="007F34C7" w:rsidP="00A511FB">
      <w:pPr>
        <w:pStyle w:val="Nadpis3"/>
        <w:keepNext w:val="0"/>
        <w:numPr>
          <w:ilvl w:val="0"/>
          <w:numId w:val="4"/>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4F6849" w14:textId="21E8E432" w:rsidR="00513B08" w:rsidRDefault="007F34C7" w:rsidP="00A511FB">
      <w:pPr>
        <w:pStyle w:val="Nadpis3"/>
        <w:keepNext w:val="0"/>
        <w:numPr>
          <w:ilvl w:val="0"/>
          <w:numId w:val="4"/>
        </w:numPr>
        <w:spacing w:before="60" w:after="0"/>
        <w:ind w:left="284" w:hanging="284"/>
        <w:textAlignment w:val="baseline"/>
        <w:rPr>
          <w:rFonts w:ascii="Arial" w:hAnsi="Arial"/>
          <w:b w:val="0"/>
          <w:bCs w:val="0"/>
          <w:snapToGrid w:val="0"/>
          <w:sz w:val="22"/>
          <w:szCs w:val="24"/>
          <w:lang w:eastAsia="cs-CZ"/>
        </w:rPr>
      </w:pPr>
      <w:r w:rsidRPr="00715060">
        <w:rPr>
          <w:rFonts w:ascii="Arial" w:hAnsi="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které(ho)koli z nich</w:t>
      </w:r>
      <w:r w:rsidRPr="009C551F">
        <w:rPr>
          <w:rFonts w:ascii="Arial" w:hAnsi="Arial"/>
          <w:b w:val="0"/>
          <w:bCs w:val="0"/>
          <w:snapToGrid w:val="0"/>
          <w:sz w:val="22"/>
          <w:szCs w:val="24"/>
          <w:lang w:eastAsia="cs-CZ"/>
        </w:rPr>
        <w:t>.</w:t>
      </w:r>
    </w:p>
    <w:p w14:paraId="0C6073B7" w14:textId="77777777" w:rsidR="009F09CE" w:rsidRPr="009C551F" w:rsidRDefault="0020084C" w:rsidP="00D20004">
      <w:pPr>
        <w:pStyle w:val="Nadpis2"/>
        <w:keepNext w:val="0"/>
        <w:ind w:left="714" w:hanging="357"/>
      </w:pPr>
      <w:r w:rsidRPr="009C551F">
        <w:t>Ostatní a závěrečná ustanovení</w:t>
      </w:r>
    </w:p>
    <w:p w14:paraId="6B43F9FC" w14:textId="77777777" w:rsidR="00C85E17" w:rsidRPr="00715060" w:rsidRDefault="0060492F" w:rsidP="00A511FB">
      <w:pPr>
        <w:pStyle w:val="Nadpis3"/>
        <w:keepNext w:val="0"/>
        <w:numPr>
          <w:ilvl w:val="0"/>
          <w:numId w:val="9"/>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Zhotovitel poskytuje </w:t>
      </w:r>
      <w:r w:rsidR="0026634E" w:rsidRPr="00715060">
        <w:rPr>
          <w:rFonts w:ascii="Arial" w:hAnsi="Arial"/>
          <w:b w:val="0"/>
          <w:bCs w:val="0"/>
          <w:snapToGrid w:val="0"/>
          <w:sz w:val="20"/>
          <w:szCs w:val="20"/>
          <w:lang w:eastAsia="cs-CZ"/>
        </w:rPr>
        <w:t xml:space="preserve">objednateli </w:t>
      </w:r>
      <w:r w:rsidRPr="00715060">
        <w:rPr>
          <w:rFonts w:ascii="Arial" w:hAnsi="Arial"/>
          <w:b w:val="0"/>
          <w:bCs w:val="0"/>
          <w:snapToGrid w:val="0"/>
          <w:sz w:val="20"/>
          <w:szCs w:val="20"/>
          <w:lang w:eastAsia="cs-CZ"/>
        </w:rPr>
        <w:t xml:space="preserve">záruku </w:t>
      </w:r>
      <w:r w:rsidR="0026634E" w:rsidRPr="00715060">
        <w:rPr>
          <w:rFonts w:ascii="Arial" w:hAnsi="Arial"/>
          <w:b w:val="0"/>
          <w:bCs w:val="0"/>
          <w:snapToGrid w:val="0"/>
          <w:sz w:val="20"/>
          <w:szCs w:val="20"/>
          <w:lang w:eastAsia="cs-CZ"/>
        </w:rPr>
        <w:t>n</w:t>
      </w:r>
      <w:r w:rsidRPr="00715060">
        <w:rPr>
          <w:rFonts w:ascii="Arial" w:hAnsi="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715060">
        <w:rPr>
          <w:rFonts w:ascii="Arial" w:hAnsi="Arial"/>
          <w:b w:val="0"/>
          <w:bCs w:val="0"/>
          <w:snapToGrid w:val="0"/>
          <w:sz w:val="20"/>
          <w:szCs w:val="20"/>
          <w:lang w:eastAsia="cs-CZ"/>
        </w:rPr>
        <w:t>a tech</w:t>
      </w:r>
      <w:r w:rsidR="00C02B0B" w:rsidRPr="00715060">
        <w:rPr>
          <w:rFonts w:ascii="Arial" w:hAnsi="Arial"/>
          <w:b w:val="0"/>
          <w:bCs w:val="0"/>
          <w:snapToGrid w:val="0"/>
          <w:sz w:val="20"/>
          <w:szCs w:val="20"/>
          <w:lang w:eastAsia="cs-CZ"/>
        </w:rPr>
        <w:t>nickými</w:t>
      </w:r>
      <w:r w:rsidR="00C85E17" w:rsidRPr="00715060">
        <w:rPr>
          <w:rFonts w:ascii="Arial" w:hAnsi="Arial"/>
          <w:b w:val="0"/>
          <w:bCs w:val="0"/>
          <w:snapToGrid w:val="0"/>
          <w:sz w:val="20"/>
          <w:szCs w:val="20"/>
          <w:lang w:eastAsia="cs-CZ"/>
        </w:rPr>
        <w:t xml:space="preserve"> normami</w:t>
      </w:r>
      <w:r w:rsidR="00D616D9" w:rsidRPr="00715060">
        <w:rPr>
          <w:rFonts w:ascii="Arial" w:hAnsi="Arial"/>
          <w:b w:val="0"/>
          <w:bCs w:val="0"/>
          <w:snapToGrid w:val="0"/>
          <w:sz w:val="20"/>
          <w:szCs w:val="20"/>
          <w:lang w:eastAsia="cs-CZ"/>
        </w:rPr>
        <w:t xml:space="preserve"> v době zpracování díla</w:t>
      </w:r>
      <w:r w:rsidR="00C85E17" w:rsidRPr="00715060">
        <w:rPr>
          <w:rFonts w:ascii="Arial" w:hAnsi="Arial"/>
          <w:b w:val="0"/>
          <w:bCs w:val="0"/>
          <w:snapToGrid w:val="0"/>
          <w:sz w:val="20"/>
          <w:szCs w:val="20"/>
          <w:lang w:eastAsia="cs-CZ"/>
        </w:rPr>
        <w:t>.</w:t>
      </w:r>
    </w:p>
    <w:p w14:paraId="29DA35D4" w14:textId="77777777" w:rsidR="007443F9" w:rsidRPr="00715060" w:rsidRDefault="00C85E17" w:rsidP="00A511FB">
      <w:pPr>
        <w:pStyle w:val="Nadpis3"/>
        <w:keepNext w:val="0"/>
        <w:numPr>
          <w:ilvl w:val="0"/>
          <w:numId w:val="9"/>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Předané d</w:t>
      </w:r>
      <w:r w:rsidR="0060492F" w:rsidRPr="00715060">
        <w:rPr>
          <w:rFonts w:ascii="Arial" w:hAnsi="Arial"/>
          <w:b w:val="0"/>
          <w:bCs w:val="0"/>
          <w:snapToGrid w:val="0"/>
          <w:sz w:val="20"/>
          <w:szCs w:val="20"/>
          <w:lang w:eastAsia="cs-CZ"/>
        </w:rPr>
        <w:t>ílo</w:t>
      </w:r>
      <w:r w:rsidRPr="00715060">
        <w:rPr>
          <w:rFonts w:ascii="Arial" w:hAnsi="Arial"/>
          <w:b w:val="0"/>
          <w:bCs w:val="0"/>
          <w:snapToGrid w:val="0"/>
          <w:sz w:val="20"/>
          <w:szCs w:val="20"/>
          <w:lang w:eastAsia="cs-CZ"/>
        </w:rPr>
        <w:t>, jeho části,</w:t>
      </w:r>
      <w:r w:rsidR="0060492F" w:rsidRPr="00715060">
        <w:rPr>
          <w:rFonts w:ascii="Arial" w:hAnsi="Arial"/>
          <w:b w:val="0"/>
          <w:bCs w:val="0"/>
          <w:snapToGrid w:val="0"/>
          <w:sz w:val="20"/>
          <w:szCs w:val="20"/>
          <w:lang w:eastAsia="cs-CZ"/>
        </w:rPr>
        <w:t xml:space="preserve">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kompletní a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odpovídat určené funkci </w:t>
      </w:r>
      <w:r w:rsidR="0016700C" w:rsidRPr="00715060">
        <w:rPr>
          <w:rFonts w:ascii="Arial" w:hAnsi="Arial"/>
          <w:b w:val="0"/>
          <w:bCs w:val="0"/>
          <w:snapToGrid w:val="0"/>
          <w:sz w:val="20"/>
          <w:szCs w:val="20"/>
          <w:lang w:eastAsia="cs-CZ"/>
        </w:rPr>
        <w:t>a </w:t>
      </w:r>
      <w:r w:rsidR="0060492F" w:rsidRPr="00715060">
        <w:rPr>
          <w:rFonts w:ascii="Arial" w:hAnsi="Arial"/>
          <w:b w:val="0"/>
          <w:bCs w:val="0"/>
          <w:snapToGrid w:val="0"/>
          <w:sz w:val="20"/>
          <w:szCs w:val="20"/>
          <w:lang w:eastAsia="cs-CZ"/>
        </w:rPr>
        <w:t>požadavkům sjednaným v</w:t>
      </w:r>
      <w:r w:rsidR="00C100A7" w:rsidRPr="00715060">
        <w:rPr>
          <w:rFonts w:ascii="Arial" w:hAnsi="Arial"/>
          <w:b w:val="0"/>
          <w:bCs w:val="0"/>
          <w:snapToGrid w:val="0"/>
          <w:sz w:val="20"/>
          <w:szCs w:val="20"/>
          <w:lang w:eastAsia="cs-CZ"/>
        </w:rPr>
        <w:t xml:space="preserve"> této </w:t>
      </w:r>
      <w:r w:rsidR="0060492F" w:rsidRPr="00715060">
        <w:rPr>
          <w:rFonts w:ascii="Arial" w:hAnsi="Arial"/>
          <w:b w:val="0"/>
          <w:bCs w:val="0"/>
          <w:snapToGrid w:val="0"/>
          <w:sz w:val="20"/>
          <w:szCs w:val="20"/>
          <w:lang w:eastAsia="cs-CZ"/>
        </w:rPr>
        <w:t>smlouvě.</w:t>
      </w:r>
    </w:p>
    <w:p w14:paraId="334FD477" w14:textId="77777777" w:rsidR="006175E8" w:rsidRPr="00715060" w:rsidRDefault="00C5783F" w:rsidP="00A511FB">
      <w:pPr>
        <w:pStyle w:val="Nadpis3"/>
        <w:numPr>
          <w:ilvl w:val="0"/>
          <w:numId w:val="9"/>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případě, že </w:t>
      </w:r>
      <w:r w:rsidR="002C1271" w:rsidRPr="00715060">
        <w:rPr>
          <w:rFonts w:ascii="Arial" w:hAnsi="Arial"/>
          <w:b w:val="0"/>
          <w:bCs w:val="0"/>
          <w:snapToGrid w:val="0"/>
          <w:sz w:val="20"/>
          <w:szCs w:val="20"/>
          <w:lang w:eastAsia="cs-CZ"/>
        </w:rPr>
        <w:t>zhotovitel</w:t>
      </w:r>
      <w:r w:rsidR="006175E8" w:rsidRPr="00715060">
        <w:rPr>
          <w:rFonts w:ascii="Arial" w:hAnsi="Arial"/>
          <w:b w:val="0"/>
          <w:bCs w:val="0"/>
          <w:snapToGrid w:val="0"/>
          <w:sz w:val="20"/>
          <w:szCs w:val="20"/>
          <w:lang w:eastAsia="cs-CZ"/>
        </w:rPr>
        <w:t>:</w:t>
      </w:r>
    </w:p>
    <w:p w14:paraId="1896B9E4" w14:textId="66C5207D" w:rsidR="00C100A7" w:rsidRPr="00715060" w:rsidRDefault="009F09CE" w:rsidP="00F1005A">
      <w:pPr>
        <w:pStyle w:val="Odstavecseseznamem"/>
        <w:numPr>
          <w:ilvl w:val="0"/>
          <w:numId w:val="2"/>
        </w:numPr>
        <w:ind w:left="709" w:hanging="283"/>
        <w:rPr>
          <w:rFonts w:ascii="Arial" w:hAnsi="Arial" w:cs="Arial"/>
          <w:sz w:val="20"/>
          <w:szCs w:val="20"/>
          <w:u w:val="single"/>
        </w:rPr>
      </w:pPr>
      <w:r w:rsidRPr="00715060">
        <w:rPr>
          <w:rFonts w:ascii="Arial" w:hAnsi="Arial" w:cs="Arial"/>
          <w:sz w:val="20"/>
          <w:szCs w:val="20"/>
        </w:rPr>
        <w:t xml:space="preserve">nesplní svůj závazek provést dílo ve lhůtě uvedené v čl. II., odst. </w:t>
      </w:r>
      <w:r w:rsidR="00C516F4" w:rsidRPr="00715060">
        <w:rPr>
          <w:rFonts w:ascii="Arial" w:hAnsi="Arial" w:cs="Arial"/>
          <w:sz w:val="20"/>
          <w:szCs w:val="20"/>
        </w:rPr>
        <w:t>3</w:t>
      </w:r>
      <w:r w:rsidRPr="00715060">
        <w:rPr>
          <w:rFonts w:ascii="Arial" w:hAnsi="Arial" w:cs="Arial"/>
          <w:sz w:val="20"/>
          <w:szCs w:val="20"/>
        </w:rPr>
        <w:t xml:space="preserve">, této smlouvy, zaplatí objednateli smluvní pokutu ve výši </w:t>
      </w:r>
      <w:r w:rsidR="00B05928">
        <w:rPr>
          <w:rFonts w:ascii="Arial" w:hAnsi="Arial" w:cs="Arial"/>
          <w:sz w:val="20"/>
          <w:szCs w:val="20"/>
        </w:rPr>
        <w:t>10</w:t>
      </w:r>
      <w:r w:rsidR="00670E7B">
        <w:rPr>
          <w:rFonts w:ascii="Arial" w:hAnsi="Arial" w:cs="Arial"/>
          <w:sz w:val="20"/>
          <w:szCs w:val="20"/>
        </w:rPr>
        <w:t>00 Kč</w:t>
      </w:r>
      <w:r w:rsidRPr="00715060">
        <w:rPr>
          <w:rFonts w:ascii="Arial" w:hAnsi="Arial" w:cs="Arial"/>
          <w:sz w:val="20"/>
          <w:szCs w:val="20"/>
        </w:rPr>
        <w:t xml:space="preserve"> za každý den prodlení</w:t>
      </w:r>
      <w:r w:rsidR="00AD75E2" w:rsidRPr="00715060">
        <w:rPr>
          <w:rFonts w:ascii="Arial" w:hAnsi="Arial" w:cs="Arial"/>
          <w:sz w:val="20"/>
          <w:szCs w:val="20"/>
        </w:rPr>
        <w:t xml:space="preserve"> se splněním tohoto závazku</w:t>
      </w:r>
      <w:r w:rsidRPr="00715060">
        <w:rPr>
          <w:rFonts w:ascii="Arial" w:hAnsi="Arial" w:cs="Arial"/>
          <w:sz w:val="20"/>
          <w:szCs w:val="20"/>
        </w:rPr>
        <w:t>,</w:t>
      </w:r>
    </w:p>
    <w:p w14:paraId="69661F71" w14:textId="77777777" w:rsidR="009A40EB" w:rsidRDefault="009F09CE" w:rsidP="00F1005A">
      <w:pPr>
        <w:pStyle w:val="Odstavecseseznamem"/>
        <w:numPr>
          <w:ilvl w:val="0"/>
          <w:numId w:val="2"/>
        </w:numPr>
        <w:ind w:left="709" w:hanging="283"/>
        <w:rPr>
          <w:rFonts w:ascii="Arial" w:hAnsi="Arial" w:cs="Arial"/>
          <w:sz w:val="20"/>
          <w:szCs w:val="20"/>
        </w:rPr>
      </w:pPr>
      <w:r w:rsidRPr="00715060">
        <w:rPr>
          <w:rFonts w:ascii="Arial" w:hAnsi="Arial" w:cs="Arial"/>
          <w:sz w:val="20"/>
          <w:szCs w:val="20"/>
        </w:rPr>
        <w:t>ve lhůtě stanovené objednatelem neodstraní vady díla, zaplatí objednateli smluvní pokutu ve výši 500,00 Kč (slovy pětset/Kč) za každou vadu a den prodlení.</w:t>
      </w:r>
    </w:p>
    <w:p w14:paraId="0DD1140F" w14:textId="5515CDBB" w:rsidR="00A72262" w:rsidRPr="008A2587" w:rsidRDefault="00A72262" w:rsidP="00A72262">
      <w:pPr>
        <w:pStyle w:val="Odstavecseseznamem"/>
        <w:numPr>
          <w:ilvl w:val="0"/>
          <w:numId w:val="2"/>
        </w:numPr>
        <w:ind w:left="709" w:hanging="283"/>
        <w:rPr>
          <w:rFonts w:ascii="Arial" w:hAnsi="Arial" w:cs="Arial"/>
          <w:sz w:val="20"/>
          <w:szCs w:val="20"/>
          <w:u w:val="single"/>
        </w:rPr>
      </w:pPr>
      <w:r>
        <w:rPr>
          <w:rFonts w:ascii="Arial" w:hAnsi="Arial" w:cs="Arial"/>
          <w:sz w:val="20"/>
          <w:szCs w:val="20"/>
        </w:rPr>
        <w:lastRenderedPageBreak/>
        <w:t xml:space="preserve">neposkytne objednateli na vyžádání součinnost ve lhůtě uvedené v čl. II odst. 1 písm. </w:t>
      </w:r>
      <w:r w:rsidR="00133544">
        <w:rPr>
          <w:rFonts w:ascii="Arial" w:hAnsi="Arial" w:cs="Arial"/>
          <w:sz w:val="20"/>
          <w:szCs w:val="20"/>
        </w:rPr>
        <w:t>d</w:t>
      </w:r>
      <w:r>
        <w:rPr>
          <w:rFonts w:ascii="Arial" w:hAnsi="Arial" w:cs="Arial"/>
          <w:sz w:val="20"/>
          <w:szCs w:val="20"/>
        </w:rPr>
        <w:t>) této smlouvy, zavazuje se uhradit smluvní pokutu ve výši 1</w:t>
      </w:r>
      <w:r w:rsidR="00C66428">
        <w:rPr>
          <w:rFonts w:ascii="Arial" w:hAnsi="Arial" w:cs="Arial"/>
          <w:sz w:val="20"/>
          <w:szCs w:val="20"/>
        </w:rPr>
        <w:t xml:space="preserve"> </w:t>
      </w:r>
      <w:r>
        <w:rPr>
          <w:rFonts w:ascii="Arial" w:hAnsi="Arial" w:cs="Arial"/>
          <w:sz w:val="20"/>
          <w:szCs w:val="20"/>
        </w:rPr>
        <w:t xml:space="preserve">% z ceny díla, za každý případ neposkytnutí součinnosti ve lhůtě uvedené v čl. II odst. 1 písm. </w:t>
      </w:r>
      <w:r w:rsidR="004C19EA">
        <w:rPr>
          <w:rFonts w:ascii="Arial" w:hAnsi="Arial" w:cs="Arial"/>
          <w:sz w:val="20"/>
          <w:szCs w:val="20"/>
        </w:rPr>
        <w:t>e</w:t>
      </w:r>
      <w:r>
        <w:rPr>
          <w:rFonts w:ascii="Arial" w:hAnsi="Arial" w:cs="Arial"/>
          <w:sz w:val="20"/>
          <w:szCs w:val="20"/>
        </w:rPr>
        <w:t>); jednotlivým případem se rozumí souhrn dotazů nebo požadavků obsažených v jedné emailové zprávě</w:t>
      </w:r>
    </w:p>
    <w:p w14:paraId="28FB4D68" w14:textId="40826583" w:rsidR="00A72262" w:rsidRPr="00715060" w:rsidRDefault="00A72262" w:rsidP="00A72262">
      <w:pPr>
        <w:pStyle w:val="Odstavecseseznamem"/>
        <w:numPr>
          <w:ilvl w:val="0"/>
          <w:numId w:val="2"/>
        </w:numPr>
        <w:ind w:left="709" w:hanging="283"/>
        <w:rPr>
          <w:rFonts w:ascii="Arial" w:hAnsi="Arial" w:cs="Arial"/>
          <w:sz w:val="20"/>
          <w:szCs w:val="20"/>
        </w:rPr>
      </w:pPr>
      <w:r>
        <w:rPr>
          <w:rFonts w:ascii="Arial" w:hAnsi="Arial" w:cs="Arial"/>
          <w:sz w:val="20"/>
          <w:szCs w:val="20"/>
        </w:rPr>
        <w:t xml:space="preserve">neprovede na vyžádání objednatele úpravy díla ve lhůtě uvedené v čl. II odst. 1 písm. </w:t>
      </w:r>
      <w:r w:rsidR="00AD6FD8">
        <w:rPr>
          <w:rFonts w:ascii="Arial" w:hAnsi="Arial" w:cs="Arial"/>
          <w:sz w:val="20"/>
          <w:szCs w:val="20"/>
        </w:rPr>
        <w:t>e</w:t>
      </w:r>
      <w:r>
        <w:rPr>
          <w:rFonts w:ascii="Arial" w:hAnsi="Arial" w:cs="Arial"/>
          <w:sz w:val="20"/>
          <w:szCs w:val="20"/>
        </w:rPr>
        <w:t>) této smlouvy, zavazuje se uhradit smluvní pokutu ve výši 1</w:t>
      </w:r>
      <w:r w:rsidR="00C66428">
        <w:rPr>
          <w:rFonts w:ascii="Arial" w:hAnsi="Arial" w:cs="Arial"/>
          <w:sz w:val="20"/>
          <w:szCs w:val="20"/>
        </w:rPr>
        <w:t xml:space="preserve"> </w:t>
      </w:r>
      <w:r>
        <w:rPr>
          <w:rFonts w:ascii="Arial" w:hAnsi="Arial" w:cs="Arial"/>
          <w:sz w:val="20"/>
          <w:szCs w:val="20"/>
        </w:rPr>
        <w:t xml:space="preserve">% z ceny díla, za každý případ neprovedení úpravy díla ve lhůtě uvedené v čl. II odst. 1 písm. </w:t>
      </w:r>
      <w:r w:rsidR="00AD6FD8">
        <w:rPr>
          <w:rFonts w:ascii="Arial" w:hAnsi="Arial" w:cs="Arial"/>
          <w:sz w:val="20"/>
          <w:szCs w:val="20"/>
        </w:rPr>
        <w:t>e</w:t>
      </w:r>
      <w:r>
        <w:rPr>
          <w:rFonts w:ascii="Arial" w:hAnsi="Arial" w:cs="Arial"/>
          <w:sz w:val="20"/>
          <w:szCs w:val="20"/>
        </w:rPr>
        <w:t>); jednotlivým případem se rozumí souhrn požadavků obsažených v jedné emailové zprávě</w:t>
      </w:r>
    </w:p>
    <w:p w14:paraId="4BD54CF9" w14:textId="77777777" w:rsidR="001F2DCD" w:rsidRPr="00715060" w:rsidRDefault="00690398" w:rsidP="00A511FB">
      <w:pPr>
        <w:pStyle w:val="Nadpis3"/>
        <w:numPr>
          <w:ilvl w:val="0"/>
          <w:numId w:val="9"/>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V případě, že objednatel bude v prodlení se zaplacením ceny za dílo</w:t>
      </w:r>
      <w:r w:rsidR="003B4C81" w:rsidRPr="00715060">
        <w:rPr>
          <w:rFonts w:ascii="Arial" w:hAnsi="Arial"/>
          <w:b w:val="0"/>
          <w:bCs w:val="0"/>
          <w:snapToGrid w:val="0"/>
          <w:sz w:val="20"/>
          <w:szCs w:val="20"/>
          <w:lang w:eastAsia="cs-CZ"/>
        </w:rPr>
        <w:t>, části díla, zaplatí zhotoviteli úrok z prodlení stanovený</w:t>
      </w:r>
      <w:r w:rsidR="00D33FAB" w:rsidRPr="00715060">
        <w:rPr>
          <w:rFonts w:ascii="Arial" w:hAnsi="Arial"/>
          <w:b w:val="0"/>
          <w:bCs w:val="0"/>
          <w:snapToGrid w:val="0"/>
          <w:sz w:val="20"/>
          <w:szCs w:val="20"/>
          <w:lang w:eastAsia="cs-CZ"/>
        </w:rPr>
        <w:t xml:space="preserve"> </w:t>
      </w:r>
      <w:r w:rsidR="008E6C5E" w:rsidRPr="00715060">
        <w:rPr>
          <w:rFonts w:ascii="Arial" w:hAnsi="Arial"/>
          <w:b w:val="0"/>
          <w:bCs w:val="0"/>
          <w:snapToGrid w:val="0"/>
          <w:sz w:val="20"/>
          <w:szCs w:val="20"/>
          <w:lang w:eastAsia="cs-CZ"/>
        </w:rPr>
        <w:t>předpisem občanskoprávním</w:t>
      </w:r>
      <w:r w:rsidR="00617028" w:rsidRPr="00715060">
        <w:rPr>
          <w:rFonts w:ascii="Arial" w:hAnsi="Arial"/>
          <w:b w:val="0"/>
          <w:bCs w:val="0"/>
          <w:snapToGrid w:val="0"/>
          <w:sz w:val="20"/>
          <w:szCs w:val="20"/>
          <w:lang w:eastAsia="cs-CZ"/>
        </w:rPr>
        <w:t>.</w:t>
      </w:r>
    </w:p>
    <w:p w14:paraId="50F6BD27" w14:textId="77777777" w:rsidR="00F9796B" w:rsidRPr="00715060" w:rsidRDefault="00D20CF9" w:rsidP="00A511FB">
      <w:pPr>
        <w:pStyle w:val="Nadpis3"/>
        <w:numPr>
          <w:ilvl w:val="0"/>
          <w:numId w:val="9"/>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Objednatel je oprávněn odstoupit od této smlouvy</w:t>
      </w:r>
      <w:r w:rsidR="00F9796B" w:rsidRPr="00715060">
        <w:rPr>
          <w:rFonts w:ascii="Arial" w:hAnsi="Arial"/>
          <w:b w:val="0"/>
          <w:bCs w:val="0"/>
          <w:snapToGrid w:val="0"/>
          <w:sz w:val="20"/>
          <w:szCs w:val="20"/>
          <w:lang w:eastAsia="cs-CZ"/>
        </w:rPr>
        <w:t>:</w:t>
      </w:r>
    </w:p>
    <w:p w14:paraId="24C37310" w14:textId="77777777" w:rsidR="00F9796B" w:rsidRPr="00715060" w:rsidRDefault="00F9796B"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přeruší-li zhotovitel práce na prováděném díle po dobu delší jak tři týdny </w:t>
      </w:r>
      <w:r w:rsidR="00D2182E" w:rsidRPr="00715060">
        <w:rPr>
          <w:rFonts w:ascii="Arial" w:hAnsi="Arial" w:cs="Arial"/>
          <w:sz w:val="20"/>
          <w:szCs w:val="20"/>
        </w:rPr>
        <w:t xml:space="preserve">a to </w:t>
      </w:r>
      <w:r w:rsidRPr="00715060">
        <w:rPr>
          <w:rFonts w:ascii="Arial" w:hAnsi="Arial" w:cs="Arial"/>
          <w:sz w:val="20"/>
          <w:szCs w:val="20"/>
        </w:rPr>
        <w:t>ode dne</w:t>
      </w:r>
      <w:r w:rsidR="00813676" w:rsidRPr="00715060">
        <w:rPr>
          <w:rFonts w:ascii="Arial" w:hAnsi="Arial" w:cs="Arial"/>
          <w:sz w:val="20"/>
          <w:szCs w:val="20"/>
        </w:rPr>
        <w:t>,</w:t>
      </w:r>
      <w:r w:rsidRPr="00715060">
        <w:rPr>
          <w:rFonts w:ascii="Arial" w:hAnsi="Arial" w:cs="Arial"/>
          <w:sz w:val="20"/>
          <w:szCs w:val="20"/>
        </w:rPr>
        <w:t xml:space="preserve"> kdy byl na tuto skutečnost písemně </w:t>
      </w:r>
      <w:r w:rsidR="00813676" w:rsidRPr="00715060">
        <w:rPr>
          <w:rFonts w:ascii="Arial" w:hAnsi="Arial" w:cs="Arial"/>
          <w:sz w:val="20"/>
          <w:szCs w:val="20"/>
        </w:rPr>
        <w:t>upozorněn nebo</w:t>
      </w:r>
      <w:r w:rsidR="00D143D4" w:rsidRPr="00715060">
        <w:rPr>
          <w:rFonts w:ascii="Arial" w:hAnsi="Arial" w:cs="Arial"/>
          <w:sz w:val="20"/>
          <w:szCs w:val="20"/>
        </w:rPr>
        <w:t>,</w:t>
      </w:r>
    </w:p>
    <w:p w14:paraId="7921E3E2" w14:textId="77777777" w:rsidR="00EE2DE7" w:rsidRPr="00715060" w:rsidRDefault="00813676"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bude </w:t>
      </w:r>
      <w:r w:rsidR="00EE2DE7" w:rsidRPr="00715060">
        <w:rPr>
          <w:rFonts w:ascii="Arial" w:hAnsi="Arial" w:cs="Arial"/>
          <w:sz w:val="20"/>
          <w:szCs w:val="20"/>
        </w:rPr>
        <w:t xml:space="preserve">v prodlení s předáním dokončeného a úplného díla </w:t>
      </w:r>
      <w:r w:rsidRPr="00715060">
        <w:rPr>
          <w:rFonts w:ascii="Arial" w:hAnsi="Arial" w:cs="Arial"/>
          <w:sz w:val="20"/>
          <w:szCs w:val="20"/>
        </w:rPr>
        <w:t>p</w:t>
      </w:r>
      <w:r w:rsidR="00EE2DE7" w:rsidRPr="00715060">
        <w:rPr>
          <w:rFonts w:ascii="Arial" w:hAnsi="Arial" w:cs="Arial"/>
          <w:sz w:val="20"/>
          <w:szCs w:val="20"/>
        </w:rPr>
        <w:t xml:space="preserve">o </w:t>
      </w:r>
      <w:r w:rsidRPr="00715060">
        <w:rPr>
          <w:rFonts w:ascii="Arial" w:hAnsi="Arial" w:cs="Arial"/>
          <w:sz w:val="20"/>
          <w:szCs w:val="20"/>
        </w:rPr>
        <w:t xml:space="preserve">dobu </w:t>
      </w:r>
      <w:r w:rsidR="00EE2DE7" w:rsidRPr="00715060">
        <w:rPr>
          <w:rFonts w:ascii="Arial" w:hAnsi="Arial" w:cs="Arial"/>
          <w:sz w:val="20"/>
          <w:szCs w:val="20"/>
        </w:rPr>
        <w:t xml:space="preserve">více jak 30 dnů, ačkoliv </w:t>
      </w:r>
      <w:r w:rsidRPr="00715060">
        <w:rPr>
          <w:rFonts w:ascii="Arial" w:hAnsi="Arial" w:cs="Arial"/>
          <w:sz w:val="20"/>
          <w:szCs w:val="20"/>
        </w:rPr>
        <w:t xml:space="preserve">byl na tuto skutečnost písemně </w:t>
      </w:r>
      <w:r w:rsidR="00EE2DE7" w:rsidRPr="00715060">
        <w:rPr>
          <w:rFonts w:ascii="Arial" w:hAnsi="Arial" w:cs="Arial"/>
          <w:sz w:val="20"/>
          <w:szCs w:val="20"/>
        </w:rPr>
        <w:t>upozorněn</w:t>
      </w:r>
      <w:r w:rsidR="00D2182E" w:rsidRPr="00715060">
        <w:rPr>
          <w:rFonts w:ascii="Arial" w:hAnsi="Arial" w:cs="Arial"/>
          <w:sz w:val="20"/>
          <w:szCs w:val="20"/>
        </w:rPr>
        <w:t>.</w:t>
      </w:r>
    </w:p>
    <w:p w14:paraId="24304259" w14:textId="77777777" w:rsidR="0072153C" w:rsidRPr="0072153C" w:rsidRDefault="00FA6723" w:rsidP="00A511FB">
      <w:pPr>
        <w:pStyle w:val="Nadpis3"/>
        <w:keepNext w:val="0"/>
        <w:numPr>
          <w:ilvl w:val="0"/>
          <w:numId w:val="9"/>
        </w:numPr>
        <w:spacing w:before="60" w:after="0"/>
        <w:ind w:left="284" w:hanging="284"/>
        <w:textAlignment w:val="baseline"/>
        <w:rPr>
          <w:rFonts w:ascii="Arial" w:hAnsi="Arial"/>
          <w:b w:val="0"/>
          <w:bCs w:val="0"/>
          <w:snapToGrid w:val="0"/>
          <w:sz w:val="22"/>
          <w:szCs w:val="24"/>
          <w:lang w:val="cs-CZ" w:eastAsia="cs-CZ"/>
        </w:rPr>
      </w:pPr>
      <w:r w:rsidRPr="00715060">
        <w:rPr>
          <w:rFonts w:ascii="Arial" w:hAnsi="Arial"/>
          <w:b w:val="0"/>
          <w:bCs w:val="0"/>
          <w:snapToGrid w:val="0"/>
          <w:sz w:val="20"/>
          <w:szCs w:val="20"/>
          <w:lang w:val="cs-CZ" w:eastAsia="cs-CZ"/>
        </w:rPr>
        <w:t>Oprávnění</w:t>
      </w:r>
      <w:r w:rsidRPr="00715060">
        <w:rPr>
          <w:rFonts w:ascii="Arial" w:hAnsi="Arial"/>
          <w:b w:val="0"/>
          <w:bCs w:val="0"/>
          <w:snapToGrid w:val="0"/>
          <w:sz w:val="20"/>
          <w:szCs w:val="20"/>
          <w:lang w:eastAsia="cs-CZ"/>
        </w:rPr>
        <w:t xml:space="preserve"> </w:t>
      </w:r>
      <w:r w:rsidRPr="00715060">
        <w:rPr>
          <w:rFonts w:ascii="Arial" w:hAnsi="Arial"/>
          <w:b w:val="0"/>
          <w:bCs w:val="0"/>
          <w:snapToGrid w:val="0"/>
          <w:sz w:val="20"/>
          <w:szCs w:val="20"/>
          <w:lang w:val="cs-CZ" w:eastAsia="cs-CZ"/>
        </w:rPr>
        <w:t>k</w:t>
      </w:r>
      <w:r w:rsidR="0072153C" w:rsidRPr="00715060">
        <w:rPr>
          <w:rFonts w:ascii="Arial" w:hAnsi="Arial"/>
          <w:b w:val="0"/>
          <w:bCs w:val="0"/>
          <w:snapToGrid w:val="0"/>
          <w:sz w:val="20"/>
          <w:szCs w:val="20"/>
          <w:lang w:eastAsia="cs-CZ"/>
        </w:rPr>
        <w:t> převzetí části nebo celého díla za smluvní stranu objednatele</w:t>
      </w:r>
      <w:r w:rsidRPr="00715060">
        <w:rPr>
          <w:rFonts w:ascii="Arial" w:hAnsi="Arial"/>
          <w:b w:val="0"/>
          <w:bCs w:val="0"/>
          <w:snapToGrid w:val="0"/>
          <w:sz w:val="20"/>
          <w:szCs w:val="20"/>
          <w:lang w:val="cs-CZ" w:eastAsia="cs-CZ"/>
        </w:rPr>
        <w:t xml:space="preserve"> </w:t>
      </w:r>
      <w:r w:rsidR="0072153C" w:rsidRPr="00715060">
        <w:rPr>
          <w:rFonts w:ascii="Arial" w:hAnsi="Arial"/>
          <w:b w:val="0"/>
          <w:bCs w:val="0"/>
          <w:snapToGrid w:val="0"/>
          <w:sz w:val="20"/>
          <w:szCs w:val="20"/>
          <w:lang w:eastAsia="cs-CZ"/>
        </w:rPr>
        <w:t>bude upřesněno po podpisu smlouvy</w:t>
      </w:r>
      <w:r w:rsidR="0072153C" w:rsidRPr="009C551F">
        <w:rPr>
          <w:rFonts w:ascii="Arial" w:hAnsi="Arial"/>
          <w:b w:val="0"/>
          <w:bCs w:val="0"/>
          <w:snapToGrid w:val="0"/>
          <w:sz w:val="22"/>
          <w:szCs w:val="24"/>
          <w:lang w:eastAsia="cs-CZ"/>
        </w:rPr>
        <w:t>.</w:t>
      </w:r>
    </w:p>
    <w:p w14:paraId="6A6E23E0" w14:textId="77777777" w:rsidR="00B9331A" w:rsidRPr="00715060" w:rsidRDefault="00CF1487" w:rsidP="00A511FB">
      <w:pPr>
        <w:pStyle w:val="Nadpis3"/>
        <w:numPr>
          <w:ilvl w:val="0"/>
          <w:numId w:val="9"/>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Tuto smlouvu mohou smluvní strany měnit nebo doplňovat pouze písemnými dodatky v číselné posloupnosti.</w:t>
      </w:r>
    </w:p>
    <w:p w14:paraId="1E633686" w14:textId="4D03A643" w:rsidR="009F09CE" w:rsidRPr="00715060" w:rsidRDefault="00300BCE" w:rsidP="00A511FB">
      <w:pPr>
        <w:pStyle w:val="Nadpis3"/>
        <w:numPr>
          <w:ilvl w:val="0"/>
          <w:numId w:val="9"/>
        </w:numPr>
        <w:spacing w:before="60" w:after="0"/>
        <w:ind w:left="284" w:hanging="284"/>
        <w:textAlignment w:val="baseline"/>
        <w:rPr>
          <w:rFonts w:ascii="Arial" w:hAnsi="Arial"/>
          <w:b w:val="0"/>
          <w:bCs w:val="0"/>
          <w:snapToGrid w:val="0"/>
          <w:sz w:val="20"/>
          <w:szCs w:val="20"/>
          <w:lang w:val="cs-CZ" w:eastAsia="cs-CZ"/>
        </w:rPr>
      </w:pPr>
      <w:r w:rsidRPr="00715060">
        <w:rPr>
          <w:rFonts w:ascii="Arial" w:hAnsi="Arial"/>
          <w:b w:val="0"/>
          <w:bCs w:val="0"/>
          <w:snapToGrid w:val="0"/>
          <w:sz w:val="20"/>
          <w:szCs w:val="20"/>
          <w:lang w:eastAsia="cs-CZ"/>
        </w:rPr>
        <w:t>S</w:t>
      </w:r>
      <w:r w:rsidR="004269A7" w:rsidRPr="00715060">
        <w:rPr>
          <w:rFonts w:ascii="Arial" w:hAnsi="Arial"/>
          <w:b w:val="0"/>
          <w:bCs w:val="0"/>
          <w:snapToGrid w:val="0"/>
          <w:sz w:val="20"/>
          <w:szCs w:val="20"/>
          <w:lang w:eastAsia="cs-CZ"/>
        </w:rPr>
        <w:t xml:space="preserve">mlouva </w:t>
      </w:r>
      <w:r w:rsidR="00296BEB">
        <w:rPr>
          <w:rFonts w:ascii="Arial" w:hAnsi="Arial"/>
          <w:b w:val="0"/>
          <w:bCs w:val="0"/>
          <w:snapToGrid w:val="0"/>
          <w:sz w:val="20"/>
          <w:szCs w:val="20"/>
          <w:lang w:eastAsia="cs-CZ"/>
        </w:rPr>
        <w:t>bude podepisována elektronicky</w:t>
      </w:r>
      <w:r w:rsidR="004269A7" w:rsidRPr="00715060">
        <w:rPr>
          <w:rFonts w:ascii="Arial" w:hAnsi="Arial"/>
          <w:b w:val="0"/>
          <w:bCs w:val="0"/>
          <w:snapToGrid w:val="0"/>
          <w:sz w:val="20"/>
          <w:szCs w:val="20"/>
          <w:lang w:eastAsia="cs-CZ"/>
        </w:rPr>
        <w:t xml:space="preserve">. </w:t>
      </w:r>
    </w:p>
    <w:p w14:paraId="5F2F669A" w14:textId="77777777" w:rsidR="00C516F4" w:rsidRPr="00715060" w:rsidRDefault="00C516F4" w:rsidP="00A511FB">
      <w:pPr>
        <w:numPr>
          <w:ilvl w:val="0"/>
          <w:numId w:val="9"/>
        </w:numPr>
        <w:autoSpaceDE w:val="0"/>
        <w:autoSpaceDN w:val="0"/>
        <w:spacing w:before="60" w:after="60"/>
        <w:ind w:left="284" w:hanging="284"/>
        <w:rPr>
          <w:rFonts w:ascii="Arial" w:hAnsi="Arial" w:cs="Arial"/>
          <w:sz w:val="20"/>
          <w:szCs w:val="20"/>
          <w:lang w:val="en-US"/>
        </w:rPr>
      </w:pPr>
      <w:r w:rsidRPr="00715060">
        <w:rPr>
          <w:rFonts w:ascii="Arial" w:hAnsi="Arial"/>
          <w:bCs/>
          <w:snapToGrid w:val="0"/>
          <w:sz w:val="20"/>
          <w:szCs w:val="20"/>
          <w:lang w:eastAsia="cs-CZ"/>
        </w:rPr>
        <w:t>Po přečtení smlouvy smluvní strany prohlašují, že obsah odpovídá jejich vůli a na důkaz toho smlouvu podepisují.</w:t>
      </w:r>
    </w:p>
    <w:p w14:paraId="38801D6E" w14:textId="3E3E9DB5" w:rsidR="00FA6723" w:rsidRPr="00DC33DD" w:rsidRDefault="00FA6723" w:rsidP="00A511FB">
      <w:pPr>
        <w:numPr>
          <w:ilvl w:val="0"/>
          <w:numId w:val="9"/>
        </w:numPr>
        <w:autoSpaceDE w:val="0"/>
        <w:autoSpaceDN w:val="0"/>
        <w:spacing w:before="60" w:after="60"/>
        <w:ind w:left="284" w:hanging="426"/>
        <w:rPr>
          <w:rFonts w:ascii="Arial" w:hAnsi="Arial" w:cs="Arial"/>
          <w:sz w:val="20"/>
          <w:szCs w:val="20"/>
          <w:lang w:val="en-US"/>
        </w:rPr>
      </w:pPr>
      <w:r w:rsidRPr="00715060">
        <w:rPr>
          <w:rFonts w:ascii="Arial" w:hAnsi="Arial" w:cs="Arial"/>
          <w:sz w:val="20"/>
          <w:szCs w:val="20"/>
        </w:rPr>
        <w:t>Tato smlouva nabývá platnosti dnem podpisu oprávněnými zástupci obou smluvních stran</w:t>
      </w:r>
      <w:r w:rsidR="00AD6FD8">
        <w:rPr>
          <w:rFonts w:ascii="Arial" w:hAnsi="Arial" w:cs="Arial"/>
          <w:sz w:val="20"/>
          <w:szCs w:val="20"/>
        </w:rPr>
        <w:t xml:space="preserve"> účinnosti pak smlouva nabývá až dnem zveřejnění v registru smluv dle zákona č. 340/2015 Sb., ve znění pozdějších předpisů.</w:t>
      </w:r>
      <w:r w:rsidRPr="00715060">
        <w:rPr>
          <w:rFonts w:ascii="Arial" w:hAnsi="Arial" w:cs="Arial"/>
          <w:sz w:val="20"/>
          <w:szCs w:val="20"/>
        </w:rPr>
        <w:t xml:space="preserve"> </w:t>
      </w:r>
    </w:p>
    <w:p w14:paraId="7F3936A8" w14:textId="43609864" w:rsidR="00A37848" w:rsidRPr="00A37848" w:rsidRDefault="00A37848" w:rsidP="00A511FB">
      <w:pPr>
        <w:pStyle w:val="Odstavecseseznamem"/>
        <w:numPr>
          <w:ilvl w:val="0"/>
          <w:numId w:val="9"/>
        </w:numPr>
        <w:ind w:left="283" w:hanging="357"/>
        <w:contextualSpacing w:val="0"/>
        <w:rPr>
          <w:rFonts w:ascii="Arial" w:eastAsia="Times New Roman" w:hAnsi="Arial" w:cs="Arial"/>
          <w:sz w:val="20"/>
          <w:szCs w:val="20"/>
        </w:rPr>
      </w:pPr>
      <w:bookmarkStart w:id="7" w:name="_Hlk101773376"/>
      <w:r w:rsidRPr="00A37848">
        <w:rPr>
          <w:rFonts w:ascii="Arial" w:eastAsia="Times New Roman" w:hAnsi="Arial" w:cs="Arial"/>
          <w:sz w:val="20"/>
          <w:szCs w:val="20"/>
        </w:rPr>
        <w:t xml:space="preserve">S odkazem na nařízení Rady (EU) 2022/576 ze dne 8. dubna 2022, kterým se mění </w:t>
      </w:r>
      <w:hyperlink r:id="rId8" w:history="1">
        <w:r w:rsidRPr="00A37848">
          <w:rPr>
            <w:rStyle w:val="Hypertextovodkaz"/>
            <w:rFonts w:ascii="Arial" w:hAnsi="Arial" w:cs="Arial"/>
            <w:sz w:val="20"/>
            <w:szCs w:val="20"/>
          </w:rPr>
          <w:t xml:space="preserve">nařízení (EU) </w:t>
        </w:r>
        <w:r>
          <w:rPr>
            <w:rStyle w:val="Hypertextovodkaz"/>
            <w:rFonts w:ascii="Arial" w:hAnsi="Arial" w:cs="Arial"/>
            <w:sz w:val="20"/>
            <w:szCs w:val="20"/>
          </w:rPr>
          <w:br/>
        </w:r>
        <w:r w:rsidRPr="00A37848">
          <w:rPr>
            <w:rStyle w:val="Hypertextovodkaz"/>
            <w:rFonts w:ascii="Arial" w:hAnsi="Arial" w:cs="Arial"/>
            <w:sz w:val="20"/>
            <w:szCs w:val="20"/>
          </w:rPr>
          <w:t>č. 833/2014</w:t>
        </w:r>
      </w:hyperlink>
      <w:r w:rsidRPr="00A37848">
        <w:rPr>
          <w:rFonts w:ascii="Arial" w:eastAsia="Times New Roman" w:hAnsi="Arial" w:cs="Arial"/>
          <w:sz w:val="20"/>
          <w:szCs w:val="20"/>
        </w:rPr>
        <w:t xml:space="preserve"> o omezujících opatřeních vzhledem k činnostem Ruska destabilizujícím situaci na Ukrajině, zhotovitel/dodavatel bere výslovně na vědomí, že podle tohoto nařízení </w:t>
      </w:r>
      <w:r w:rsidRPr="00A37848">
        <w:rPr>
          <w:rFonts w:ascii="Arial" w:eastAsia="Times New Roman" w:hAnsi="Arial" w:cs="Arial"/>
          <w:b/>
          <w:bCs/>
          <w:sz w:val="20"/>
          <w:szCs w:val="20"/>
        </w:rPr>
        <w:t>zakazuje se zadat nebo dále plnit jakoukoli veřejnou zakázku</w:t>
      </w:r>
      <w:r w:rsidRPr="00A37848">
        <w:rPr>
          <w:rFonts w:ascii="Arial" w:eastAsia="Times New Roman" w:hAnsi="Arial" w:cs="Arial"/>
          <w:sz w:val="20"/>
          <w:szCs w:val="20"/>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64599D00" w14:textId="0F14E426" w:rsidR="00A37848" w:rsidRPr="00A37848" w:rsidRDefault="00A37848" w:rsidP="006C1043">
      <w:pPr>
        <w:pStyle w:val="Odstavecseseznamem"/>
        <w:spacing w:before="60" w:after="60"/>
        <w:ind w:left="357"/>
        <w:contextualSpacing w:val="0"/>
        <w:rPr>
          <w:rFonts w:ascii="Arial" w:hAnsi="Arial" w:cs="Arial"/>
          <w:sz w:val="20"/>
          <w:szCs w:val="20"/>
          <w:lang w:eastAsia="ar-SA"/>
        </w:rPr>
      </w:pPr>
      <w:r w:rsidRPr="00A37848">
        <w:rPr>
          <w:rFonts w:ascii="Arial" w:hAnsi="Arial" w:cs="Arial"/>
          <w:sz w:val="20"/>
          <w:szCs w:val="20"/>
        </w:rPr>
        <w:t>a) jakémukoli ruskému státnímu příslušníkovi, fyzické či právnické osobě nebo subjektu či orgánu se sídlem v Rusku,</w:t>
      </w:r>
    </w:p>
    <w:p w14:paraId="5CE8F293" w14:textId="77777777" w:rsidR="00A37848" w:rsidRPr="00A37848" w:rsidRDefault="00A37848" w:rsidP="006C1043">
      <w:pPr>
        <w:pStyle w:val="Odstavecseseznamem"/>
        <w:spacing w:before="60" w:after="60"/>
        <w:ind w:left="357"/>
        <w:contextualSpacing w:val="0"/>
        <w:rPr>
          <w:rFonts w:ascii="Arial" w:hAnsi="Arial" w:cs="Arial"/>
          <w:sz w:val="20"/>
          <w:szCs w:val="20"/>
        </w:rPr>
      </w:pPr>
      <w:r w:rsidRPr="00A37848">
        <w:rPr>
          <w:rFonts w:ascii="Arial" w:hAnsi="Arial" w:cs="Arial"/>
          <w:sz w:val="20"/>
          <w:szCs w:val="20"/>
        </w:rPr>
        <w:t>b) právnické osobě, subjektu nebo orgánu, které jsou z více než 50 % přímo či nepřímo vlastněny některým ze subjektů uvedených v písmeni a) tohoto odstavce, nebo</w:t>
      </w:r>
    </w:p>
    <w:p w14:paraId="6FAEC89E" w14:textId="77777777" w:rsidR="00A37848" w:rsidRPr="00A37848" w:rsidRDefault="00A37848" w:rsidP="009A28E1">
      <w:pPr>
        <w:pStyle w:val="Odstavecseseznamem"/>
        <w:ind w:left="357"/>
        <w:contextualSpacing w:val="0"/>
        <w:rPr>
          <w:rFonts w:ascii="Arial" w:hAnsi="Arial" w:cs="Arial"/>
          <w:sz w:val="20"/>
          <w:szCs w:val="20"/>
        </w:rPr>
      </w:pPr>
      <w:r w:rsidRPr="00A37848">
        <w:rPr>
          <w:rFonts w:ascii="Arial" w:hAnsi="Arial" w:cs="Arial"/>
          <w:sz w:val="20"/>
          <w:szCs w:val="20"/>
        </w:rPr>
        <w:t>c) fyzické nebo právnické osobě, subjektu nebo orgánu, které jednají jménem nebo na pokyn některého ze subjektů uvedených v písmeni a) nebo b) tohoto odstavce,</w:t>
      </w:r>
    </w:p>
    <w:p w14:paraId="57C06C74" w14:textId="77777777" w:rsidR="00A37848" w:rsidRPr="00A37848" w:rsidRDefault="00A37848" w:rsidP="009A28E1">
      <w:pPr>
        <w:pStyle w:val="Odstavecseseznamem"/>
        <w:spacing w:before="60" w:after="60"/>
        <w:ind w:left="357"/>
        <w:contextualSpacing w:val="0"/>
        <w:rPr>
          <w:rFonts w:ascii="Arial" w:hAnsi="Arial" w:cs="Arial"/>
          <w:sz w:val="20"/>
          <w:szCs w:val="20"/>
        </w:rPr>
      </w:pPr>
      <w:r w:rsidRPr="00A37848">
        <w:rPr>
          <w:rFonts w:ascii="Arial" w:hAnsi="Arial" w:cs="Arial"/>
          <w:b/>
          <w:bCs/>
          <w:sz w:val="20"/>
          <w:szCs w:val="20"/>
        </w:rPr>
        <w:t>včetně subdodavatelů, dodavatelů nebo subjektů, jejichž způsobilost je využívána ve smyslu směrnic o zadávání veřejných zakázek, pokud představují více než 10 % hodnoty zakázky</w:t>
      </w:r>
      <w:r w:rsidRPr="00A37848">
        <w:rPr>
          <w:rFonts w:ascii="Arial" w:hAnsi="Arial" w:cs="Arial"/>
          <w:sz w:val="20"/>
          <w:szCs w:val="20"/>
        </w:rPr>
        <w:t>, nebo společně s nimi.</w:t>
      </w:r>
    </w:p>
    <w:bookmarkEnd w:id="7"/>
    <w:p w14:paraId="4FB90314" w14:textId="77777777" w:rsidR="00EB64E3" w:rsidRDefault="00EB64E3" w:rsidP="00757B60">
      <w:pPr>
        <w:tabs>
          <w:tab w:val="center" w:pos="2268"/>
          <w:tab w:val="center" w:pos="6804"/>
        </w:tabs>
        <w:spacing w:after="240"/>
        <w:rPr>
          <w:rFonts w:ascii="Arial" w:hAnsi="Arial" w:cs="Arial"/>
          <w:sz w:val="20"/>
          <w:szCs w:val="20"/>
        </w:rPr>
      </w:pPr>
    </w:p>
    <w:p w14:paraId="239964CE" w14:textId="7D720B6D" w:rsidR="00D43693" w:rsidRDefault="00D43693" w:rsidP="00757B60">
      <w:pPr>
        <w:tabs>
          <w:tab w:val="center" w:pos="2268"/>
          <w:tab w:val="center" w:pos="6804"/>
        </w:tabs>
        <w:spacing w:after="240"/>
        <w:rPr>
          <w:rFonts w:ascii="Arial" w:hAnsi="Arial" w:cs="Arial"/>
          <w:sz w:val="20"/>
          <w:szCs w:val="20"/>
        </w:rPr>
      </w:pPr>
      <w:r>
        <w:rPr>
          <w:rFonts w:ascii="Arial" w:hAnsi="Arial" w:cs="Arial"/>
          <w:sz w:val="20"/>
          <w:szCs w:val="20"/>
        </w:rPr>
        <w:t xml:space="preserve">V Děčíně                                                                                          V </w:t>
      </w:r>
      <w:r w:rsidRPr="00D43693">
        <w:rPr>
          <w:rFonts w:ascii="Arial" w:hAnsi="Arial" w:cs="Arial"/>
          <w:sz w:val="20"/>
          <w:szCs w:val="20"/>
          <w:highlight w:val="yellow"/>
        </w:rPr>
        <w:t>………….</w:t>
      </w:r>
    </w:p>
    <w:p w14:paraId="2D63EA97" w14:textId="77777777" w:rsidR="00345FBF" w:rsidRDefault="00345FBF" w:rsidP="00757B60">
      <w:pPr>
        <w:tabs>
          <w:tab w:val="center" w:pos="2268"/>
          <w:tab w:val="center" w:pos="6804"/>
        </w:tabs>
        <w:spacing w:after="240"/>
        <w:rPr>
          <w:rFonts w:ascii="Arial" w:hAnsi="Arial" w:cs="Arial"/>
          <w:sz w:val="20"/>
          <w:szCs w:val="20"/>
        </w:rPr>
      </w:pPr>
    </w:p>
    <w:p w14:paraId="539304FD" w14:textId="77777777" w:rsidR="00345FBF" w:rsidRDefault="00345FBF" w:rsidP="00757B60">
      <w:pPr>
        <w:tabs>
          <w:tab w:val="center" w:pos="2268"/>
          <w:tab w:val="center" w:pos="6804"/>
        </w:tabs>
        <w:spacing w:after="240"/>
        <w:rPr>
          <w:rFonts w:ascii="Arial" w:hAnsi="Arial" w:cs="Arial"/>
          <w:sz w:val="20"/>
          <w:szCs w:val="20"/>
        </w:rPr>
      </w:pPr>
    </w:p>
    <w:p w14:paraId="0C1FD068" w14:textId="77777777" w:rsidR="00C063AD" w:rsidRDefault="00C063AD" w:rsidP="00757B60">
      <w:pPr>
        <w:tabs>
          <w:tab w:val="center" w:pos="2268"/>
          <w:tab w:val="center" w:pos="6804"/>
        </w:tabs>
        <w:spacing w:after="240"/>
        <w:rPr>
          <w:rFonts w:ascii="Arial" w:hAnsi="Arial" w:cs="Arial"/>
          <w:sz w:val="20"/>
          <w:szCs w:val="20"/>
        </w:rPr>
      </w:pPr>
    </w:p>
    <w:p w14:paraId="0DC9C110" w14:textId="77777777" w:rsidR="009D2C3D" w:rsidRPr="004878A2" w:rsidRDefault="009D2C3D" w:rsidP="001F50A6">
      <w:pPr>
        <w:tabs>
          <w:tab w:val="center" w:pos="2268"/>
          <w:tab w:val="center" w:pos="6804"/>
        </w:tabs>
        <w:jc w:val="left"/>
        <w:rPr>
          <w:rFonts w:ascii="Arial" w:hAnsi="Arial" w:cs="Arial"/>
          <w:sz w:val="20"/>
          <w:szCs w:val="20"/>
        </w:rPr>
      </w:pPr>
    </w:p>
    <w:p w14:paraId="10003F48" w14:textId="77777777" w:rsidR="00046CCF" w:rsidRPr="004878A2" w:rsidRDefault="00300BCE" w:rsidP="00213541">
      <w:pPr>
        <w:tabs>
          <w:tab w:val="center" w:pos="2268"/>
          <w:tab w:val="center" w:pos="6804"/>
        </w:tabs>
        <w:ind w:firstLine="284"/>
        <w:jc w:val="left"/>
        <w:rPr>
          <w:rFonts w:ascii="Arial" w:hAnsi="Arial" w:cs="Arial"/>
          <w:sz w:val="20"/>
          <w:szCs w:val="20"/>
        </w:rPr>
      </w:pPr>
      <w:r w:rsidRPr="004878A2">
        <w:rPr>
          <w:rFonts w:ascii="Arial" w:hAnsi="Arial" w:cs="Arial"/>
          <w:sz w:val="20"/>
          <w:szCs w:val="20"/>
        </w:rPr>
        <w:t>............</w:t>
      </w:r>
      <w:r w:rsidR="00592373" w:rsidRPr="004878A2">
        <w:rPr>
          <w:rFonts w:ascii="Arial" w:hAnsi="Arial" w:cs="Arial"/>
          <w:sz w:val="20"/>
          <w:szCs w:val="20"/>
        </w:rPr>
        <w:t>.</w:t>
      </w:r>
      <w:r w:rsidRPr="004878A2">
        <w:rPr>
          <w:rFonts w:ascii="Arial" w:hAnsi="Arial" w:cs="Arial"/>
          <w:sz w:val="20"/>
          <w:szCs w:val="20"/>
        </w:rPr>
        <w:t>........................</w:t>
      </w:r>
      <w:r w:rsidR="004C28C4" w:rsidRPr="004878A2">
        <w:rPr>
          <w:rFonts w:ascii="Arial" w:hAnsi="Arial" w:cs="Arial"/>
          <w:sz w:val="20"/>
          <w:szCs w:val="20"/>
        </w:rPr>
        <w:t xml:space="preserve">                     </w:t>
      </w:r>
      <w:r w:rsidR="00213541" w:rsidRPr="004878A2">
        <w:rPr>
          <w:rFonts w:ascii="Arial" w:hAnsi="Arial" w:cs="Arial"/>
          <w:sz w:val="20"/>
          <w:szCs w:val="20"/>
        </w:rPr>
        <w:tab/>
        <w:t xml:space="preserve">      </w:t>
      </w:r>
      <w:r w:rsidR="00DB7E66" w:rsidRPr="004878A2">
        <w:rPr>
          <w:rFonts w:ascii="Arial" w:hAnsi="Arial" w:cs="Arial"/>
          <w:sz w:val="20"/>
          <w:szCs w:val="20"/>
        </w:rPr>
        <w:t xml:space="preserve"> </w:t>
      </w:r>
      <w:r w:rsidR="00213541" w:rsidRPr="008E01E7">
        <w:rPr>
          <w:rFonts w:ascii="Arial" w:hAnsi="Arial" w:cs="Arial"/>
          <w:sz w:val="20"/>
          <w:szCs w:val="20"/>
          <w:shd w:val="clear" w:color="auto" w:fill="FFFFFF" w:themeFill="background1"/>
        </w:rPr>
        <w:t xml:space="preserve"> </w:t>
      </w:r>
      <w:r w:rsidR="00046CCF" w:rsidRPr="00D43693">
        <w:rPr>
          <w:rFonts w:ascii="Arial" w:hAnsi="Arial" w:cs="Arial"/>
          <w:sz w:val="20"/>
          <w:szCs w:val="20"/>
          <w:highlight w:val="yellow"/>
          <w:shd w:val="clear" w:color="auto" w:fill="FFFFFF" w:themeFill="background1"/>
        </w:rPr>
        <w:t>............</w:t>
      </w:r>
      <w:r w:rsidR="006C4C78" w:rsidRPr="00D43693">
        <w:rPr>
          <w:rFonts w:ascii="Arial" w:hAnsi="Arial" w:cs="Arial"/>
          <w:sz w:val="20"/>
          <w:szCs w:val="20"/>
          <w:highlight w:val="yellow"/>
          <w:shd w:val="clear" w:color="auto" w:fill="FFFFFF" w:themeFill="background1"/>
        </w:rPr>
        <w:t>......</w:t>
      </w:r>
      <w:r w:rsidR="00046CCF" w:rsidRPr="00D43693">
        <w:rPr>
          <w:rFonts w:ascii="Arial" w:hAnsi="Arial" w:cs="Arial"/>
          <w:sz w:val="20"/>
          <w:szCs w:val="20"/>
          <w:highlight w:val="yellow"/>
          <w:shd w:val="clear" w:color="auto" w:fill="FFFFFF" w:themeFill="background1"/>
        </w:rPr>
        <w:t>.........................</w:t>
      </w:r>
    </w:p>
    <w:p w14:paraId="74887708" w14:textId="5F9AFF02" w:rsidR="004C19EA" w:rsidRPr="00F66465" w:rsidRDefault="00F66465" w:rsidP="004C19EA">
      <w:pPr>
        <w:ind w:firstLine="284"/>
        <w:rPr>
          <w:rFonts w:ascii="Arial" w:hAnsi="Arial" w:cs="Arial"/>
          <w:sz w:val="20"/>
          <w:szCs w:val="20"/>
        </w:rPr>
      </w:pPr>
      <w:r w:rsidRPr="004878A2">
        <w:rPr>
          <w:rFonts w:ascii="Arial" w:hAnsi="Arial" w:cs="Arial"/>
          <w:sz w:val="20"/>
          <w:szCs w:val="20"/>
        </w:rPr>
        <w:t>Ing. Jiří Anděl, CSc.,</w:t>
      </w:r>
      <w:r w:rsidR="004C19EA" w:rsidRPr="004878A2">
        <w:rPr>
          <w:rFonts w:ascii="Arial" w:hAnsi="Arial" w:cs="Arial"/>
          <w:sz w:val="20"/>
          <w:szCs w:val="20"/>
        </w:rPr>
        <w:tab/>
      </w:r>
      <w:r w:rsidR="004C19EA" w:rsidRPr="004878A2">
        <w:rPr>
          <w:rFonts w:ascii="Arial" w:hAnsi="Arial" w:cs="Arial"/>
          <w:sz w:val="20"/>
          <w:szCs w:val="20"/>
        </w:rPr>
        <w:tab/>
      </w:r>
      <w:r w:rsidR="004C19EA" w:rsidRPr="004878A2">
        <w:rPr>
          <w:rFonts w:ascii="Arial" w:hAnsi="Arial" w:cs="Arial"/>
          <w:sz w:val="20"/>
          <w:szCs w:val="20"/>
        </w:rPr>
        <w:tab/>
      </w:r>
      <w:r w:rsidR="004C19EA" w:rsidRPr="004878A2">
        <w:rPr>
          <w:rFonts w:ascii="Arial" w:hAnsi="Arial" w:cs="Arial"/>
          <w:sz w:val="20"/>
          <w:szCs w:val="20"/>
        </w:rPr>
        <w:tab/>
      </w:r>
      <w:r w:rsidR="004C19EA" w:rsidRPr="004878A2">
        <w:rPr>
          <w:rFonts w:ascii="Arial" w:hAnsi="Arial" w:cs="Arial"/>
          <w:sz w:val="20"/>
          <w:szCs w:val="20"/>
        </w:rPr>
        <w:tab/>
      </w:r>
      <w:r w:rsidR="004C19EA" w:rsidRPr="004878A2">
        <w:rPr>
          <w:rFonts w:ascii="Arial" w:hAnsi="Arial" w:cs="Arial"/>
          <w:sz w:val="20"/>
          <w:szCs w:val="20"/>
        </w:rPr>
        <w:tab/>
      </w:r>
    </w:p>
    <w:p w14:paraId="324B71DB" w14:textId="66EC5377" w:rsidR="00012314" w:rsidRDefault="00F66465" w:rsidP="004C19EA">
      <w:pPr>
        <w:ind w:firstLine="284"/>
        <w:rPr>
          <w:rFonts w:ascii="Arial" w:hAnsi="Arial" w:cs="Arial"/>
          <w:sz w:val="20"/>
          <w:szCs w:val="20"/>
        </w:rPr>
      </w:pPr>
      <w:r w:rsidRPr="00F66465">
        <w:rPr>
          <w:rFonts w:ascii="Arial" w:hAnsi="Arial" w:cs="Arial"/>
          <w:sz w:val="20"/>
          <w:szCs w:val="20"/>
        </w:rPr>
        <w:t>primátor města</w:t>
      </w:r>
      <w:r w:rsidR="00526A5F" w:rsidRPr="00F66465">
        <w:rPr>
          <w:rFonts w:ascii="Arial" w:hAnsi="Arial" w:cs="Arial"/>
          <w:sz w:val="20"/>
          <w:szCs w:val="20"/>
        </w:rPr>
        <w:tab/>
      </w:r>
      <w:r w:rsidR="00526A5F">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146B58" w:rsidRPr="00146B58">
        <w:rPr>
          <w:rFonts w:ascii="Arial" w:hAnsi="Arial" w:cs="Arial"/>
          <w:sz w:val="20"/>
          <w:szCs w:val="20"/>
          <w:highlight w:val="yellow"/>
        </w:rPr>
        <w:t>zhotovitel</w:t>
      </w:r>
      <w:r w:rsidR="00213541" w:rsidRPr="00715060">
        <w:rPr>
          <w:rFonts w:ascii="Arial" w:hAnsi="Arial" w:cs="Arial"/>
          <w:sz w:val="20"/>
          <w:szCs w:val="20"/>
        </w:rPr>
        <w:tab/>
      </w:r>
    </w:p>
    <w:p w14:paraId="2AE30633" w14:textId="62719FED" w:rsidR="003C30A2" w:rsidRDefault="003C30A2" w:rsidP="003C30A2">
      <w:pPr>
        <w:tabs>
          <w:tab w:val="left" w:pos="6975"/>
        </w:tabs>
        <w:rPr>
          <w:rFonts w:ascii="Arial" w:hAnsi="Arial" w:cs="Arial"/>
          <w:sz w:val="20"/>
          <w:szCs w:val="20"/>
        </w:rPr>
      </w:pPr>
      <w:r>
        <w:rPr>
          <w:rFonts w:ascii="Arial" w:hAnsi="Arial" w:cs="Arial"/>
          <w:sz w:val="20"/>
          <w:szCs w:val="20"/>
        </w:rPr>
        <w:tab/>
      </w:r>
    </w:p>
    <w:p w14:paraId="7BCF9ED3" w14:textId="77777777" w:rsidR="003C30A2" w:rsidRDefault="003C30A2" w:rsidP="003C30A2">
      <w:pPr>
        <w:tabs>
          <w:tab w:val="left" w:pos="6975"/>
        </w:tabs>
        <w:rPr>
          <w:rFonts w:ascii="Arial" w:hAnsi="Arial" w:cs="Arial"/>
          <w:sz w:val="20"/>
          <w:szCs w:val="20"/>
        </w:rPr>
      </w:pPr>
    </w:p>
    <w:p w14:paraId="79F03255" w14:textId="77777777" w:rsidR="003C30A2" w:rsidRDefault="003C30A2" w:rsidP="003C30A2">
      <w:pPr>
        <w:tabs>
          <w:tab w:val="left" w:pos="6975"/>
        </w:tabs>
        <w:rPr>
          <w:rFonts w:ascii="Arial" w:hAnsi="Arial" w:cs="Arial"/>
          <w:sz w:val="20"/>
          <w:szCs w:val="20"/>
        </w:rPr>
      </w:pPr>
    </w:p>
    <w:p w14:paraId="26E777B8" w14:textId="77777777" w:rsidR="003C30A2" w:rsidRDefault="003C30A2" w:rsidP="003C30A2">
      <w:pPr>
        <w:tabs>
          <w:tab w:val="left" w:pos="6975"/>
        </w:tabs>
        <w:rPr>
          <w:rFonts w:ascii="Arial" w:hAnsi="Arial" w:cs="Arial"/>
          <w:sz w:val="20"/>
          <w:szCs w:val="20"/>
        </w:rPr>
      </w:pPr>
    </w:p>
    <w:p w14:paraId="2D36FB9F" w14:textId="7E6F46DC" w:rsidR="003C30A2" w:rsidRDefault="003C30A2" w:rsidP="003C30A2">
      <w:pPr>
        <w:tabs>
          <w:tab w:val="left" w:pos="6975"/>
        </w:tabs>
        <w:rPr>
          <w:rFonts w:ascii="Arial" w:hAnsi="Arial" w:cs="Arial"/>
          <w:sz w:val="20"/>
          <w:szCs w:val="20"/>
        </w:rPr>
      </w:pPr>
      <w:r>
        <w:rPr>
          <w:rFonts w:ascii="Arial" w:hAnsi="Arial" w:cs="Arial"/>
          <w:sz w:val="20"/>
          <w:szCs w:val="20"/>
        </w:rPr>
        <w:t xml:space="preserve">                                                          </w:t>
      </w:r>
    </w:p>
    <w:p w14:paraId="7372AD70" w14:textId="77777777" w:rsidR="003C30A2" w:rsidRDefault="003C30A2" w:rsidP="003C30A2">
      <w:pPr>
        <w:tabs>
          <w:tab w:val="left" w:pos="6975"/>
        </w:tabs>
        <w:rPr>
          <w:rFonts w:ascii="Arial" w:hAnsi="Arial" w:cs="Arial"/>
          <w:sz w:val="20"/>
          <w:szCs w:val="20"/>
        </w:rPr>
      </w:pPr>
    </w:p>
    <w:p w14:paraId="41CFA106" w14:textId="77777777" w:rsidR="003C30A2" w:rsidRDefault="003C30A2" w:rsidP="003C30A2">
      <w:pPr>
        <w:tabs>
          <w:tab w:val="left" w:pos="6975"/>
        </w:tabs>
        <w:rPr>
          <w:rFonts w:ascii="Arial" w:hAnsi="Arial" w:cs="Arial"/>
          <w:sz w:val="20"/>
          <w:szCs w:val="20"/>
        </w:rPr>
      </w:pPr>
    </w:p>
    <w:p w14:paraId="5F94FB78" w14:textId="77777777" w:rsidR="00364144" w:rsidRDefault="00364144" w:rsidP="003C30A2">
      <w:pPr>
        <w:tabs>
          <w:tab w:val="left" w:pos="6975"/>
        </w:tabs>
        <w:rPr>
          <w:rFonts w:ascii="Arial" w:hAnsi="Arial" w:cs="Arial"/>
          <w:sz w:val="20"/>
          <w:szCs w:val="20"/>
        </w:rPr>
      </w:pPr>
    </w:p>
    <w:p w14:paraId="0B697D48" w14:textId="77DCE6F6" w:rsidR="003C30A2" w:rsidRDefault="003C30A2" w:rsidP="003C30A2">
      <w:pPr>
        <w:tabs>
          <w:tab w:val="left" w:pos="6975"/>
        </w:tabs>
        <w:rPr>
          <w:rFonts w:ascii="Arial" w:hAnsi="Arial" w:cs="Arial"/>
          <w:sz w:val="20"/>
          <w:szCs w:val="20"/>
        </w:rPr>
      </w:pPr>
      <w:r>
        <w:rPr>
          <w:rFonts w:ascii="Arial" w:hAnsi="Arial" w:cs="Arial"/>
          <w:sz w:val="20"/>
          <w:szCs w:val="20"/>
        </w:rPr>
        <w:t xml:space="preserve">                                                                                                       </w:t>
      </w:r>
    </w:p>
    <w:p w14:paraId="416581E8" w14:textId="73C56C69" w:rsidR="00364144" w:rsidRPr="003C30A2" w:rsidRDefault="00364144" w:rsidP="003C30A2">
      <w:pPr>
        <w:tabs>
          <w:tab w:val="left" w:pos="6975"/>
        </w:tabs>
        <w:rPr>
          <w:rFonts w:ascii="Arial" w:hAnsi="Arial" w:cs="Arial"/>
          <w:sz w:val="20"/>
          <w:szCs w:val="20"/>
        </w:rPr>
      </w:pPr>
      <w:r>
        <w:rPr>
          <w:rFonts w:ascii="Arial" w:hAnsi="Arial" w:cs="Arial"/>
          <w:sz w:val="20"/>
          <w:szCs w:val="20"/>
        </w:rPr>
        <w:t xml:space="preserve">                                                                                                       </w:t>
      </w:r>
    </w:p>
    <w:sectPr w:rsidR="00364144" w:rsidRPr="003C30A2" w:rsidSect="00243802">
      <w:headerReference w:type="default" r:id="rId9"/>
      <w:footerReference w:type="default" r:id="rId10"/>
      <w:headerReference w:type="first" r:id="rId11"/>
      <w:footerReference w:type="first" r:id="rId12"/>
      <w:pgSz w:w="11906" w:h="16838"/>
      <w:pgMar w:top="1276" w:right="1417" w:bottom="993" w:left="1417" w:header="567"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2C438" w14:textId="77777777" w:rsidR="00F86033" w:rsidRDefault="00F86033" w:rsidP="001F2DCD">
      <w:r>
        <w:separator/>
      </w:r>
    </w:p>
  </w:endnote>
  <w:endnote w:type="continuationSeparator" w:id="0">
    <w:p w14:paraId="45E4DAFA" w14:textId="77777777" w:rsidR="00F86033" w:rsidRDefault="00F86033" w:rsidP="001F2DCD">
      <w:r>
        <w:continuationSeparator/>
      </w:r>
    </w:p>
  </w:endnote>
  <w:endnote w:type="continuationNotice" w:id="1">
    <w:p w14:paraId="7127B0F8" w14:textId="77777777" w:rsidR="00F86033" w:rsidRDefault="00F86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8E11"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331FE3">
      <w:rPr>
        <w:b/>
        <w:noProof/>
      </w:rPr>
      <w:t>6</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331FE3">
      <w:rPr>
        <w:b/>
        <w:noProof/>
      </w:rPr>
      <w:t>7</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F9E5"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7FEE74DE"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173A" w14:textId="77777777" w:rsidR="00F86033" w:rsidRDefault="00F86033" w:rsidP="001F2DCD">
      <w:r>
        <w:separator/>
      </w:r>
    </w:p>
  </w:footnote>
  <w:footnote w:type="continuationSeparator" w:id="0">
    <w:p w14:paraId="3EAE5D39" w14:textId="77777777" w:rsidR="00F86033" w:rsidRDefault="00F86033" w:rsidP="001F2DCD">
      <w:r>
        <w:continuationSeparator/>
      </w:r>
    </w:p>
  </w:footnote>
  <w:footnote w:type="continuationNotice" w:id="1">
    <w:p w14:paraId="74773835" w14:textId="77777777" w:rsidR="00F86033" w:rsidRDefault="00F86033"/>
  </w:footnote>
  <w:footnote w:id="2">
    <w:p w14:paraId="02997C39" w14:textId="565CB0DB" w:rsidR="003A37CB" w:rsidRDefault="003A37CB">
      <w:pPr>
        <w:pStyle w:val="Textpoznpodarou"/>
      </w:pPr>
      <w:r>
        <w:rPr>
          <w:rStyle w:val="Znakapoznpodarou"/>
        </w:rPr>
        <w:footnoteRef/>
      </w:r>
      <w:r>
        <w:t xml:space="preserve"> </w:t>
      </w:r>
      <w:r>
        <w:rPr>
          <w:rFonts w:ascii="Arial" w:hAnsi="Arial" w:cs="Arial"/>
          <w:color w:val="000000"/>
          <w:lang w:eastAsia="cs-CZ"/>
        </w:rPr>
        <w:t>V</w:t>
      </w:r>
      <w:r w:rsidRPr="00E6164F">
        <w:rPr>
          <w:rFonts w:ascii="Arial" w:hAnsi="Arial" w:cs="Arial"/>
          <w:color w:val="000000"/>
          <w:lang w:eastAsia="cs-CZ"/>
        </w:rPr>
        <w:t>ýškopisné a polohopisné zaměření, jako podklad pro projekční práce</w:t>
      </w:r>
      <w:r>
        <w:rPr>
          <w:rFonts w:ascii="Arial" w:hAnsi="Arial" w:cs="Arial"/>
          <w:color w:val="000000"/>
          <w:lang w:eastAsia="cs-CZ"/>
        </w:rPr>
        <w:t>. Z</w:t>
      </w:r>
      <w:r w:rsidRPr="00E6164F">
        <w:rPr>
          <w:rFonts w:ascii="Arial" w:hAnsi="Arial" w:cs="Arial"/>
          <w:color w:val="000000"/>
          <w:lang w:eastAsia="cs-CZ"/>
        </w:rPr>
        <w:t>pracování soupisu prací včetně výkazu výměr a položkového rozpočtu v aktuální cenové soustavě ÚRS, kompatibilní se SW KROS, pro potřeby zadání veřejné zakázky na stavební práce v souladu s vyhl. č.169/2016 Sb. a poskytování součinnosti v rámci zadávacího řízení na stavební práce spočívající zejména v poskytování dodatečných informací k zadávací dokumentaci</w:t>
      </w:r>
      <w:r w:rsidR="002B6C52">
        <w:rPr>
          <w:rFonts w:ascii="Arial" w:hAnsi="Arial" w:cs="Arial"/>
          <w:color w:val="000000"/>
          <w:lang w:eastAsia="cs-CZ"/>
        </w:rPr>
        <w:t>.</w:t>
      </w:r>
    </w:p>
  </w:footnote>
  <w:footnote w:id="3">
    <w:p w14:paraId="50B8FB09" w14:textId="77777777" w:rsidR="00A807F5" w:rsidRDefault="00A807F5" w:rsidP="00A807F5">
      <w:pPr>
        <w:pStyle w:val="Textpoznpodarou"/>
      </w:pPr>
      <w:r>
        <w:rPr>
          <w:rStyle w:val="Znakapoznpodarou"/>
        </w:rPr>
        <w:footnoteRef/>
      </w:r>
      <w:r>
        <w:t xml:space="preserve"> </w:t>
      </w:r>
      <w:r>
        <w:rPr>
          <w:rFonts w:ascii="Arial" w:hAnsi="Arial" w:cs="Arial"/>
          <w:color w:val="000000"/>
          <w:lang w:eastAsia="cs-CZ"/>
        </w:rPr>
        <w:t>V</w:t>
      </w:r>
      <w:r w:rsidRPr="00E6164F">
        <w:rPr>
          <w:rFonts w:ascii="Arial" w:hAnsi="Arial" w:cs="Arial"/>
          <w:color w:val="000000"/>
          <w:lang w:eastAsia="cs-CZ"/>
        </w:rPr>
        <w:t>ýškopisné a polohopisné zaměření, jako podklad pro projekční práce</w:t>
      </w:r>
      <w:r>
        <w:rPr>
          <w:rFonts w:ascii="Arial" w:hAnsi="Arial" w:cs="Arial"/>
          <w:color w:val="000000"/>
          <w:lang w:eastAsia="cs-CZ"/>
        </w:rPr>
        <w:t>. Z</w:t>
      </w:r>
      <w:r w:rsidRPr="00E6164F">
        <w:rPr>
          <w:rFonts w:ascii="Arial" w:hAnsi="Arial" w:cs="Arial"/>
          <w:color w:val="000000"/>
          <w:lang w:eastAsia="cs-CZ"/>
        </w:rPr>
        <w:t>pracování soupisu prací včetně výkazu výměr a položkového rozpočtu v aktuální cenové soustavě ÚRS, kompatibilní se SW KROS, pro potřeby zadání veřejné zakázky na stavební práce v souladu s vyhl. č.169/2016 Sb. a poskytování součinnosti v rámci zadávacího řízení na stavební práce spočívající zejména v poskytování dodatečných informací k zadávací dokumentaci</w:t>
      </w:r>
      <w:r>
        <w:rPr>
          <w:rFonts w:ascii="Arial" w:hAnsi="Arial" w:cs="Arial"/>
          <w:color w:val="000000"/>
          <w:lang w:eastAsia="cs-CZ"/>
        </w:rPr>
        <w:t>.</w:t>
      </w:r>
    </w:p>
    <w:p w14:paraId="1367FFF8" w14:textId="6383688D" w:rsidR="00A807F5" w:rsidRDefault="00A807F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B2C3" w14:textId="4E66B7BD" w:rsidR="00C343CA" w:rsidRPr="00720A14" w:rsidRDefault="003D37EC" w:rsidP="00C343CA">
    <w:pPr>
      <w:pStyle w:val="Zhlav"/>
      <w:tabs>
        <w:tab w:val="clear" w:pos="4536"/>
        <w:tab w:val="clear" w:pos="9072"/>
      </w:tabs>
      <w:jc w:val="right"/>
      <w:rPr>
        <w:rFonts w:ascii="Arial" w:hAnsi="Arial" w:cs="Arial"/>
        <w:color w:val="A6A6A6"/>
        <w:lang w:val="cs-CZ"/>
      </w:rPr>
    </w:pPr>
    <w:r>
      <w:tab/>
    </w:r>
    <w:bookmarkStart w:id="8" w:name="_Hlk100735647"/>
    <w:r w:rsidR="00C343CA" w:rsidRPr="00E865AD">
      <w:rPr>
        <w:rFonts w:ascii="Arial" w:hAnsi="Arial" w:cs="Arial"/>
        <w:color w:val="A6A6A6"/>
      </w:rPr>
      <w:t xml:space="preserve"> </w:t>
    </w:r>
  </w:p>
  <w:p w14:paraId="792A64F9" w14:textId="4EA25971" w:rsidR="003D37EC" w:rsidRPr="003D37EC" w:rsidRDefault="00C343CA" w:rsidP="00405DC9">
    <w:pPr>
      <w:pStyle w:val="Zhlav"/>
      <w:tabs>
        <w:tab w:val="clear" w:pos="4536"/>
        <w:tab w:val="clear" w:pos="9072"/>
      </w:tabs>
      <w:jc w:val="right"/>
      <w:rPr>
        <w:lang w:val="cs-CZ"/>
      </w:rPr>
    </w:pPr>
    <w:r w:rsidRPr="00B72E2B">
      <w:rPr>
        <w:rFonts w:ascii="Arial" w:hAnsi="Arial" w:cs="Arial"/>
        <w:color w:val="A6A6A6"/>
        <w:sz w:val="18"/>
        <w:szCs w:val="18"/>
      </w:rPr>
      <w:t>systémové číslo veřejné zakázky</w:t>
    </w:r>
    <w:r w:rsidR="00145A6B">
      <w:rPr>
        <w:rFonts w:ascii="Arial" w:hAnsi="Arial" w:cs="Arial"/>
        <w:color w:val="A6A6A6"/>
        <w:sz w:val="18"/>
        <w:szCs w:val="18"/>
      </w:rPr>
      <w:t>:</w:t>
    </w:r>
    <w:r w:rsidRPr="00B72E2B">
      <w:rPr>
        <w:rFonts w:ascii="Arial" w:hAnsi="Arial" w:cs="Arial"/>
        <w:color w:val="A6A6A6"/>
        <w:sz w:val="18"/>
        <w:szCs w:val="18"/>
      </w:rPr>
      <w:t xml:space="preserve"> </w:t>
    </w:r>
    <w:r w:rsidR="00851D12">
      <w:rPr>
        <w:rFonts w:ascii="Arial" w:hAnsi="Arial" w:cs="Arial"/>
        <w:color w:val="A6A6A6"/>
        <w:sz w:val="18"/>
        <w:szCs w:val="18"/>
      </w:rPr>
      <w:t>P2</w:t>
    </w:r>
    <w:r w:rsidR="000067C0">
      <w:rPr>
        <w:rFonts w:ascii="Arial" w:hAnsi="Arial" w:cs="Arial"/>
        <w:color w:val="A6A6A6"/>
        <w:sz w:val="18"/>
        <w:szCs w:val="18"/>
      </w:rPr>
      <w:t>5</w:t>
    </w:r>
    <w:r w:rsidR="00851D12">
      <w:rPr>
        <w:rFonts w:ascii="Arial" w:hAnsi="Arial" w:cs="Arial"/>
        <w:color w:val="A6A6A6"/>
        <w:sz w:val="18"/>
        <w:szCs w:val="18"/>
      </w:rPr>
      <w:t>V00000</w:t>
    </w:r>
    <w:bookmarkEnd w:id="8"/>
    <w:r w:rsidR="00BC2D74">
      <w:rPr>
        <w:rFonts w:ascii="Arial" w:hAnsi="Arial" w:cs="Arial"/>
        <w:color w:val="A6A6A6"/>
        <w:sz w:val="18"/>
        <w:szCs w:val="18"/>
      </w:rPr>
      <w:t>877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7FEC" w14:textId="77777777" w:rsidR="001F2DCD" w:rsidRDefault="00D452E7">
    <w:pPr>
      <w:pStyle w:val="Zhlav"/>
    </w:pPr>
    <w:r w:rsidRPr="00CF6986">
      <w:rPr>
        <w:noProof/>
        <w:lang w:eastAsia="cs-CZ"/>
      </w:rPr>
      <w:drawing>
        <wp:inline distT="0" distB="0" distL="0" distR="0" wp14:anchorId="1DC5E6C8" wp14:editId="4C334C57">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9082" w:hanging="360"/>
      </w:pPr>
      <w:rPr>
        <w:b w:val="0"/>
        <w:bCs w:val="0"/>
      </w:rPr>
    </w:lvl>
    <w:lvl w:ilvl="1" w:tplc="04050019" w:tentative="1">
      <w:start w:val="1"/>
      <w:numFmt w:val="lowerLetter"/>
      <w:lvlText w:val="%2."/>
      <w:lvlJc w:val="left"/>
      <w:pPr>
        <w:ind w:left="9802" w:hanging="360"/>
      </w:pPr>
    </w:lvl>
    <w:lvl w:ilvl="2" w:tplc="0405001B" w:tentative="1">
      <w:start w:val="1"/>
      <w:numFmt w:val="lowerRoman"/>
      <w:lvlText w:val="%3."/>
      <w:lvlJc w:val="right"/>
      <w:pPr>
        <w:ind w:left="10522" w:hanging="180"/>
      </w:pPr>
    </w:lvl>
    <w:lvl w:ilvl="3" w:tplc="0405000F" w:tentative="1">
      <w:start w:val="1"/>
      <w:numFmt w:val="decimal"/>
      <w:lvlText w:val="%4."/>
      <w:lvlJc w:val="left"/>
      <w:pPr>
        <w:ind w:left="11242" w:hanging="360"/>
      </w:pPr>
    </w:lvl>
    <w:lvl w:ilvl="4" w:tplc="04050019" w:tentative="1">
      <w:start w:val="1"/>
      <w:numFmt w:val="lowerLetter"/>
      <w:lvlText w:val="%5."/>
      <w:lvlJc w:val="left"/>
      <w:pPr>
        <w:ind w:left="11962" w:hanging="360"/>
      </w:pPr>
    </w:lvl>
    <w:lvl w:ilvl="5" w:tplc="0405001B" w:tentative="1">
      <w:start w:val="1"/>
      <w:numFmt w:val="lowerRoman"/>
      <w:lvlText w:val="%6."/>
      <w:lvlJc w:val="right"/>
      <w:pPr>
        <w:ind w:left="12682" w:hanging="180"/>
      </w:pPr>
    </w:lvl>
    <w:lvl w:ilvl="6" w:tplc="0405000F" w:tentative="1">
      <w:start w:val="1"/>
      <w:numFmt w:val="decimal"/>
      <w:lvlText w:val="%7."/>
      <w:lvlJc w:val="left"/>
      <w:pPr>
        <w:ind w:left="13402" w:hanging="360"/>
      </w:pPr>
    </w:lvl>
    <w:lvl w:ilvl="7" w:tplc="04050019" w:tentative="1">
      <w:start w:val="1"/>
      <w:numFmt w:val="lowerLetter"/>
      <w:lvlText w:val="%8."/>
      <w:lvlJc w:val="left"/>
      <w:pPr>
        <w:ind w:left="14122" w:hanging="360"/>
      </w:pPr>
    </w:lvl>
    <w:lvl w:ilvl="8" w:tplc="0405001B" w:tentative="1">
      <w:start w:val="1"/>
      <w:numFmt w:val="lowerRoman"/>
      <w:lvlText w:val="%9."/>
      <w:lvlJc w:val="right"/>
      <w:pPr>
        <w:ind w:left="14842"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EC67558"/>
    <w:multiLevelType w:val="hybridMultilevel"/>
    <w:tmpl w:val="0C10261C"/>
    <w:lvl w:ilvl="0" w:tplc="424CEC78">
      <w:start w:val="1"/>
      <w:numFmt w:val="low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28E87944"/>
    <w:multiLevelType w:val="hybridMultilevel"/>
    <w:tmpl w:val="4656C666"/>
    <w:lvl w:ilvl="0" w:tplc="E13C3D1A">
      <w:start w:val="1"/>
      <w:numFmt w:val="decimal"/>
      <w:lvlText w:val="%1."/>
      <w:lvlJc w:val="left"/>
      <w:pPr>
        <w:ind w:left="1080" w:hanging="360"/>
      </w:pPr>
      <w:rPr>
        <w:rFonts w:cs="Times New Roman" w:hint="default"/>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C0C7D0B"/>
    <w:multiLevelType w:val="hybridMultilevel"/>
    <w:tmpl w:val="C06A4570"/>
    <w:lvl w:ilvl="0" w:tplc="11BEE53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E9552F4"/>
    <w:multiLevelType w:val="hybridMultilevel"/>
    <w:tmpl w:val="225C7C08"/>
    <w:lvl w:ilvl="0" w:tplc="BCD6F5B4">
      <w:start w:val="1"/>
      <w:numFmt w:val="lowerLetter"/>
      <w:lvlText w:val="%1)"/>
      <w:lvlJc w:val="left"/>
      <w:pPr>
        <w:ind w:left="786" w:hanging="360"/>
      </w:pPr>
      <w:rPr>
        <w:b w:val="0"/>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F60D1C"/>
    <w:multiLevelType w:val="hybridMultilevel"/>
    <w:tmpl w:val="EF9A70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766C7A"/>
    <w:multiLevelType w:val="hybridMultilevel"/>
    <w:tmpl w:val="4C64F7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E625C4"/>
    <w:multiLevelType w:val="hybridMultilevel"/>
    <w:tmpl w:val="AFE4729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CE68F2"/>
    <w:multiLevelType w:val="hybridMultilevel"/>
    <w:tmpl w:val="2F8A2354"/>
    <w:lvl w:ilvl="0" w:tplc="056075BE">
      <w:start w:val="1"/>
      <w:numFmt w:val="decimal"/>
      <w:pStyle w:val="Nadpis1"/>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DD5884"/>
    <w:multiLevelType w:val="hybridMultilevel"/>
    <w:tmpl w:val="C0343172"/>
    <w:lvl w:ilvl="0" w:tplc="04050017">
      <w:start w:val="1"/>
      <w:numFmt w:val="lowerLetter"/>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C15144"/>
    <w:multiLevelType w:val="hybridMultilevel"/>
    <w:tmpl w:val="ED3E0D48"/>
    <w:lvl w:ilvl="0" w:tplc="003086A0">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595B66"/>
    <w:multiLevelType w:val="hybridMultilevel"/>
    <w:tmpl w:val="94D2DE94"/>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2" w15:restartNumberingAfterBreak="0">
    <w:nsid w:val="5829657C"/>
    <w:multiLevelType w:val="hybridMultilevel"/>
    <w:tmpl w:val="EE061C02"/>
    <w:lvl w:ilvl="0" w:tplc="6B504DD8">
      <w:start w:val="1"/>
      <w:numFmt w:val="bullet"/>
      <w:lvlText w:val=""/>
      <w:lvlJc w:val="left"/>
      <w:pPr>
        <w:ind w:left="2084" w:hanging="360"/>
      </w:pPr>
      <w:rPr>
        <w:rFonts w:ascii="Symbol" w:hAnsi="Symbol" w:hint="default"/>
      </w:rPr>
    </w:lvl>
    <w:lvl w:ilvl="1" w:tplc="04050003" w:tentative="1">
      <w:start w:val="1"/>
      <w:numFmt w:val="bullet"/>
      <w:lvlText w:val="o"/>
      <w:lvlJc w:val="left"/>
      <w:pPr>
        <w:ind w:left="2804" w:hanging="360"/>
      </w:pPr>
      <w:rPr>
        <w:rFonts w:ascii="Courier New" w:hAnsi="Courier New" w:cs="Courier New" w:hint="default"/>
      </w:rPr>
    </w:lvl>
    <w:lvl w:ilvl="2" w:tplc="04050005" w:tentative="1">
      <w:start w:val="1"/>
      <w:numFmt w:val="bullet"/>
      <w:lvlText w:val=""/>
      <w:lvlJc w:val="left"/>
      <w:pPr>
        <w:ind w:left="3524" w:hanging="360"/>
      </w:pPr>
      <w:rPr>
        <w:rFonts w:ascii="Wingdings" w:hAnsi="Wingdings" w:hint="default"/>
      </w:rPr>
    </w:lvl>
    <w:lvl w:ilvl="3" w:tplc="04050001" w:tentative="1">
      <w:start w:val="1"/>
      <w:numFmt w:val="bullet"/>
      <w:lvlText w:val=""/>
      <w:lvlJc w:val="left"/>
      <w:pPr>
        <w:ind w:left="4244" w:hanging="360"/>
      </w:pPr>
      <w:rPr>
        <w:rFonts w:ascii="Symbol" w:hAnsi="Symbol" w:hint="default"/>
      </w:rPr>
    </w:lvl>
    <w:lvl w:ilvl="4" w:tplc="04050003" w:tentative="1">
      <w:start w:val="1"/>
      <w:numFmt w:val="bullet"/>
      <w:lvlText w:val="o"/>
      <w:lvlJc w:val="left"/>
      <w:pPr>
        <w:ind w:left="4964" w:hanging="360"/>
      </w:pPr>
      <w:rPr>
        <w:rFonts w:ascii="Courier New" w:hAnsi="Courier New" w:cs="Courier New" w:hint="default"/>
      </w:rPr>
    </w:lvl>
    <w:lvl w:ilvl="5" w:tplc="04050005" w:tentative="1">
      <w:start w:val="1"/>
      <w:numFmt w:val="bullet"/>
      <w:lvlText w:val=""/>
      <w:lvlJc w:val="left"/>
      <w:pPr>
        <w:ind w:left="5684" w:hanging="360"/>
      </w:pPr>
      <w:rPr>
        <w:rFonts w:ascii="Wingdings" w:hAnsi="Wingdings" w:hint="default"/>
      </w:rPr>
    </w:lvl>
    <w:lvl w:ilvl="6" w:tplc="04050001" w:tentative="1">
      <w:start w:val="1"/>
      <w:numFmt w:val="bullet"/>
      <w:lvlText w:val=""/>
      <w:lvlJc w:val="left"/>
      <w:pPr>
        <w:ind w:left="6404" w:hanging="360"/>
      </w:pPr>
      <w:rPr>
        <w:rFonts w:ascii="Symbol" w:hAnsi="Symbol" w:hint="default"/>
      </w:rPr>
    </w:lvl>
    <w:lvl w:ilvl="7" w:tplc="04050003" w:tentative="1">
      <w:start w:val="1"/>
      <w:numFmt w:val="bullet"/>
      <w:lvlText w:val="o"/>
      <w:lvlJc w:val="left"/>
      <w:pPr>
        <w:ind w:left="7124" w:hanging="360"/>
      </w:pPr>
      <w:rPr>
        <w:rFonts w:ascii="Courier New" w:hAnsi="Courier New" w:cs="Courier New" w:hint="default"/>
      </w:rPr>
    </w:lvl>
    <w:lvl w:ilvl="8" w:tplc="04050005" w:tentative="1">
      <w:start w:val="1"/>
      <w:numFmt w:val="bullet"/>
      <w:lvlText w:val=""/>
      <w:lvlJc w:val="left"/>
      <w:pPr>
        <w:ind w:left="7844" w:hanging="360"/>
      </w:pPr>
      <w:rPr>
        <w:rFonts w:ascii="Wingdings" w:hAnsi="Wingdings" w:hint="default"/>
      </w:rPr>
    </w:lvl>
  </w:abstractNum>
  <w:abstractNum w:abstractNumId="23" w15:restartNumberingAfterBreak="0">
    <w:nsid w:val="5D9E421C"/>
    <w:multiLevelType w:val="hybridMultilevel"/>
    <w:tmpl w:val="4BDE19F6"/>
    <w:lvl w:ilvl="0" w:tplc="04050001">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4" w15:restartNumberingAfterBreak="0">
    <w:nsid w:val="5F63208B"/>
    <w:multiLevelType w:val="hybridMultilevel"/>
    <w:tmpl w:val="D7404806"/>
    <w:lvl w:ilvl="0" w:tplc="D7FC7ACE">
      <w:start w:val="1"/>
      <w:numFmt w:val="decimal"/>
      <w:lvlText w:val="%1."/>
      <w:lvlJc w:val="left"/>
      <w:pPr>
        <w:ind w:left="786"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8F7E32"/>
    <w:multiLevelType w:val="hybridMultilevel"/>
    <w:tmpl w:val="E44E28CA"/>
    <w:lvl w:ilvl="0" w:tplc="BC40854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68B5431E"/>
    <w:multiLevelType w:val="hybridMultilevel"/>
    <w:tmpl w:val="76B2EBCA"/>
    <w:lvl w:ilvl="0" w:tplc="BC8E2B2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29"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num w:numId="1" w16cid:durableId="920062648">
    <w:abstractNumId w:val="26"/>
  </w:num>
  <w:num w:numId="2" w16cid:durableId="593824585">
    <w:abstractNumId w:val="5"/>
  </w:num>
  <w:num w:numId="3" w16cid:durableId="159346926">
    <w:abstractNumId w:val="29"/>
  </w:num>
  <w:num w:numId="4" w16cid:durableId="1688746589">
    <w:abstractNumId w:val="6"/>
  </w:num>
  <w:num w:numId="5" w16cid:durableId="408307652">
    <w:abstractNumId w:val="12"/>
  </w:num>
  <w:num w:numId="6" w16cid:durableId="1109424536">
    <w:abstractNumId w:val="11"/>
  </w:num>
  <w:num w:numId="7" w16cid:durableId="664824399">
    <w:abstractNumId w:val="15"/>
  </w:num>
  <w:num w:numId="8" w16cid:durableId="882326216">
    <w:abstractNumId w:val="15"/>
    <w:lvlOverride w:ilvl="0">
      <w:startOverride w:val="1"/>
    </w:lvlOverride>
  </w:num>
  <w:num w:numId="9" w16cid:durableId="1319722119">
    <w:abstractNumId w:val="2"/>
  </w:num>
  <w:num w:numId="10" w16cid:durableId="1373580538">
    <w:abstractNumId w:val="9"/>
  </w:num>
  <w:num w:numId="11" w16cid:durableId="759838923">
    <w:abstractNumId w:val="18"/>
  </w:num>
  <w:num w:numId="12" w16cid:durableId="1997108233">
    <w:abstractNumId w:val="15"/>
    <w:lvlOverride w:ilvl="0">
      <w:startOverride w:val="1"/>
    </w:lvlOverride>
  </w:num>
  <w:num w:numId="13" w16cid:durableId="2104253017">
    <w:abstractNumId w:val="1"/>
  </w:num>
  <w:num w:numId="14" w16cid:durableId="118884542">
    <w:abstractNumId w:val="20"/>
  </w:num>
  <w:num w:numId="15" w16cid:durableId="2139760738">
    <w:abstractNumId w:val="4"/>
  </w:num>
  <w:num w:numId="16" w16cid:durableId="2044748280">
    <w:abstractNumId w:val="21"/>
  </w:num>
  <w:num w:numId="17" w16cid:durableId="1051001724">
    <w:abstractNumId w:val="25"/>
  </w:num>
  <w:num w:numId="18" w16cid:durableId="1360356238">
    <w:abstractNumId w:val="0"/>
  </w:num>
  <w:num w:numId="19" w16cid:durableId="615714449">
    <w:abstractNumId w:val="24"/>
  </w:num>
  <w:num w:numId="20" w16cid:durableId="994338435">
    <w:abstractNumId w:val="3"/>
  </w:num>
  <w:num w:numId="21" w16cid:durableId="255598905">
    <w:abstractNumId w:val="17"/>
  </w:num>
  <w:num w:numId="22" w16cid:durableId="1382900927">
    <w:abstractNumId w:val="15"/>
    <w:lvlOverride w:ilvl="0">
      <w:startOverride w:val="5"/>
    </w:lvlOverride>
  </w:num>
  <w:num w:numId="23" w16cid:durableId="824204393">
    <w:abstractNumId w:val="23"/>
  </w:num>
  <w:num w:numId="24" w16cid:durableId="2137794003">
    <w:abstractNumId w:val="14"/>
  </w:num>
  <w:num w:numId="25" w16cid:durableId="1148857792">
    <w:abstractNumId w:val="19"/>
  </w:num>
  <w:num w:numId="26" w16cid:durableId="631331728">
    <w:abstractNumId w:val="28"/>
  </w:num>
  <w:num w:numId="27" w16cid:durableId="950018408">
    <w:abstractNumId w:val="27"/>
  </w:num>
  <w:num w:numId="28" w16cid:durableId="248659518">
    <w:abstractNumId w:val="7"/>
  </w:num>
  <w:num w:numId="29" w16cid:durableId="1213686889">
    <w:abstractNumId w:val="22"/>
  </w:num>
  <w:num w:numId="30" w16cid:durableId="78139688">
    <w:abstractNumId w:val="8"/>
  </w:num>
  <w:num w:numId="31" w16cid:durableId="165286871">
    <w:abstractNumId w:val="16"/>
  </w:num>
  <w:num w:numId="32" w16cid:durableId="709575775">
    <w:abstractNumId w:val="10"/>
  </w:num>
  <w:num w:numId="33" w16cid:durableId="659387254">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form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3664"/>
    <w:rsid w:val="000067C0"/>
    <w:rsid w:val="00006AA1"/>
    <w:rsid w:val="00007826"/>
    <w:rsid w:val="00007BA2"/>
    <w:rsid w:val="00010789"/>
    <w:rsid w:val="0001181A"/>
    <w:rsid w:val="00011FA6"/>
    <w:rsid w:val="00012314"/>
    <w:rsid w:val="00012BD0"/>
    <w:rsid w:val="00014363"/>
    <w:rsid w:val="000211C3"/>
    <w:rsid w:val="000238ED"/>
    <w:rsid w:val="0003038C"/>
    <w:rsid w:val="000328FE"/>
    <w:rsid w:val="0003707F"/>
    <w:rsid w:val="000379F1"/>
    <w:rsid w:val="0004038B"/>
    <w:rsid w:val="00041481"/>
    <w:rsid w:val="00041822"/>
    <w:rsid w:val="00041DC7"/>
    <w:rsid w:val="00042B56"/>
    <w:rsid w:val="0004673A"/>
    <w:rsid w:val="00046CCF"/>
    <w:rsid w:val="00047565"/>
    <w:rsid w:val="000537F4"/>
    <w:rsid w:val="00053BBF"/>
    <w:rsid w:val="0005458E"/>
    <w:rsid w:val="00062476"/>
    <w:rsid w:val="00062F41"/>
    <w:rsid w:val="00064CD9"/>
    <w:rsid w:val="00072E94"/>
    <w:rsid w:val="00073944"/>
    <w:rsid w:val="000846DC"/>
    <w:rsid w:val="000913A4"/>
    <w:rsid w:val="0009237C"/>
    <w:rsid w:val="0009289D"/>
    <w:rsid w:val="00094A2F"/>
    <w:rsid w:val="000A1AF5"/>
    <w:rsid w:val="000A352C"/>
    <w:rsid w:val="000A46D0"/>
    <w:rsid w:val="000A5B1F"/>
    <w:rsid w:val="000A62C7"/>
    <w:rsid w:val="000B055B"/>
    <w:rsid w:val="000B0CBE"/>
    <w:rsid w:val="000B414C"/>
    <w:rsid w:val="000B4DB7"/>
    <w:rsid w:val="000B6565"/>
    <w:rsid w:val="000B7A64"/>
    <w:rsid w:val="000C17EB"/>
    <w:rsid w:val="000C1D50"/>
    <w:rsid w:val="000C2B91"/>
    <w:rsid w:val="000C4E7B"/>
    <w:rsid w:val="000C5CB6"/>
    <w:rsid w:val="000C7BCB"/>
    <w:rsid w:val="000D0590"/>
    <w:rsid w:val="000D2D36"/>
    <w:rsid w:val="000D3581"/>
    <w:rsid w:val="000D4130"/>
    <w:rsid w:val="000D63CE"/>
    <w:rsid w:val="000E0E63"/>
    <w:rsid w:val="000E18A1"/>
    <w:rsid w:val="000E305F"/>
    <w:rsid w:val="000E3B3E"/>
    <w:rsid w:val="000E54C0"/>
    <w:rsid w:val="000F5D56"/>
    <w:rsid w:val="000F5DFF"/>
    <w:rsid w:val="000F6BF3"/>
    <w:rsid w:val="000F6C94"/>
    <w:rsid w:val="00100713"/>
    <w:rsid w:val="00100BFE"/>
    <w:rsid w:val="00101300"/>
    <w:rsid w:val="001018FD"/>
    <w:rsid w:val="00102325"/>
    <w:rsid w:val="001023E7"/>
    <w:rsid w:val="00110875"/>
    <w:rsid w:val="0011272A"/>
    <w:rsid w:val="001137EC"/>
    <w:rsid w:val="001160BF"/>
    <w:rsid w:val="00116EB7"/>
    <w:rsid w:val="00121591"/>
    <w:rsid w:val="00124A5B"/>
    <w:rsid w:val="00126A02"/>
    <w:rsid w:val="00127D34"/>
    <w:rsid w:val="00130643"/>
    <w:rsid w:val="00132DBF"/>
    <w:rsid w:val="00133544"/>
    <w:rsid w:val="00137952"/>
    <w:rsid w:val="00143C77"/>
    <w:rsid w:val="00145A6B"/>
    <w:rsid w:val="00146B58"/>
    <w:rsid w:val="0014777C"/>
    <w:rsid w:val="001502C8"/>
    <w:rsid w:val="00151989"/>
    <w:rsid w:val="001525E4"/>
    <w:rsid w:val="00152646"/>
    <w:rsid w:val="001565E8"/>
    <w:rsid w:val="00161047"/>
    <w:rsid w:val="001655A9"/>
    <w:rsid w:val="0016700C"/>
    <w:rsid w:val="001671E3"/>
    <w:rsid w:val="001729B0"/>
    <w:rsid w:val="00172F6F"/>
    <w:rsid w:val="00173755"/>
    <w:rsid w:val="00173791"/>
    <w:rsid w:val="00176A84"/>
    <w:rsid w:val="001804C9"/>
    <w:rsid w:val="001831AA"/>
    <w:rsid w:val="001843D7"/>
    <w:rsid w:val="001866F1"/>
    <w:rsid w:val="001909EB"/>
    <w:rsid w:val="00191CF2"/>
    <w:rsid w:val="00193361"/>
    <w:rsid w:val="0019389E"/>
    <w:rsid w:val="00193E6D"/>
    <w:rsid w:val="00196020"/>
    <w:rsid w:val="0019629A"/>
    <w:rsid w:val="001A0A62"/>
    <w:rsid w:val="001A0B35"/>
    <w:rsid w:val="001A1308"/>
    <w:rsid w:val="001A316C"/>
    <w:rsid w:val="001A4DEB"/>
    <w:rsid w:val="001A60E2"/>
    <w:rsid w:val="001B02E3"/>
    <w:rsid w:val="001B1079"/>
    <w:rsid w:val="001B3B28"/>
    <w:rsid w:val="001C1229"/>
    <w:rsid w:val="001D10DD"/>
    <w:rsid w:val="001D13C3"/>
    <w:rsid w:val="001D6E59"/>
    <w:rsid w:val="001D6F45"/>
    <w:rsid w:val="001D7FBE"/>
    <w:rsid w:val="001E0C28"/>
    <w:rsid w:val="001E1108"/>
    <w:rsid w:val="001E1DF0"/>
    <w:rsid w:val="001E4E62"/>
    <w:rsid w:val="001E58A9"/>
    <w:rsid w:val="001E60C7"/>
    <w:rsid w:val="001F0B21"/>
    <w:rsid w:val="001F0C76"/>
    <w:rsid w:val="001F2DCD"/>
    <w:rsid w:val="001F40BE"/>
    <w:rsid w:val="001F50A6"/>
    <w:rsid w:val="001F55A3"/>
    <w:rsid w:val="001F6593"/>
    <w:rsid w:val="001F67B6"/>
    <w:rsid w:val="002001CC"/>
    <w:rsid w:val="00200378"/>
    <w:rsid w:val="0020084C"/>
    <w:rsid w:val="00202A9C"/>
    <w:rsid w:val="00203443"/>
    <w:rsid w:val="00205526"/>
    <w:rsid w:val="00206DBB"/>
    <w:rsid w:val="00207592"/>
    <w:rsid w:val="00213541"/>
    <w:rsid w:val="002139C5"/>
    <w:rsid w:val="002162A3"/>
    <w:rsid w:val="00220A33"/>
    <w:rsid w:val="00221DB8"/>
    <w:rsid w:val="00222ABD"/>
    <w:rsid w:val="002248D7"/>
    <w:rsid w:val="002262D8"/>
    <w:rsid w:val="00226F4F"/>
    <w:rsid w:val="0022740F"/>
    <w:rsid w:val="00232357"/>
    <w:rsid w:val="00233AE2"/>
    <w:rsid w:val="00235A71"/>
    <w:rsid w:val="00235C37"/>
    <w:rsid w:val="00242BA2"/>
    <w:rsid w:val="00243802"/>
    <w:rsid w:val="00243862"/>
    <w:rsid w:val="00243999"/>
    <w:rsid w:val="00244CA8"/>
    <w:rsid w:val="00246E59"/>
    <w:rsid w:val="00250590"/>
    <w:rsid w:val="002543F5"/>
    <w:rsid w:val="002552E5"/>
    <w:rsid w:val="00261728"/>
    <w:rsid w:val="00261BBF"/>
    <w:rsid w:val="0026634E"/>
    <w:rsid w:val="00266F17"/>
    <w:rsid w:val="002707F4"/>
    <w:rsid w:val="002721FF"/>
    <w:rsid w:val="0027439F"/>
    <w:rsid w:val="002812CD"/>
    <w:rsid w:val="00282FA7"/>
    <w:rsid w:val="0028484A"/>
    <w:rsid w:val="00284DE0"/>
    <w:rsid w:val="002866E1"/>
    <w:rsid w:val="00291678"/>
    <w:rsid w:val="00296BEB"/>
    <w:rsid w:val="002A062E"/>
    <w:rsid w:val="002A079D"/>
    <w:rsid w:val="002A4BB8"/>
    <w:rsid w:val="002A751E"/>
    <w:rsid w:val="002B5FA5"/>
    <w:rsid w:val="002B6C52"/>
    <w:rsid w:val="002C1271"/>
    <w:rsid w:val="002C17E6"/>
    <w:rsid w:val="002C1A33"/>
    <w:rsid w:val="002C1D24"/>
    <w:rsid w:val="002C2189"/>
    <w:rsid w:val="002C5DA0"/>
    <w:rsid w:val="002D0201"/>
    <w:rsid w:val="002D0300"/>
    <w:rsid w:val="002D08F9"/>
    <w:rsid w:val="002D254D"/>
    <w:rsid w:val="002D2AA6"/>
    <w:rsid w:val="002D33DF"/>
    <w:rsid w:val="002D3C26"/>
    <w:rsid w:val="002D3E72"/>
    <w:rsid w:val="002D4003"/>
    <w:rsid w:val="002D5A21"/>
    <w:rsid w:val="002D7E7A"/>
    <w:rsid w:val="002E39C7"/>
    <w:rsid w:val="002E458E"/>
    <w:rsid w:val="002E69AE"/>
    <w:rsid w:val="002F4011"/>
    <w:rsid w:val="002F4BD7"/>
    <w:rsid w:val="002F6308"/>
    <w:rsid w:val="002F6670"/>
    <w:rsid w:val="002F7016"/>
    <w:rsid w:val="002F71C0"/>
    <w:rsid w:val="00300BCE"/>
    <w:rsid w:val="00303D00"/>
    <w:rsid w:val="00311692"/>
    <w:rsid w:val="00311C45"/>
    <w:rsid w:val="0031206D"/>
    <w:rsid w:val="00313CF0"/>
    <w:rsid w:val="00315417"/>
    <w:rsid w:val="003155B3"/>
    <w:rsid w:val="0031662B"/>
    <w:rsid w:val="00316801"/>
    <w:rsid w:val="003235AF"/>
    <w:rsid w:val="00324A8E"/>
    <w:rsid w:val="003257F1"/>
    <w:rsid w:val="00325D7D"/>
    <w:rsid w:val="00326255"/>
    <w:rsid w:val="00327724"/>
    <w:rsid w:val="00327D47"/>
    <w:rsid w:val="003307AB"/>
    <w:rsid w:val="00331FE3"/>
    <w:rsid w:val="003340F8"/>
    <w:rsid w:val="00334AE6"/>
    <w:rsid w:val="00341E63"/>
    <w:rsid w:val="00345785"/>
    <w:rsid w:val="00345C7B"/>
    <w:rsid w:val="00345CD6"/>
    <w:rsid w:val="00345FBF"/>
    <w:rsid w:val="00351B9D"/>
    <w:rsid w:val="003539B2"/>
    <w:rsid w:val="00354664"/>
    <w:rsid w:val="00356D13"/>
    <w:rsid w:val="00360968"/>
    <w:rsid w:val="00362485"/>
    <w:rsid w:val="0036410A"/>
    <w:rsid w:val="00364144"/>
    <w:rsid w:val="00366123"/>
    <w:rsid w:val="00366BBF"/>
    <w:rsid w:val="003716D3"/>
    <w:rsid w:val="003766D8"/>
    <w:rsid w:val="00380856"/>
    <w:rsid w:val="00380F25"/>
    <w:rsid w:val="003816AD"/>
    <w:rsid w:val="0038421E"/>
    <w:rsid w:val="003855C4"/>
    <w:rsid w:val="00387290"/>
    <w:rsid w:val="0038758F"/>
    <w:rsid w:val="00390B02"/>
    <w:rsid w:val="00396343"/>
    <w:rsid w:val="003972D4"/>
    <w:rsid w:val="00397FD0"/>
    <w:rsid w:val="003A1DB8"/>
    <w:rsid w:val="003A29AA"/>
    <w:rsid w:val="003A37CB"/>
    <w:rsid w:val="003A7CF6"/>
    <w:rsid w:val="003B0432"/>
    <w:rsid w:val="003B4285"/>
    <w:rsid w:val="003B4C81"/>
    <w:rsid w:val="003B66F6"/>
    <w:rsid w:val="003C0573"/>
    <w:rsid w:val="003C05C6"/>
    <w:rsid w:val="003C0CEB"/>
    <w:rsid w:val="003C0E76"/>
    <w:rsid w:val="003C30A2"/>
    <w:rsid w:val="003C4A77"/>
    <w:rsid w:val="003C635E"/>
    <w:rsid w:val="003C7D22"/>
    <w:rsid w:val="003D1BE5"/>
    <w:rsid w:val="003D37EC"/>
    <w:rsid w:val="003D7C93"/>
    <w:rsid w:val="003E25BA"/>
    <w:rsid w:val="003E2607"/>
    <w:rsid w:val="003E7B7F"/>
    <w:rsid w:val="003F1651"/>
    <w:rsid w:val="003F33C7"/>
    <w:rsid w:val="003F37F1"/>
    <w:rsid w:val="003F4012"/>
    <w:rsid w:val="003F4838"/>
    <w:rsid w:val="003F4AF1"/>
    <w:rsid w:val="003F7DF6"/>
    <w:rsid w:val="00404F15"/>
    <w:rsid w:val="00405A86"/>
    <w:rsid w:val="00405DC9"/>
    <w:rsid w:val="00405F27"/>
    <w:rsid w:val="00405FCC"/>
    <w:rsid w:val="004124E9"/>
    <w:rsid w:val="00412C06"/>
    <w:rsid w:val="00413BE4"/>
    <w:rsid w:val="00414763"/>
    <w:rsid w:val="00414EF1"/>
    <w:rsid w:val="00415BEC"/>
    <w:rsid w:val="0041710E"/>
    <w:rsid w:val="0042174F"/>
    <w:rsid w:val="00422112"/>
    <w:rsid w:val="00422527"/>
    <w:rsid w:val="004226E8"/>
    <w:rsid w:val="00423825"/>
    <w:rsid w:val="004269A7"/>
    <w:rsid w:val="00430134"/>
    <w:rsid w:val="004312F1"/>
    <w:rsid w:val="0043311A"/>
    <w:rsid w:val="00434DF1"/>
    <w:rsid w:val="00440780"/>
    <w:rsid w:val="00442303"/>
    <w:rsid w:val="004459AB"/>
    <w:rsid w:val="00451A89"/>
    <w:rsid w:val="004550F1"/>
    <w:rsid w:val="00455AE5"/>
    <w:rsid w:val="00457591"/>
    <w:rsid w:val="00460039"/>
    <w:rsid w:val="00461B83"/>
    <w:rsid w:val="00461E14"/>
    <w:rsid w:val="004631DF"/>
    <w:rsid w:val="004719AF"/>
    <w:rsid w:val="00474731"/>
    <w:rsid w:val="004770C1"/>
    <w:rsid w:val="00480169"/>
    <w:rsid w:val="00484696"/>
    <w:rsid w:val="004851D7"/>
    <w:rsid w:val="00487487"/>
    <w:rsid w:val="004878A2"/>
    <w:rsid w:val="00492615"/>
    <w:rsid w:val="0049464B"/>
    <w:rsid w:val="0049588E"/>
    <w:rsid w:val="004A03C0"/>
    <w:rsid w:val="004A0491"/>
    <w:rsid w:val="004A226A"/>
    <w:rsid w:val="004A2F35"/>
    <w:rsid w:val="004A3661"/>
    <w:rsid w:val="004A3DB8"/>
    <w:rsid w:val="004A40C3"/>
    <w:rsid w:val="004B030B"/>
    <w:rsid w:val="004B30CC"/>
    <w:rsid w:val="004B6719"/>
    <w:rsid w:val="004B6A74"/>
    <w:rsid w:val="004C0396"/>
    <w:rsid w:val="004C04FC"/>
    <w:rsid w:val="004C073E"/>
    <w:rsid w:val="004C07C0"/>
    <w:rsid w:val="004C0CEF"/>
    <w:rsid w:val="004C19EA"/>
    <w:rsid w:val="004C211A"/>
    <w:rsid w:val="004C28C4"/>
    <w:rsid w:val="004C3818"/>
    <w:rsid w:val="004C6E47"/>
    <w:rsid w:val="004D0989"/>
    <w:rsid w:val="004D6058"/>
    <w:rsid w:val="004D6491"/>
    <w:rsid w:val="004E07DC"/>
    <w:rsid w:val="004E0E97"/>
    <w:rsid w:val="004E23B8"/>
    <w:rsid w:val="004E2673"/>
    <w:rsid w:val="004E2972"/>
    <w:rsid w:val="004F0071"/>
    <w:rsid w:val="004F2A6A"/>
    <w:rsid w:val="004F2F71"/>
    <w:rsid w:val="004F3ADD"/>
    <w:rsid w:val="004F5F0B"/>
    <w:rsid w:val="0050148D"/>
    <w:rsid w:val="00501EAC"/>
    <w:rsid w:val="005040AF"/>
    <w:rsid w:val="00510FDA"/>
    <w:rsid w:val="00511708"/>
    <w:rsid w:val="00513989"/>
    <w:rsid w:val="00513B08"/>
    <w:rsid w:val="00516256"/>
    <w:rsid w:val="00517EA1"/>
    <w:rsid w:val="00520391"/>
    <w:rsid w:val="00523BD2"/>
    <w:rsid w:val="00524637"/>
    <w:rsid w:val="00526A5F"/>
    <w:rsid w:val="00530336"/>
    <w:rsid w:val="00530B4D"/>
    <w:rsid w:val="00533D05"/>
    <w:rsid w:val="0053424D"/>
    <w:rsid w:val="00535F80"/>
    <w:rsid w:val="00537CC1"/>
    <w:rsid w:val="00540470"/>
    <w:rsid w:val="00543322"/>
    <w:rsid w:val="005501BC"/>
    <w:rsid w:val="005520D2"/>
    <w:rsid w:val="005548C4"/>
    <w:rsid w:val="00556070"/>
    <w:rsid w:val="005624BB"/>
    <w:rsid w:val="00562DAC"/>
    <w:rsid w:val="00563A28"/>
    <w:rsid w:val="00574144"/>
    <w:rsid w:val="005741D2"/>
    <w:rsid w:val="00576989"/>
    <w:rsid w:val="00580F64"/>
    <w:rsid w:val="005813D5"/>
    <w:rsid w:val="0058183B"/>
    <w:rsid w:val="00581C87"/>
    <w:rsid w:val="005823FC"/>
    <w:rsid w:val="00582BD9"/>
    <w:rsid w:val="00583EB4"/>
    <w:rsid w:val="005844E8"/>
    <w:rsid w:val="00585E03"/>
    <w:rsid w:val="00586E7A"/>
    <w:rsid w:val="00587019"/>
    <w:rsid w:val="0059235F"/>
    <w:rsid w:val="00592373"/>
    <w:rsid w:val="005942EE"/>
    <w:rsid w:val="00595568"/>
    <w:rsid w:val="005977C1"/>
    <w:rsid w:val="005A773B"/>
    <w:rsid w:val="005A792E"/>
    <w:rsid w:val="005B02CA"/>
    <w:rsid w:val="005B0491"/>
    <w:rsid w:val="005B12A1"/>
    <w:rsid w:val="005B3365"/>
    <w:rsid w:val="005B3BF6"/>
    <w:rsid w:val="005B400A"/>
    <w:rsid w:val="005B4945"/>
    <w:rsid w:val="005B4EEB"/>
    <w:rsid w:val="005B57C8"/>
    <w:rsid w:val="005B5A63"/>
    <w:rsid w:val="005B6C7D"/>
    <w:rsid w:val="005C2C34"/>
    <w:rsid w:val="005C709B"/>
    <w:rsid w:val="005D0AA2"/>
    <w:rsid w:val="005D7D77"/>
    <w:rsid w:val="005E1205"/>
    <w:rsid w:val="005E27F3"/>
    <w:rsid w:val="005E2DF1"/>
    <w:rsid w:val="005F0B3B"/>
    <w:rsid w:val="00601510"/>
    <w:rsid w:val="006022AB"/>
    <w:rsid w:val="0060258E"/>
    <w:rsid w:val="00604834"/>
    <w:rsid w:val="0060492F"/>
    <w:rsid w:val="0060557C"/>
    <w:rsid w:val="0060611A"/>
    <w:rsid w:val="00606BB4"/>
    <w:rsid w:val="006108D0"/>
    <w:rsid w:val="0061323E"/>
    <w:rsid w:val="00613EBA"/>
    <w:rsid w:val="00616319"/>
    <w:rsid w:val="00617028"/>
    <w:rsid w:val="006173EF"/>
    <w:rsid w:val="006175E8"/>
    <w:rsid w:val="00632188"/>
    <w:rsid w:val="006341A7"/>
    <w:rsid w:val="00636A40"/>
    <w:rsid w:val="00637649"/>
    <w:rsid w:val="00637773"/>
    <w:rsid w:val="006414E0"/>
    <w:rsid w:val="00642323"/>
    <w:rsid w:val="0064339C"/>
    <w:rsid w:val="00644524"/>
    <w:rsid w:val="00644AD7"/>
    <w:rsid w:val="00644CD7"/>
    <w:rsid w:val="00650784"/>
    <w:rsid w:val="0065110E"/>
    <w:rsid w:val="0065178E"/>
    <w:rsid w:val="0065507A"/>
    <w:rsid w:val="006602C8"/>
    <w:rsid w:val="00660778"/>
    <w:rsid w:val="00670C94"/>
    <w:rsid w:val="00670E7B"/>
    <w:rsid w:val="006711F9"/>
    <w:rsid w:val="00671851"/>
    <w:rsid w:val="006726E9"/>
    <w:rsid w:val="00672709"/>
    <w:rsid w:val="006739D0"/>
    <w:rsid w:val="00677676"/>
    <w:rsid w:val="006815D9"/>
    <w:rsid w:val="00682B6E"/>
    <w:rsid w:val="00684B91"/>
    <w:rsid w:val="00685C50"/>
    <w:rsid w:val="00690398"/>
    <w:rsid w:val="00690909"/>
    <w:rsid w:val="0069215D"/>
    <w:rsid w:val="00692C7F"/>
    <w:rsid w:val="006942CB"/>
    <w:rsid w:val="00695C18"/>
    <w:rsid w:val="006A37D4"/>
    <w:rsid w:val="006A3887"/>
    <w:rsid w:val="006A3DB5"/>
    <w:rsid w:val="006A4B47"/>
    <w:rsid w:val="006A732D"/>
    <w:rsid w:val="006B0E95"/>
    <w:rsid w:val="006B24B0"/>
    <w:rsid w:val="006B2657"/>
    <w:rsid w:val="006B4A42"/>
    <w:rsid w:val="006B7242"/>
    <w:rsid w:val="006B7399"/>
    <w:rsid w:val="006B7A83"/>
    <w:rsid w:val="006C1043"/>
    <w:rsid w:val="006C2044"/>
    <w:rsid w:val="006C28C7"/>
    <w:rsid w:val="006C43C0"/>
    <w:rsid w:val="006C4C78"/>
    <w:rsid w:val="006C5EC6"/>
    <w:rsid w:val="006D0C46"/>
    <w:rsid w:val="006D1616"/>
    <w:rsid w:val="006D4753"/>
    <w:rsid w:val="006D7877"/>
    <w:rsid w:val="006E02C3"/>
    <w:rsid w:val="006E2BAE"/>
    <w:rsid w:val="006F1DA1"/>
    <w:rsid w:val="006F4AB7"/>
    <w:rsid w:val="006F574E"/>
    <w:rsid w:val="006F5A73"/>
    <w:rsid w:val="00703516"/>
    <w:rsid w:val="007038D9"/>
    <w:rsid w:val="0071248F"/>
    <w:rsid w:val="00713CA1"/>
    <w:rsid w:val="00714E86"/>
    <w:rsid w:val="00715060"/>
    <w:rsid w:val="0071602D"/>
    <w:rsid w:val="00716069"/>
    <w:rsid w:val="0072016E"/>
    <w:rsid w:val="007204C4"/>
    <w:rsid w:val="00720A14"/>
    <w:rsid w:val="0072153C"/>
    <w:rsid w:val="00724327"/>
    <w:rsid w:val="00725AE2"/>
    <w:rsid w:val="00727097"/>
    <w:rsid w:val="007302E4"/>
    <w:rsid w:val="007331AE"/>
    <w:rsid w:val="00733A43"/>
    <w:rsid w:val="00733A47"/>
    <w:rsid w:val="00737843"/>
    <w:rsid w:val="007400D4"/>
    <w:rsid w:val="00741161"/>
    <w:rsid w:val="007443F9"/>
    <w:rsid w:val="00747B7D"/>
    <w:rsid w:val="00750D72"/>
    <w:rsid w:val="00751F01"/>
    <w:rsid w:val="0075353A"/>
    <w:rsid w:val="0075530B"/>
    <w:rsid w:val="007556CE"/>
    <w:rsid w:val="00755845"/>
    <w:rsid w:val="007560FF"/>
    <w:rsid w:val="00756FA7"/>
    <w:rsid w:val="00757B60"/>
    <w:rsid w:val="007612F7"/>
    <w:rsid w:val="0076211F"/>
    <w:rsid w:val="00766492"/>
    <w:rsid w:val="00770623"/>
    <w:rsid w:val="00772A0A"/>
    <w:rsid w:val="00772DEA"/>
    <w:rsid w:val="00774378"/>
    <w:rsid w:val="00774E57"/>
    <w:rsid w:val="007756C5"/>
    <w:rsid w:val="0077730F"/>
    <w:rsid w:val="00781D2F"/>
    <w:rsid w:val="007833DB"/>
    <w:rsid w:val="00785036"/>
    <w:rsid w:val="00786AA8"/>
    <w:rsid w:val="00786BB8"/>
    <w:rsid w:val="007910C8"/>
    <w:rsid w:val="00791691"/>
    <w:rsid w:val="00792491"/>
    <w:rsid w:val="007A0567"/>
    <w:rsid w:val="007A1657"/>
    <w:rsid w:val="007A16F2"/>
    <w:rsid w:val="007A19F0"/>
    <w:rsid w:val="007A2268"/>
    <w:rsid w:val="007A6DD5"/>
    <w:rsid w:val="007B07C5"/>
    <w:rsid w:val="007B1ADC"/>
    <w:rsid w:val="007B22A6"/>
    <w:rsid w:val="007C00A0"/>
    <w:rsid w:val="007C0CCF"/>
    <w:rsid w:val="007C1330"/>
    <w:rsid w:val="007C1654"/>
    <w:rsid w:val="007C4161"/>
    <w:rsid w:val="007C5335"/>
    <w:rsid w:val="007D2B34"/>
    <w:rsid w:val="007D33EE"/>
    <w:rsid w:val="007D47F6"/>
    <w:rsid w:val="007D483E"/>
    <w:rsid w:val="007D64E6"/>
    <w:rsid w:val="007E1458"/>
    <w:rsid w:val="007E1B84"/>
    <w:rsid w:val="007E3D88"/>
    <w:rsid w:val="007E4C73"/>
    <w:rsid w:val="007E500A"/>
    <w:rsid w:val="007F0432"/>
    <w:rsid w:val="007F0834"/>
    <w:rsid w:val="007F33EF"/>
    <w:rsid w:val="007F34C7"/>
    <w:rsid w:val="007F4A0C"/>
    <w:rsid w:val="007F67BD"/>
    <w:rsid w:val="007F76EB"/>
    <w:rsid w:val="0080757F"/>
    <w:rsid w:val="00813676"/>
    <w:rsid w:val="0081609D"/>
    <w:rsid w:val="0082501D"/>
    <w:rsid w:val="00831753"/>
    <w:rsid w:val="00833678"/>
    <w:rsid w:val="00835195"/>
    <w:rsid w:val="00836E6F"/>
    <w:rsid w:val="00841196"/>
    <w:rsid w:val="00842947"/>
    <w:rsid w:val="00847021"/>
    <w:rsid w:val="00851D12"/>
    <w:rsid w:val="00851F80"/>
    <w:rsid w:val="0085266C"/>
    <w:rsid w:val="00853D20"/>
    <w:rsid w:val="00854648"/>
    <w:rsid w:val="008569B9"/>
    <w:rsid w:val="00856B83"/>
    <w:rsid w:val="00857F2E"/>
    <w:rsid w:val="00860BC2"/>
    <w:rsid w:val="00861E96"/>
    <w:rsid w:val="008627BB"/>
    <w:rsid w:val="00862E74"/>
    <w:rsid w:val="008633ED"/>
    <w:rsid w:val="00866AC4"/>
    <w:rsid w:val="008707AA"/>
    <w:rsid w:val="0087200F"/>
    <w:rsid w:val="00872E64"/>
    <w:rsid w:val="00872F0A"/>
    <w:rsid w:val="00873789"/>
    <w:rsid w:val="00873BAB"/>
    <w:rsid w:val="00876323"/>
    <w:rsid w:val="008768B2"/>
    <w:rsid w:val="00877B71"/>
    <w:rsid w:val="0088110E"/>
    <w:rsid w:val="008849BD"/>
    <w:rsid w:val="00884DF1"/>
    <w:rsid w:val="0088640D"/>
    <w:rsid w:val="00891B50"/>
    <w:rsid w:val="00892511"/>
    <w:rsid w:val="00893091"/>
    <w:rsid w:val="0089506E"/>
    <w:rsid w:val="008957DB"/>
    <w:rsid w:val="00895EFA"/>
    <w:rsid w:val="008A0DED"/>
    <w:rsid w:val="008A1702"/>
    <w:rsid w:val="008A25C2"/>
    <w:rsid w:val="008A3DDA"/>
    <w:rsid w:val="008A61A3"/>
    <w:rsid w:val="008A61F6"/>
    <w:rsid w:val="008A7526"/>
    <w:rsid w:val="008B4A17"/>
    <w:rsid w:val="008B7D6D"/>
    <w:rsid w:val="008B7E75"/>
    <w:rsid w:val="008C13EF"/>
    <w:rsid w:val="008C2537"/>
    <w:rsid w:val="008C2C68"/>
    <w:rsid w:val="008C3082"/>
    <w:rsid w:val="008C63BC"/>
    <w:rsid w:val="008D077D"/>
    <w:rsid w:val="008D3413"/>
    <w:rsid w:val="008D48B3"/>
    <w:rsid w:val="008D7012"/>
    <w:rsid w:val="008E01E7"/>
    <w:rsid w:val="008E1951"/>
    <w:rsid w:val="008E6C5E"/>
    <w:rsid w:val="008F1499"/>
    <w:rsid w:val="008F1808"/>
    <w:rsid w:val="008F21F5"/>
    <w:rsid w:val="008F424A"/>
    <w:rsid w:val="008F43D9"/>
    <w:rsid w:val="008F6C21"/>
    <w:rsid w:val="00900A6E"/>
    <w:rsid w:val="00905257"/>
    <w:rsid w:val="0090755C"/>
    <w:rsid w:val="009109A1"/>
    <w:rsid w:val="00910BDE"/>
    <w:rsid w:val="00911416"/>
    <w:rsid w:val="00920302"/>
    <w:rsid w:val="009239D3"/>
    <w:rsid w:val="009269DD"/>
    <w:rsid w:val="00927895"/>
    <w:rsid w:val="009301FB"/>
    <w:rsid w:val="0093079B"/>
    <w:rsid w:val="009342E9"/>
    <w:rsid w:val="009370AD"/>
    <w:rsid w:val="009429E7"/>
    <w:rsid w:val="00944998"/>
    <w:rsid w:val="009457A2"/>
    <w:rsid w:val="009458C5"/>
    <w:rsid w:val="00945E12"/>
    <w:rsid w:val="009466DB"/>
    <w:rsid w:val="00956118"/>
    <w:rsid w:val="009576E7"/>
    <w:rsid w:val="00960042"/>
    <w:rsid w:val="00961631"/>
    <w:rsid w:val="00962CB7"/>
    <w:rsid w:val="009640C9"/>
    <w:rsid w:val="009647F3"/>
    <w:rsid w:val="00965DD1"/>
    <w:rsid w:val="009711CA"/>
    <w:rsid w:val="00971748"/>
    <w:rsid w:val="00980E5C"/>
    <w:rsid w:val="0098123F"/>
    <w:rsid w:val="0098211E"/>
    <w:rsid w:val="0098246B"/>
    <w:rsid w:val="00983FB7"/>
    <w:rsid w:val="00990863"/>
    <w:rsid w:val="00993F3B"/>
    <w:rsid w:val="009A2472"/>
    <w:rsid w:val="009A28E1"/>
    <w:rsid w:val="009A2AC6"/>
    <w:rsid w:val="009A40EB"/>
    <w:rsid w:val="009A660D"/>
    <w:rsid w:val="009B12AC"/>
    <w:rsid w:val="009B4661"/>
    <w:rsid w:val="009B4903"/>
    <w:rsid w:val="009B49E9"/>
    <w:rsid w:val="009B4C0B"/>
    <w:rsid w:val="009C1471"/>
    <w:rsid w:val="009C2B18"/>
    <w:rsid w:val="009C3760"/>
    <w:rsid w:val="009C551F"/>
    <w:rsid w:val="009D04C0"/>
    <w:rsid w:val="009D2B0F"/>
    <w:rsid w:val="009D2C3D"/>
    <w:rsid w:val="009D6399"/>
    <w:rsid w:val="009E0512"/>
    <w:rsid w:val="009E40C0"/>
    <w:rsid w:val="009E4176"/>
    <w:rsid w:val="009E79BD"/>
    <w:rsid w:val="009F0434"/>
    <w:rsid w:val="009F04E7"/>
    <w:rsid w:val="009F09CE"/>
    <w:rsid w:val="009F4B93"/>
    <w:rsid w:val="00A0040E"/>
    <w:rsid w:val="00A00BF1"/>
    <w:rsid w:val="00A00DE0"/>
    <w:rsid w:val="00A021D4"/>
    <w:rsid w:val="00A0247F"/>
    <w:rsid w:val="00A04CE1"/>
    <w:rsid w:val="00A12C08"/>
    <w:rsid w:val="00A12C80"/>
    <w:rsid w:val="00A14ED1"/>
    <w:rsid w:val="00A16BC5"/>
    <w:rsid w:val="00A210AB"/>
    <w:rsid w:val="00A2244C"/>
    <w:rsid w:val="00A22B1B"/>
    <w:rsid w:val="00A22C74"/>
    <w:rsid w:val="00A25B5A"/>
    <w:rsid w:val="00A27835"/>
    <w:rsid w:val="00A31307"/>
    <w:rsid w:val="00A32B11"/>
    <w:rsid w:val="00A3391B"/>
    <w:rsid w:val="00A340B5"/>
    <w:rsid w:val="00A35A78"/>
    <w:rsid w:val="00A36932"/>
    <w:rsid w:val="00A37848"/>
    <w:rsid w:val="00A40EA1"/>
    <w:rsid w:val="00A42C56"/>
    <w:rsid w:val="00A43582"/>
    <w:rsid w:val="00A44CDA"/>
    <w:rsid w:val="00A4524E"/>
    <w:rsid w:val="00A46890"/>
    <w:rsid w:val="00A47062"/>
    <w:rsid w:val="00A50D26"/>
    <w:rsid w:val="00A511FB"/>
    <w:rsid w:val="00A52858"/>
    <w:rsid w:val="00A53D25"/>
    <w:rsid w:val="00A5600D"/>
    <w:rsid w:val="00A56EBE"/>
    <w:rsid w:val="00A6309B"/>
    <w:rsid w:val="00A64D40"/>
    <w:rsid w:val="00A652C1"/>
    <w:rsid w:val="00A66356"/>
    <w:rsid w:val="00A7205B"/>
    <w:rsid w:val="00A72262"/>
    <w:rsid w:val="00A725D9"/>
    <w:rsid w:val="00A7298E"/>
    <w:rsid w:val="00A72F31"/>
    <w:rsid w:val="00A73DEC"/>
    <w:rsid w:val="00A76735"/>
    <w:rsid w:val="00A77191"/>
    <w:rsid w:val="00A807F5"/>
    <w:rsid w:val="00A80E70"/>
    <w:rsid w:val="00A85EED"/>
    <w:rsid w:val="00A87158"/>
    <w:rsid w:val="00A90B1F"/>
    <w:rsid w:val="00A91A22"/>
    <w:rsid w:val="00A91E66"/>
    <w:rsid w:val="00A922F1"/>
    <w:rsid w:val="00A94167"/>
    <w:rsid w:val="00A97CA4"/>
    <w:rsid w:val="00AA0238"/>
    <w:rsid w:val="00AA16EF"/>
    <w:rsid w:val="00AA30E5"/>
    <w:rsid w:val="00AA3BC0"/>
    <w:rsid w:val="00AA5C5C"/>
    <w:rsid w:val="00AB0F57"/>
    <w:rsid w:val="00AB10A4"/>
    <w:rsid w:val="00AB2E04"/>
    <w:rsid w:val="00AB45FF"/>
    <w:rsid w:val="00AC2ADB"/>
    <w:rsid w:val="00AC2DBC"/>
    <w:rsid w:val="00AC301F"/>
    <w:rsid w:val="00AC338C"/>
    <w:rsid w:val="00AC6BA1"/>
    <w:rsid w:val="00AD2B27"/>
    <w:rsid w:val="00AD3563"/>
    <w:rsid w:val="00AD4058"/>
    <w:rsid w:val="00AD6DE1"/>
    <w:rsid w:val="00AD6FD8"/>
    <w:rsid w:val="00AD75E2"/>
    <w:rsid w:val="00AD7EFA"/>
    <w:rsid w:val="00AE2D3D"/>
    <w:rsid w:val="00AE3173"/>
    <w:rsid w:val="00AE32C5"/>
    <w:rsid w:val="00AE4331"/>
    <w:rsid w:val="00AE6112"/>
    <w:rsid w:val="00AE687C"/>
    <w:rsid w:val="00AE6E20"/>
    <w:rsid w:val="00AE796C"/>
    <w:rsid w:val="00AF2D0A"/>
    <w:rsid w:val="00AF2E9F"/>
    <w:rsid w:val="00AF529B"/>
    <w:rsid w:val="00AF6AAA"/>
    <w:rsid w:val="00B0318E"/>
    <w:rsid w:val="00B03190"/>
    <w:rsid w:val="00B048E4"/>
    <w:rsid w:val="00B05928"/>
    <w:rsid w:val="00B0633F"/>
    <w:rsid w:val="00B072C4"/>
    <w:rsid w:val="00B07843"/>
    <w:rsid w:val="00B11364"/>
    <w:rsid w:val="00B155C4"/>
    <w:rsid w:val="00B158BA"/>
    <w:rsid w:val="00B224C1"/>
    <w:rsid w:val="00B238A2"/>
    <w:rsid w:val="00B25ABF"/>
    <w:rsid w:val="00B27F7B"/>
    <w:rsid w:val="00B305F8"/>
    <w:rsid w:val="00B30CBB"/>
    <w:rsid w:val="00B31909"/>
    <w:rsid w:val="00B36D97"/>
    <w:rsid w:val="00B401DB"/>
    <w:rsid w:val="00B403A0"/>
    <w:rsid w:val="00B4141F"/>
    <w:rsid w:val="00B41FCF"/>
    <w:rsid w:val="00B44AA3"/>
    <w:rsid w:val="00B4528E"/>
    <w:rsid w:val="00B45A74"/>
    <w:rsid w:val="00B47486"/>
    <w:rsid w:val="00B51718"/>
    <w:rsid w:val="00B521F5"/>
    <w:rsid w:val="00B525C0"/>
    <w:rsid w:val="00B52A93"/>
    <w:rsid w:val="00B53597"/>
    <w:rsid w:val="00B53D5A"/>
    <w:rsid w:val="00B543B3"/>
    <w:rsid w:val="00B62735"/>
    <w:rsid w:val="00B62902"/>
    <w:rsid w:val="00B65219"/>
    <w:rsid w:val="00B65986"/>
    <w:rsid w:val="00B70084"/>
    <w:rsid w:val="00B70BA9"/>
    <w:rsid w:val="00B717C5"/>
    <w:rsid w:val="00B740B6"/>
    <w:rsid w:val="00B746D6"/>
    <w:rsid w:val="00B750FB"/>
    <w:rsid w:val="00B75B73"/>
    <w:rsid w:val="00B77377"/>
    <w:rsid w:val="00B80431"/>
    <w:rsid w:val="00B80BE4"/>
    <w:rsid w:val="00B81A9F"/>
    <w:rsid w:val="00B81DCA"/>
    <w:rsid w:val="00B83B9A"/>
    <w:rsid w:val="00B83FE6"/>
    <w:rsid w:val="00B84331"/>
    <w:rsid w:val="00B86A13"/>
    <w:rsid w:val="00B87F00"/>
    <w:rsid w:val="00B907DD"/>
    <w:rsid w:val="00B90C30"/>
    <w:rsid w:val="00B9331A"/>
    <w:rsid w:val="00B93558"/>
    <w:rsid w:val="00B9696C"/>
    <w:rsid w:val="00BA2947"/>
    <w:rsid w:val="00BA61EE"/>
    <w:rsid w:val="00BA7ACB"/>
    <w:rsid w:val="00BB2208"/>
    <w:rsid w:val="00BB75BC"/>
    <w:rsid w:val="00BC0411"/>
    <w:rsid w:val="00BC235F"/>
    <w:rsid w:val="00BC2D74"/>
    <w:rsid w:val="00BC3D89"/>
    <w:rsid w:val="00BC5BFE"/>
    <w:rsid w:val="00BD114B"/>
    <w:rsid w:val="00BD2C23"/>
    <w:rsid w:val="00BD35C9"/>
    <w:rsid w:val="00BD3AA7"/>
    <w:rsid w:val="00BD56A6"/>
    <w:rsid w:val="00BD6ADC"/>
    <w:rsid w:val="00BD73BE"/>
    <w:rsid w:val="00BE1DAC"/>
    <w:rsid w:val="00BE20AD"/>
    <w:rsid w:val="00BE706E"/>
    <w:rsid w:val="00BF1412"/>
    <w:rsid w:val="00BF286F"/>
    <w:rsid w:val="00BF2D97"/>
    <w:rsid w:val="00BF4116"/>
    <w:rsid w:val="00BF6C9C"/>
    <w:rsid w:val="00BF73B3"/>
    <w:rsid w:val="00C02B0B"/>
    <w:rsid w:val="00C02B3F"/>
    <w:rsid w:val="00C0410E"/>
    <w:rsid w:val="00C05233"/>
    <w:rsid w:val="00C063AD"/>
    <w:rsid w:val="00C066C4"/>
    <w:rsid w:val="00C100A7"/>
    <w:rsid w:val="00C11AA5"/>
    <w:rsid w:val="00C13DD4"/>
    <w:rsid w:val="00C142C1"/>
    <w:rsid w:val="00C2115D"/>
    <w:rsid w:val="00C27BAB"/>
    <w:rsid w:val="00C30B3C"/>
    <w:rsid w:val="00C318A4"/>
    <w:rsid w:val="00C32BF3"/>
    <w:rsid w:val="00C33259"/>
    <w:rsid w:val="00C343CA"/>
    <w:rsid w:val="00C34B64"/>
    <w:rsid w:val="00C35E1B"/>
    <w:rsid w:val="00C3688D"/>
    <w:rsid w:val="00C374D3"/>
    <w:rsid w:val="00C408B8"/>
    <w:rsid w:val="00C41D76"/>
    <w:rsid w:val="00C425A6"/>
    <w:rsid w:val="00C43625"/>
    <w:rsid w:val="00C436D1"/>
    <w:rsid w:val="00C44367"/>
    <w:rsid w:val="00C449A2"/>
    <w:rsid w:val="00C475CC"/>
    <w:rsid w:val="00C47D95"/>
    <w:rsid w:val="00C50354"/>
    <w:rsid w:val="00C50568"/>
    <w:rsid w:val="00C50C44"/>
    <w:rsid w:val="00C515C7"/>
    <w:rsid w:val="00C516F4"/>
    <w:rsid w:val="00C52657"/>
    <w:rsid w:val="00C54573"/>
    <w:rsid w:val="00C5491F"/>
    <w:rsid w:val="00C56BA3"/>
    <w:rsid w:val="00C5783F"/>
    <w:rsid w:val="00C61565"/>
    <w:rsid w:val="00C62678"/>
    <w:rsid w:val="00C63C2E"/>
    <w:rsid w:val="00C66428"/>
    <w:rsid w:val="00C73216"/>
    <w:rsid w:val="00C77240"/>
    <w:rsid w:val="00C82A40"/>
    <w:rsid w:val="00C85639"/>
    <w:rsid w:val="00C85E17"/>
    <w:rsid w:val="00C86A9E"/>
    <w:rsid w:val="00C9773A"/>
    <w:rsid w:val="00CA33DE"/>
    <w:rsid w:val="00CB335B"/>
    <w:rsid w:val="00CB4489"/>
    <w:rsid w:val="00CB4CE2"/>
    <w:rsid w:val="00CB647A"/>
    <w:rsid w:val="00CB6D04"/>
    <w:rsid w:val="00CC6887"/>
    <w:rsid w:val="00CC749C"/>
    <w:rsid w:val="00CC7510"/>
    <w:rsid w:val="00CD1D88"/>
    <w:rsid w:val="00CD3BDD"/>
    <w:rsid w:val="00CD4849"/>
    <w:rsid w:val="00CD6F5F"/>
    <w:rsid w:val="00CE01EC"/>
    <w:rsid w:val="00CE2AA3"/>
    <w:rsid w:val="00CE3958"/>
    <w:rsid w:val="00CE43B4"/>
    <w:rsid w:val="00CE6E4B"/>
    <w:rsid w:val="00CF0D89"/>
    <w:rsid w:val="00CF11B2"/>
    <w:rsid w:val="00CF1487"/>
    <w:rsid w:val="00CF3BB8"/>
    <w:rsid w:val="00CF48B2"/>
    <w:rsid w:val="00D005AB"/>
    <w:rsid w:val="00D02A61"/>
    <w:rsid w:val="00D02FE7"/>
    <w:rsid w:val="00D04FC2"/>
    <w:rsid w:val="00D05BDC"/>
    <w:rsid w:val="00D1008B"/>
    <w:rsid w:val="00D10460"/>
    <w:rsid w:val="00D11DE1"/>
    <w:rsid w:val="00D12AFE"/>
    <w:rsid w:val="00D13434"/>
    <w:rsid w:val="00D140BA"/>
    <w:rsid w:val="00D143D4"/>
    <w:rsid w:val="00D14408"/>
    <w:rsid w:val="00D1451D"/>
    <w:rsid w:val="00D15A7B"/>
    <w:rsid w:val="00D162A7"/>
    <w:rsid w:val="00D17BBF"/>
    <w:rsid w:val="00D20004"/>
    <w:rsid w:val="00D20CF9"/>
    <w:rsid w:val="00D2182E"/>
    <w:rsid w:val="00D22AD1"/>
    <w:rsid w:val="00D235BC"/>
    <w:rsid w:val="00D258A6"/>
    <w:rsid w:val="00D2664C"/>
    <w:rsid w:val="00D269DC"/>
    <w:rsid w:val="00D27CBF"/>
    <w:rsid w:val="00D31BF3"/>
    <w:rsid w:val="00D33956"/>
    <w:rsid w:val="00D33B08"/>
    <w:rsid w:val="00D33FAB"/>
    <w:rsid w:val="00D370DF"/>
    <w:rsid w:val="00D37A69"/>
    <w:rsid w:val="00D37C5C"/>
    <w:rsid w:val="00D4030F"/>
    <w:rsid w:val="00D42261"/>
    <w:rsid w:val="00D42F4B"/>
    <w:rsid w:val="00D43532"/>
    <w:rsid w:val="00D43693"/>
    <w:rsid w:val="00D452E7"/>
    <w:rsid w:val="00D47FA2"/>
    <w:rsid w:val="00D502A7"/>
    <w:rsid w:val="00D55B82"/>
    <w:rsid w:val="00D56567"/>
    <w:rsid w:val="00D56FD0"/>
    <w:rsid w:val="00D577AF"/>
    <w:rsid w:val="00D57D87"/>
    <w:rsid w:val="00D616D9"/>
    <w:rsid w:val="00D62514"/>
    <w:rsid w:val="00D63D20"/>
    <w:rsid w:val="00D65823"/>
    <w:rsid w:val="00D72797"/>
    <w:rsid w:val="00D738C0"/>
    <w:rsid w:val="00D82318"/>
    <w:rsid w:val="00D836DF"/>
    <w:rsid w:val="00D8576B"/>
    <w:rsid w:val="00D87CCF"/>
    <w:rsid w:val="00D90D27"/>
    <w:rsid w:val="00D947E4"/>
    <w:rsid w:val="00D95099"/>
    <w:rsid w:val="00DA2E26"/>
    <w:rsid w:val="00DA2FC9"/>
    <w:rsid w:val="00DA4339"/>
    <w:rsid w:val="00DA47FD"/>
    <w:rsid w:val="00DA7AA8"/>
    <w:rsid w:val="00DA7C74"/>
    <w:rsid w:val="00DB0011"/>
    <w:rsid w:val="00DB0BF8"/>
    <w:rsid w:val="00DB0F2F"/>
    <w:rsid w:val="00DB1D01"/>
    <w:rsid w:val="00DB266C"/>
    <w:rsid w:val="00DB4631"/>
    <w:rsid w:val="00DB6066"/>
    <w:rsid w:val="00DB73F4"/>
    <w:rsid w:val="00DB780B"/>
    <w:rsid w:val="00DB7E66"/>
    <w:rsid w:val="00DC211A"/>
    <w:rsid w:val="00DC33DD"/>
    <w:rsid w:val="00DC3A13"/>
    <w:rsid w:val="00DC4E87"/>
    <w:rsid w:val="00DC4F5E"/>
    <w:rsid w:val="00DC675D"/>
    <w:rsid w:val="00DC7C7F"/>
    <w:rsid w:val="00DC7E7E"/>
    <w:rsid w:val="00DD0378"/>
    <w:rsid w:val="00DD15DB"/>
    <w:rsid w:val="00DD24CB"/>
    <w:rsid w:val="00DD5CF4"/>
    <w:rsid w:val="00DD627D"/>
    <w:rsid w:val="00DD63F4"/>
    <w:rsid w:val="00DD7985"/>
    <w:rsid w:val="00DE0317"/>
    <w:rsid w:val="00DE0D78"/>
    <w:rsid w:val="00DE1B37"/>
    <w:rsid w:val="00DE4023"/>
    <w:rsid w:val="00DE439A"/>
    <w:rsid w:val="00DE478F"/>
    <w:rsid w:val="00DE5640"/>
    <w:rsid w:val="00DE79E2"/>
    <w:rsid w:val="00DF020A"/>
    <w:rsid w:val="00E0081D"/>
    <w:rsid w:val="00E070B2"/>
    <w:rsid w:val="00E10377"/>
    <w:rsid w:val="00E1227D"/>
    <w:rsid w:val="00E1227E"/>
    <w:rsid w:val="00E20441"/>
    <w:rsid w:val="00E24244"/>
    <w:rsid w:val="00E30013"/>
    <w:rsid w:val="00E306F4"/>
    <w:rsid w:val="00E3468D"/>
    <w:rsid w:val="00E40579"/>
    <w:rsid w:val="00E409A6"/>
    <w:rsid w:val="00E41BA1"/>
    <w:rsid w:val="00E42472"/>
    <w:rsid w:val="00E43320"/>
    <w:rsid w:val="00E47D8B"/>
    <w:rsid w:val="00E50460"/>
    <w:rsid w:val="00E52B1A"/>
    <w:rsid w:val="00E542E4"/>
    <w:rsid w:val="00E5681E"/>
    <w:rsid w:val="00E6164F"/>
    <w:rsid w:val="00E630C3"/>
    <w:rsid w:val="00E64465"/>
    <w:rsid w:val="00E64730"/>
    <w:rsid w:val="00E64CB4"/>
    <w:rsid w:val="00E705F7"/>
    <w:rsid w:val="00E7544F"/>
    <w:rsid w:val="00E762E3"/>
    <w:rsid w:val="00E81EF4"/>
    <w:rsid w:val="00E8593A"/>
    <w:rsid w:val="00E9444A"/>
    <w:rsid w:val="00E96622"/>
    <w:rsid w:val="00E96D13"/>
    <w:rsid w:val="00E97D64"/>
    <w:rsid w:val="00EA0DC3"/>
    <w:rsid w:val="00EA1463"/>
    <w:rsid w:val="00EA2132"/>
    <w:rsid w:val="00EB0E3A"/>
    <w:rsid w:val="00EB1674"/>
    <w:rsid w:val="00EB3C44"/>
    <w:rsid w:val="00EB4B94"/>
    <w:rsid w:val="00EB64E3"/>
    <w:rsid w:val="00EB70BC"/>
    <w:rsid w:val="00EC0D89"/>
    <w:rsid w:val="00EC51F2"/>
    <w:rsid w:val="00EC6BE6"/>
    <w:rsid w:val="00EC7F08"/>
    <w:rsid w:val="00ED0A4F"/>
    <w:rsid w:val="00ED32D0"/>
    <w:rsid w:val="00ED3D99"/>
    <w:rsid w:val="00ED6163"/>
    <w:rsid w:val="00EE16A4"/>
    <w:rsid w:val="00EE2DE7"/>
    <w:rsid w:val="00EF0735"/>
    <w:rsid w:val="00EF083B"/>
    <w:rsid w:val="00EF2561"/>
    <w:rsid w:val="00EF3745"/>
    <w:rsid w:val="00EF44AF"/>
    <w:rsid w:val="00EF4B07"/>
    <w:rsid w:val="00EF5639"/>
    <w:rsid w:val="00EF7F47"/>
    <w:rsid w:val="00F01BE6"/>
    <w:rsid w:val="00F021FF"/>
    <w:rsid w:val="00F02B80"/>
    <w:rsid w:val="00F07E03"/>
    <w:rsid w:val="00F1005A"/>
    <w:rsid w:val="00F1169C"/>
    <w:rsid w:val="00F212BB"/>
    <w:rsid w:val="00F25CA7"/>
    <w:rsid w:val="00F3290F"/>
    <w:rsid w:val="00F36398"/>
    <w:rsid w:val="00F36A6B"/>
    <w:rsid w:val="00F453C1"/>
    <w:rsid w:val="00F47110"/>
    <w:rsid w:val="00F473B7"/>
    <w:rsid w:val="00F54612"/>
    <w:rsid w:val="00F55073"/>
    <w:rsid w:val="00F55A4F"/>
    <w:rsid w:val="00F5681D"/>
    <w:rsid w:val="00F61C53"/>
    <w:rsid w:val="00F62B88"/>
    <w:rsid w:val="00F66465"/>
    <w:rsid w:val="00F66E41"/>
    <w:rsid w:val="00F6786D"/>
    <w:rsid w:val="00F70706"/>
    <w:rsid w:val="00F711A1"/>
    <w:rsid w:val="00F73648"/>
    <w:rsid w:val="00F77311"/>
    <w:rsid w:val="00F80D6A"/>
    <w:rsid w:val="00F8192F"/>
    <w:rsid w:val="00F81DBD"/>
    <w:rsid w:val="00F82177"/>
    <w:rsid w:val="00F86033"/>
    <w:rsid w:val="00F909E3"/>
    <w:rsid w:val="00F918B9"/>
    <w:rsid w:val="00F9796B"/>
    <w:rsid w:val="00F97EAA"/>
    <w:rsid w:val="00FA1F38"/>
    <w:rsid w:val="00FA583E"/>
    <w:rsid w:val="00FA6723"/>
    <w:rsid w:val="00FA7113"/>
    <w:rsid w:val="00FB2536"/>
    <w:rsid w:val="00FB2B5C"/>
    <w:rsid w:val="00FB3E1A"/>
    <w:rsid w:val="00FC03C5"/>
    <w:rsid w:val="00FC459F"/>
    <w:rsid w:val="00FC6704"/>
    <w:rsid w:val="00FC7F05"/>
    <w:rsid w:val="00FD1FF7"/>
    <w:rsid w:val="00FD7470"/>
    <w:rsid w:val="00FE5638"/>
    <w:rsid w:val="00FE5B54"/>
    <w:rsid w:val="00FF013F"/>
    <w:rsid w:val="00FF0B9C"/>
    <w:rsid w:val="00FF3D80"/>
    <w:rsid w:val="00FF40DA"/>
    <w:rsid w:val="00FF45D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CCF00"/>
  <w15:chartTrackingRefBased/>
  <w15:docId w15:val="{0B1D5353-BF50-4816-85E2-6B880ECE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7"/>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0"/>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link w:val="OdstavecseseznamemChar"/>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iPriority w:val="99"/>
    <w:unhideWhenUsed/>
    <w:rsid w:val="00327724"/>
    <w:rPr>
      <w:sz w:val="20"/>
      <w:szCs w:val="20"/>
      <w:lang w:val="x-none"/>
    </w:rPr>
  </w:style>
  <w:style w:type="character" w:customStyle="1" w:styleId="TextkomenteChar">
    <w:name w:val="Text komentáře Char"/>
    <w:link w:val="Textkomente"/>
    <w:uiPriority w:val="99"/>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 w:type="character" w:styleId="Zstupntext">
    <w:name w:val="Placeholder Text"/>
    <w:basedOn w:val="Standardnpsmoodstavce"/>
    <w:uiPriority w:val="99"/>
    <w:semiHidden/>
    <w:rsid w:val="00EB64E3"/>
    <w:rPr>
      <w:color w:val="808080"/>
    </w:rPr>
  </w:style>
  <w:style w:type="character" w:customStyle="1" w:styleId="OdstavecseseznamemChar">
    <w:name w:val="Odstavec se seznamem Char"/>
    <w:basedOn w:val="Standardnpsmoodstavce"/>
    <w:link w:val="Odstavecseseznamem"/>
    <w:uiPriority w:val="34"/>
    <w:locked/>
    <w:rsid w:val="006B7242"/>
    <w:rPr>
      <w:sz w:val="22"/>
      <w:szCs w:val="22"/>
      <w:lang w:eastAsia="en-US"/>
    </w:rPr>
  </w:style>
  <w:style w:type="paragraph" w:styleId="Textpoznpodarou">
    <w:name w:val="footnote text"/>
    <w:basedOn w:val="Normln"/>
    <w:link w:val="TextpoznpodarouChar"/>
    <w:uiPriority w:val="99"/>
    <w:semiHidden/>
    <w:unhideWhenUsed/>
    <w:rsid w:val="00B305F8"/>
    <w:rPr>
      <w:sz w:val="20"/>
      <w:szCs w:val="20"/>
    </w:rPr>
  </w:style>
  <w:style w:type="character" w:customStyle="1" w:styleId="TextpoznpodarouChar">
    <w:name w:val="Text pozn. pod čarou Char"/>
    <w:basedOn w:val="Standardnpsmoodstavce"/>
    <w:link w:val="Textpoznpodarou"/>
    <w:uiPriority w:val="99"/>
    <w:semiHidden/>
    <w:rsid w:val="00B305F8"/>
    <w:rPr>
      <w:lang w:eastAsia="en-US"/>
    </w:rPr>
  </w:style>
  <w:style w:type="character" w:styleId="Znakapoznpodarou">
    <w:name w:val="footnote reference"/>
    <w:basedOn w:val="Standardnpsmoodstavce"/>
    <w:uiPriority w:val="99"/>
    <w:semiHidden/>
    <w:unhideWhenUsed/>
    <w:rsid w:val="00B30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45268">
      <w:bodyDiv w:val="1"/>
      <w:marLeft w:val="0"/>
      <w:marRight w:val="0"/>
      <w:marTop w:val="0"/>
      <w:marBottom w:val="0"/>
      <w:divBdr>
        <w:top w:val="none" w:sz="0" w:space="0" w:color="auto"/>
        <w:left w:val="none" w:sz="0" w:space="0" w:color="auto"/>
        <w:bottom w:val="none" w:sz="0" w:space="0" w:color="auto"/>
        <w:right w:val="none" w:sz="0" w:space="0" w:color="auto"/>
      </w:divBdr>
    </w:div>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uri=CELEX%3A02014R0833-20220316&amp;qid=164966583354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9B5A9798-8168-4C51-90F6-06E39BFA7F33}"/>
      </w:docPartPr>
      <w:docPartBody>
        <w:p w:rsidR="00E13CCB" w:rsidRDefault="0083181D">
          <w:r w:rsidRPr="00AB697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1D"/>
    <w:rsid w:val="0003707F"/>
    <w:rsid w:val="00073B49"/>
    <w:rsid w:val="00085354"/>
    <w:rsid w:val="000E341A"/>
    <w:rsid w:val="000F5DFF"/>
    <w:rsid w:val="001F6B50"/>
    <w:rsid w:val="00215A8E"/>
    <w:rsid w:val="00233AE2"/>
    <w:rsid w:val="00261728"/>
    <w:rsid w:val="00282FA7"/>
    <w:rsid w:val="002C7AEF"/>
    <w:rsid w:val="002D08F9"/>
    <w:rsid w:val="002E3770"/>
    <w:rsid w:val="002F6DDF"/>
    <w:rsid w:val="00320558"/>
    <w:rsid w:val="003A3CDF"/>
    <w:rsid w:val="003A78FC"/>
    <w:rsid w:val="003C40BE"/>
    <w:rsid w:val="00400A86"/>
    <w:rsid w:val="00493EC6"/>
    <w:rsid w:val="004A150F"/>
    <w:rsid w:val="004C21D1"/>
    <w:rsid w:val="004D3D04"/>
    <w:rsid w:val="004E2673"/>
    <w:rsid w:val="00507266"/>
    <w:rsid w:val="00595568"/>
    <w:rsid w:val="0060258E"/>
    <w:rsid w:val="00613EBA"/>
    <w:rsid w:val="0061441C"/>
    <w:rsid w:val="0064339C"/>
    <w:rsid w:val="0066077F"/>
    <w:rsid w:val="006942CB"/>
    <w:rsid w:val="006A37D4"/>
    <w:rsid w:val="007152B8"/>
    <w:rsid w:val="00784BFF"/>
    <w:rsid w:val="007B1283"/>
    <w:rsid w:val="007C00A0"/>
    <w:rsid w:val="007D483E"/>
    <w:rsid w:val="00801CDA"/>
    <w:rsid w:val="00817028"/>
    <w:rsid w:val="0083181D"/>
    <w:rsid w:val="008732F9"/>
    <w:rsid w:val="00873982"/>
    <w:rsid w:val="00895B00"/>
    <w:rsid w:val="008C2537"/>
    <w:rsid w:val="0093079B"/>
    <w:rsid w:val="00945E12"/>
    <w:rsid w:val="0098246B"/>
    <w:rsid w:val="009A2472"/>
    <w:rsid w:val="009F2C3E"/>
    <w:rsid w:val="00A21F67"/>
    <w:rsid w:val="00A220C4"/>
    <w:rsid w:val="00A23A78"/>
    <w:rsid w:val="00AD3B53"/>
    <w:rsid w:val="00B04A7B"/>
    <w:rsid w:val="00B734DE"/>
    <w:rsid w:val="00B86A13"/>
    <w:rsid w:val="00C43625"/>
    <w:rsid w:val="00C568A7"/>
    <w:rsid w:val="00C74EB0"/>
    <w:rsid w:val="00CA33DE"/>
    <w:rsid w:val="00CB6D04"/>
    <w:rsid w:val="00CF330A"/>
    <w:rsid w:val="00D2421D"/>
    <w:rsid w:val="00D53F2C"/>
    <w:rsid w:val="00D70202"/>
    <w:rsid w:val="00DC636C"/>
    <w:rsid w:val="00DC7BDE"/>
    <w:rsid w:val="00DD0835"/>
    <w:rsid w:val="00E03286"/>
    <w:rsid w:val="00E11D05"/>
    <w:rsid w:val="00E1227E"/>
    <w:rsid w:val="00E13CCB"/>
    <w:rsid w:val="00E60606"/>
    <w:rsid w:val="00EC128D"/>
    <w:rsid w:val="00F02CD1"/>
    <w:rsid w:val="00F36C41"/>
    <w:rsid w:val="00F52351"/>
    <w:rsid w:val="00FC0E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74EB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9BC11-9FA0-4C80-BDDF-D2A9FA9E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3729</Words>
  <Characters>22007</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Michajličenko Petr</cp:lastModifiedBy>
  <cp:revision>10</cp:revision>
  <cp:lastPrinted>2025-05-02T11:37:00Z</cp:lastPrinted>
  <dcterms:created xsi:type="dcterms:W3CDTF">2025-12-02T13:13:00Z</dcterms:created>
  <dcterms:modified xsi:type="dcterms:W3CDTF">2025-12-02T13:36:00Z</dcterms:modified>
</cp:coreProperties>
</file>