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929A" w14:textId="3FE0FDA9" w:rsidR="00BF29DD" w:rsidRPr="003D6820" w:rsidRDefault="00BF29DD" w:rsidP="00EB4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5DCE4" w:themeFill="text2" w:themeFillTint="33"/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bookmarkStart w:id="0" w:name="_Hlk172128249"/>
      <w:r w:rsidRPr="003D6820">
        <w:rPr>
          <w:rFonts w:ascii="Arial" w:hAnsi="Arial" w:cs="Arial"/>
        </w:rPr>
        <w:t xml:space="preserve">Název veřejné zakázky: </w:t>
      </w:r>
      <w:r w:rsidRPr="003D6820">
        <w:rPr>
          <w:rFonts w:ascii="Arial" w:hAnsi="Arial" w:cs="Arial"/>
        </w:rPr>
        <w:tab/>
      </w:r>
      <w:r w:rsidRPr="003D6820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Sanace stropních konstrukci společenského domu Střelnice</w:t>
      </w:r>
    </w:p>
    <w:p w14:paraId="0DEF08CC" w14:textId="35700B25" w:rsidR="00BF29DD" w:rsidRPr="003D6820" w:rsidRDefault="00BF29DD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hAnsi="Arial" w:cs="Arial"/>
        </w:rPr>
        <w:t xml:space="preserve">Zadavatel: </w:t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hAnsi="Arial" w:cs="Arial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Statutární město Děčín,</w:t>
      </w:r>
      <w:r w:rsidR="007841A5"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IČO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00261238,</w:t>
      </w:r>
    </w:p>
    <w:p w14:paraId="3D500C56" w14:textId="5DA2E344" w:rsidR="00BF29DD" w:rsidRPr="003D6820" w:rsidRDefault="00D51592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Profil zadavatele: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="00BF29DD"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https://zakazky.mmdecin.cz/profile_display_2.html</w:t>
      </w:r>
    </w:p>
    <w:p w14:paraId="42F611F7" w14:textId="4CF58630" w:rsidR="00BF29DD" w:rsidRPr="003D6820" w:rsidRDefault="00BF29DD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Systémové číslo zakázky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P26V00000098</w:t>
      </w:r>
    </w:p>
    <w:p w14:paraId="751BF895" w14:textId="0229BB27" w:rsidR="00BF29DD" w:rsidRPr="003D6820" w:rsidRDefault="00BF29DD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ev. č. ve VVZ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</w:p>
    <w:p w14:paraId="4D1C73C0" w14:textId="3A39C7E4" w:rsidR="00BF29DD" w:rsidRPr="003D6820" w:rsidRDefault="00BF29DD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Odkaz na zakázku: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https://zakazky.mmdecin.cz/vz00010462</w:t>
      </w:r>
    </w:p>
    <w:p w14:paraId="57E8E9D8" w14:textId="17DDC24B" w:rsidR="006302C1" w:rsidRPr="003D6820" w:rsidRDefault="006302C1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Datum zahájení VZ:</w:t>
      </w:r>
      <w:r w:rsidR="00D51592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  <w:r w:rsidR="00D51592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</w:r>
    </w:p>
    <w:p w14:paraId="57915DE5" w14:textId="31737297" w:rsidR="00BF29DD" w:rsidRPr="003D6820" w:rsidRDefault="00BF29DD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Lhůta pro podání nabídek: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23. 3. 2026 10:00</w:t>
      </w:r>
      <w:r w:rsidR="007841A5"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hodin</w:t>
      </w:r>
    </w:p>
    <w:p w14:paraId="7ECC0F87" w14:textId="34FFDF4D" w:rsidR="00BF29DD" w:rsidRPr="003D6820" w:rsidRDefault="00BF29DD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Zadávací postup, druh: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otevřené řízení</w:t>
      </w:r>
    </w:p>
    <w:p w14:paraId="480ADD1A" w14:textId="57265BA5" w:rsidR="00BF29DD" w:rsidRPr="003D6820" w:rsidRDefault="00BF29DD" w:rsidP="00D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Předpokládaná hodnota </w:t>
      </w:r>
      <w:r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9 034 000</w:t>
      </w:r>
      <w:r w:rsidR="007841A5" w:rsidRPr="003D6820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Kč bez DPH</w:t>
      </w:r>
    </w:p>
    <w:bookmarkEnd w:id="0"/>
    <w:p w14:paraId="7ECB114B" w14:textId="77777777" w:rsidR="00CB77B0" w:rsidRDefault="00CB77B0" w:rsidP="00CB77B0">
      <w:pPr>
        <w:pStyle w:val="Odstavecseseznamem"/>
        <w:spacing w:after="240"/>
        <w:ind w:left="357"/>
        <w:contextualSpacing w:val="0"/>
        <w:rPr>
          <w:rFonts w:ascii="Arial" w:hAnsi="Arial" w:cs="Arial"/>
          <w:b/>
          <w:bCs/>
        </w:rPr>
      </w:pPr>
    </w:p>
    <w:p w14:paraId="57610563" w14:textId="776FC8A0" w:rsidR="00884891" w:rsidRPr="00884891" w:rsidRDefault="00884891" w:rsidP="00884891">
      <w:pPr>
        <w:pStyle w:val="Odstavecseseznamem"/>
        <w:spacing w:after="240"/>
        <w:ind w:left="357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84891">
        <w:rPr>
          <w:rFonts w:ascii="Arial" w:hAnsi="Arial" w:cs="Arial"/>
          <w:b/>
          <w:bCs/>
          <w:sz w:val="24"/>
          <w:szCs w:val="24"/>
        </w:rPr>
        <w:t>FORMULÁŘ NABÍDKY</w:t>
      </w:r>
    </w:p>
    <w:p w14:paraId="7D5962F5" w14:textId="77777777" w:rsidR="00884891" w:rsidRPr="0029503E" w:rsidRDefault="00884891" w:rsidP="00884891">
      <w:p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238"/>
      </w:tblGrid>
      <w:tr w:rsidR="00884891" w:rsidRPr="0029503E" w14:paraId="1D0DA282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56AC" w14:textId="77777777" w:rsidR="00884891" w:rsidRPr="0029503E" w:rsidRDefault="00884891" w:rsidP="007076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4A8067C" w14:textId="77777777" w:rsidR="00884891" w:rsidRPr="0029503E" w:rsidRDefault="00884891" w:rsidP="007076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891" w:rsidRPr="0029503E" w14:paraId="7477233D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01870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D5657E7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74EC5FC2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D1C6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D6F6116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365A9952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7C5B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0971AB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0C2CD016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89D5B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79793C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78FBFC1C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794F0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5996D4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14E3DB38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3A7BE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4721AF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452BEDB5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A001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D003BB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26F3D4EF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0B40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O veřejnou zakázku se uchází více dodavatelů společně ve smyslu § 82 ZZVZ; identifikační údaje všech zúčastněných dodavatelů: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6FB6F90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63F498EE" w14:textId="77777777" w:rsidTr="00707618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A4C5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8A127F" w14:textId="77777777" w:rsidR="00884891" w:rsidRPr="0029503E" w:rsidRDefault="0088489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BD9F9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</w:p>
    <w:p w14:paraId="2B05F46F" w14:textId="77777777" w:rsidR="00884891" w:rsidRPr="0029503E" w:rsidRDefault="00884891" w:rsidP="00884891">
      <w:pPr>
        <w:rPr>
          <w:rFonts w:ascii="Arial" w:hAnsi="Arial" w:cs="Arial"/>
          <w:b/>
          <w:sz w:val="20"/>
          <w:szCs w:val="20"/>
          <w:u w:val="single"/>
        </w:rPr>
      </w:pPr>
      <w:r w:rsidRPr="0029503E">
        <w:rPr>
          <w:rFonts w:ascii="Arial" w:hAnsi="Arial" w:cs="Arial"/>
          <w:b/>
          <w:sz w:val="20"/>
          <w:szCs w:val="20"/>
        </w:rPr>
        <w:t xml:space="preserve">Účastník v nabídce předloží tento vyplněný formulář, který nahrazuje čestné prohlášení. </w:t>
      </w:r>
    </w:p>
    <w:p w14:paraId="1E7F0B09" w14:textId="77777777" w:rsidR="00884891" w:rsidRPr="0029503E" w:rsidRDefault="00884891" w:rsidP="00884891">
      <w:p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Zadavatel si vyhrazuje právo požadovat předložení originálů dokladů prokazující splnění kvalifikačních předpokladů či dokladů pro hodnocení nabídky.</w:t>
      </w:r>
    </w:p>
    <w:p w14:paraId="0AD72167" w14:textId="77777777" w:rsidR="00884891" w:rsidRPr="0029503E" w:rsidRDefault="00884891" w:rsidP="00884891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7A292AAE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857533E" w14:textId="77777777" w:rsidR="00884891" w:rsidRDefault="00884891" w:rsidP="008848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213914" w14:textId="77777777" w:rsidR="00884891" w:rsidRPr="0029503E" w:rsidRDefault="00884891" w:rsidP="00633EC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lastRenderedPageBreak/>
        <w:t>Účastník čestně prohlašuje, že</w:t>
      </w:r>
    </w:p>
    <w:p w14:paraId="3A97A003" w14:textId="77777777" w:rsidR="00884891" w:rsidRPr="0029503E" w:rsidRDefault="00884891" w:rsidP="00633EC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65E27492" w14:textId="77777777" w:rsidR="00884891" w:rsidRPr="0029503E" w:rsidRDefault="00884891" w:rsidP="00633EC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3B9EEAF1" w14:textId="77777777" w:rsidR="00884891" w:rsidRPr="0029503E" w:rsidRDefault="00884891" w:rsidP="00633EC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přijímá elektronický nástroj E-ZAK jako výhradní prostředek komunikace v zadávacím řízení, nestanoví-li zadavatel u konkrétního úkonu jinak,</w:t>
      </w:r>
    </w:p>
    <w:p w14:paraId="5AA7FA96" w14:textId="77777777" w:rsidR="00884891" w:rsidRPr="0029503E" w:rsidRDefault="00884891" w:rsidP="00633EC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výše uvedená kontaktní osoba je oprávněna k jednání za účastníka v rámci zadávacího řízení, </w:t>
      </w:r>
    </w:p>
    <w:p w14:paraId="794540ED" w14:textId="77777777" w:rsidR="00884891" w:rsidRPr="0029503E" w:rsidRDefault="00884891" w:rsidP="00633EC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70D8CEA3" w14:textId="77777777" w:rsidR="00884891" w:rsidRPr="0029503E" w:rsidRDefault="00884891" w:rsidP="00633EC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poddodavatelů.</w:t>
      </w:r>
    </w:p>
    <w:p w14:paraId="487C3DDF" w14:textId="77777777" w:rsidR="00884891" w:rsidRPr="0029503E" w:rsidRDefault="00884891" w:rsidP="00633ECD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15E7B30" w14:textId="77777777" w:rsidR="00884891" w:rsidRPr="0029503E" w:rsidRDefault="00884891" w:rsidP="00633ECD">
      <w:pPr>
        <w:numPr>
          <w:ilvl w:val="0"/>
          <w:numId w:val="10"/>
        </w:numPr>
        <w:spacing w:before="240" w:after="0"/>
        <w:ind w:left="714" w:hanging="357"/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0A8BEDA" w14:textId="77777777" w:rsidR="00884891" w:rsidRPr="0029503E" w:rsidRDefault="00884891" w:rsidP="008757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čestně prohlašuje, že   </w:t>
      </w:r>
    </w:p>
    <w:p w14:paraId="64AE5F93" w14:textId="77777777" w:rsidR="00884891" w:rsidRPr="0029503E" w:rsidRDefault="00884891" w:rsidP="008757E4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109574F4" w14:textId="77777777" w:rsidR="00884891" w:rsidRPr="0029503E" w:rsidRDefault="00884891" w:rsidP="008757E4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0B47ED2" w14:textId="77777777" w:rsidR="00884891" w:rsidRPr="0029503E" w:rsidRDefault="00884891" w:rsidP="008757E4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37721163" w14:textId="6122B70C" w:rsidR="00884891" w:rsidRPr="0029503E" w:rsidRDefault="00633ECD" w:rsidP="0088489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Položkový soupis prací </w:t>
      </w:r>
      <w:r w:rsidR="00884891" w:rsidRPr="0029503E">
        <w:rPr>
          <w:rFonts w:ascii="Arial" w:hAnsi="Arial" w:cs="Arial"/>
          <w:sz w:val="20"/>
          <w:szCs w:val="20"/>
        </w:rPr>
        <w:t>je přílohou formuláře nabídky.</w:t>
      </w:r>
    </w:p>
    <w:p w14:paraId="2E11C74D" w14:textId="7A127C6C" w:rsidR="00884891" w:rsidRPr="0029503E" w:rsidRDefault="00884891" w:rsidP="00884891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 xml:space="preserve">Kvalifikace (bod </w:t>
      </w:r>
      <w:r w:rsidR="0044240A">
        <w:rPr>
          <w:rFonts w:ascii="Arial" w:hAnsi="Arial" w:cs="Arial"/>
          <w:b/>
          <w:sz w:val="20"/>
          <w:szCs w:val="20"/>
        </w:rPr>
        <w:t>9</w:t>
      </w:r>
      <w:r w:rsidRPr="0029503E">
        <w:rPr>
          <w:rFonts w:ascii="Arial" w:hAnsi="Arial" w:cs="Arial"/>
          <w:b/>
          <w:sz w:val="20"/>
          <w:szCs w:val="20"/>
        </w:rPr>
        <w:t xml:space="preserve"> Zadávací dokumentace)</w:t>
      </w:r>
    </w:p>
    <w:tbl>
      <w:tblPr>
        <w:tblStyle w:val="Mkatabulky"/>
        <w:tblpPr w:leftFromText="141" w:rightFromText="141" w:vertAnchor="text" w:tblpY="1"/>
        <w:tblOverlap w:val="never"/>
        <w:tblW w:w="4924" w:type="pct"/>
        <w:tblLook w:val="04A0" w:firstRow="1" w:lastRow="0" w:firstColumn="1" w:lastColumn="0" w:noHBand="0" w:noVBand="1"/>
      </w:tblPr>
      <w:tblGrid>
        <w:gridCol w:w="1485"/>
        <w:gridCol w:w="3114"/>
        <w:gridCol w:w="4325"/>
      </w:tblGrid>
      <w:tr w:rsidR="00884891" w:rsidRPr="0029503E" w14:paraId="4F34C1B7" w14:textId="77777777" w:rsidTr="00707618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19F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49FF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9195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Prohlášení účastníka/uvedení informací</w:t>
            </w:r>
          </w:p>
        </w:tc>
      </w:tr>
      <w:tr w:rsidR="00884891" w:rsidRPr="0029503E" w14:paraId="6FD957D0" w14:textId="77777777" w:rsidTr="00707618">
        <w:trPr>
          <w:trHeight w:val="308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F87959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základní kvalifikační předpoklady </w:t>
            </w:r>
            <w:r w:rsidRPr="0029503E">
              <w:rPr>
                <w:rFonts w:ascii="Arial" w:hAnsi="Arial" w:cs="Arial"/>
                <w:sz w:val="20"/>
                <w:szCs w:val="20"/>
              </w:rPr>
              <w:br/>
              <w:t>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2C71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E1C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891" w:rsidRPr="0029503E" w14:paraId="61D65075" w14:textId="77777777" w:rsidTr="00707618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B948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B63B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příslušného FÚ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C51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891" w:rsidRPr="0029503E" w14:paraId="5E941E82" w14:textId="77777777" w:rsidTr="0070761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7AF5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CC5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D77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891" w:rsidRPr="0029503E" w14:paraId="6386676D" w14:textId="77777777" w:rsidTr="0070761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39DD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CEEB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C1F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891" w:rsidRPr="0029503E" w14:paraId="119FFBD9" w14:textId="77777777" w:rsidTr="0070761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BC74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91A6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92D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891" w:rsidRPr="0029503E" w14:paraId="283413AF" w14:textId="77777777" w:rsidTr="00707618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65A9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637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34E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96B" w:rsidRPr="0029503E" w14:paraId="38922BA7" w14:textId="77777777" w:rsidTr="00D5096B">
        <w:trPr>
          <w:trHeight w:val="18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3ED13" w14:textId="77777777" w:rsidR="00D5096B" w:rsidRPr="0029503E" w:rsidRDefault="00D5096B" w:rsidP="00D5096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Profesní způsobilost (lze nahradit výpisem ze seznamu KD)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DD32" w14:textId="21FA06AB" w:rsidR="00D5096B" w:rsidRPr="0044240A" w:rsidRDefault="00D5096B" w:rsidP="00D5096B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240A">
              <w:rPr>
                <w:rFonts w:ascii="Arial" w:hAnsi="Arial" w:cs="Arial"/>
                <w:bCs/>
                <w:sz w:val="20"/>
                <w:szCs w:val="20"/>
              </w:rPr>
              <w:t>provádění staveb, jejich změn a odstraňování.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CB91" w14:textId="77777777" w:rsidR="00D5096B" w:rsidRPr="0029503E" w:rsidRDefault="00D5096B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096B" w:rsidRPr="0029503E" w14:paraId="10114844" w14:textId="77777777" w:rsidTr="00290455">
        <w:trPr>
          <w:trHeight w:val="180"/>
        </w:trPr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95F" w14:textId="77777777" w:rsidR="00D5096B" w:rsidRPr="0029503E" w:rsidRDefault="00D5096B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6133" w14:textId="77777777" w:rsidR="00D5096B" w:rsidRPr="00CA2ADF" w:rsidRDefault="00D5096B" w:rsidP="00C52030">
            <w:pPr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CA2ADF">
              <w:rPr>
                <w:rFonts w:ascii="Arial" w:hAnsi="Arial" w:cs="Arial"/>
                <w:bCs/>
                <w:sz w:val="20"/>
                <w:szCs w:val="20"/>
              </w:rPr>
              <w:t>Autorizace v oboru pozemní stavby</w:t>
            </w:r>
          </w:p>
          <w:p w14:paraId="77E54D68" w14:textId="355E5A42" w:rsidR="00D5096B" w:rsidRPr="00CA2ADF" w:rsidRDefault="00D5096B" w:rsidP="00D5096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A2ADF">
              <w:rPr>
                <w:rFonts w:ascii="Arial" w:hAnsi="Arial" w:cs="Arial"/>
                <w:bCs/>
                <w:sz w:val="20"/>
                <w:szCs w:val="20"/>
              </w:rPr>
              <w:t>Jméno, příjmení číslo autorizace. Zaměstnanec/Poddodavatel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C31" w14:textId="77777777" w:rsidR="00D5096B" w:rsidRDefault="00D5096B" w:rsidP="007076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22225" w14:textId="77777777" w:rsidR="00D5096B" w:rsidRDefault="00D5096B" w:rsidP="007076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E14559" w14:textId="77777777" w:rsidR="00D5096B" w:rsidRDefault="00D5096B" w:rsidP="007076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D77E33" w14:textId="3EAD6E51" w:rsidR="00D5096B" w:rsidRPr="0029503E" w:rsidRDefault="00D5096B" w:rsidP="007076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4331" w:rsidRPr="0029503E" w14:paraId="6290D6B9" w14:textId="77777777" w:rsidTr="00EB4331">
        <w:trPr>
          <w:trHeight w:val="180"/>
        </w:trPr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B3F0C" w14:textId="39E79855" w:rsidR="00EB4331" w:rsidRPr="0029503E" w:rsidRDefault="00EB4331" w:rsidP="00EB43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Technické kvalifikační předpoklady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A1FF" w14:textId="05BEC643" w:rsidR="00EB4331" w:rsidRPr="00CA2ADF" w:rsidRDefault="00EB4331" w:rsidP="00C52030">
            <w:pPr>
              <w:suppressAutoHyphens/>
              <w:rPr>
                <w:rFonts w:ascii="Arial" w:hAnsi="Arial" w:cs="Arial"/>
                <w:bCs/>
                <w:sz w:val="20"/>
                <w:szCs w:val="20"/>
              </w:rPr>
            </w:pPr>
            <w:r w:rsidRPr="00A73C10">
              <w:rPr>
                <w:rFonts w:ascii="Arial" w:hAnsi="Arial" w:cs="Arial"/>
                <w:bCs/>
                <w:sz w:val="20"/>
                <w:szCs w:val="20"/>
              </w:rPr>
              <w:t>1 osvědčení objednatele o řádném plnění stavebních prací týkající rekonstrukce či výstavby objektu v min. hodnotě 4,5 mil. Kč bez DPH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064" w14:textId="2D4B2E19" w:rsidR="00EB4331" w:rsidRPr="00EB4331" w:rsidRDefault="00EB4331" w:rsidP="0070761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4331">
              <w:rPr>
                <w:rFonts w:ascii="Arial" w:hAnsi="Arial" w:cs="Arial"/>
                <w:bCs/>
                <w:sz w:val="20"/>
                <w:szCs w:val="20"/>
              </w:rPr>
              <w:t>Identifikační údaje objednatele, název zakázky</w:t>
            </w:r>
          </w:p>
        </w:tc>
      </w:tr>
      <w:tr w:rsidR="00EB4331" w:rsidRPr="0029503E" w14:paraId="654C4C24" w14:textId="77777777" w:rsidTr="00FA3CB8">
        <w:trPr>
          <w:trHeight w:val="180"/>
        </w:trPr>
        <w:tc>
          <w:tcPr>
            <w:tcW w:w="8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16C" w14:textId="77777777" w:rsidR="00EB4331" w:rsidRPr="0029503E" w:rsidRDefault="00EB4331" w:rsidP="00707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4EFE" w14:textId="77777777" w:rsidR="00EB4331" w:rsidRPr="00EB4331" w:rsidRDefault="00EB4331" w:rsidP="00EB433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4331">
              <w:rPr>
                <w:rFonts w:ascii="Arial" w:hAnsi="Arial" w:cs="Arial"/>
                <w:sz w:val="20"/>
                <w:szCs w:val="20"/>
              </w:rPr>
              <w:t xml:space="preserve">jméno osoby </w:t>
            </w:r>
            <w:r w:rsidRPr="00EB4331">
              <w:rPr>
                <w:rFonts w:ascii="Arial" w:hAnsi="Arial" w:cs="Arial"/>
                <w:bCs/>
                <w:sz w:val="20"/>
                <w:szCs w:val="20"/>
              </w:rPr>
              <w:t>stavbyvedoucího, který bude splňovat minimálně požadavky na vzdělání a odbornou kvalifikace takto:</w:t>
            </w:r>
          </w:p>
          <w:p w14:paraId="597D4488" w14:textId="77777777" w:rsidR="00EB4331" w:rsidRPr="00EB4331" w:rsidRDefault="00EB4331" w:rsidP="00EB4331">
            <w:pPr>
              <w:pStyle w:val="Odstavecseseznamem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4331">
              <w:rPr>
                <w:rFonts w:ascii="Arial" w:hAnsi="Arial" w:cs="Arial"/>
                <w:bCs/>
                <w:sz w:val="20"/>
                <w:szCs w:val="20"/>
              </w:rPr>
              <w:t xml:space="preserve">autorizace v oboru pozemní stavby </w:t>
            </w:r>
          </w:p>
          <w:p w14:paraId="35BB0294" w14:textId="77777777" w:rsidR="00EB4331" w:rsidRPr="00EB4331" w:rsidRDefault="00EB4331" w:rsidP="00EB4331">
            <w:pPr>
              <w:pStyle w:val="Odstavecseseznamem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4331">
              <w:rPr>
                <w:rFonts w:ascii="Arial" w:hAnsi="Arial" w:cs="Arial"/>
                <w:bCs/>
                <w:sz w:val="20"/>
                <w:szCs w:val="20"/>
              </w:rPr>
              <w:t>zkušenosti s řízením v pozici hlavního stavbyvedoucího alespoň 1 dokončené obdobné stavby – stavební práce na stavbě budovy ve výši min. 4,5 mil. Kč bez DPH za posledních 5 let,</w:t>
            </w:r>
          </w:p>
          <w:p w14:paraId="625EB431" w14:textId="77777777" w:rsidR="00EB4331" w:rsidRDefault="00EB4331" w:rsidP="00EB4331">
            <w:pPr>
              <w:pStyle w:val="Odstavecseseznamem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4331">
              <w:rPr>
                <w:rFonts w:ascii="Arial" w:hAnsi="Arial" w:cs="Arial"/>
                <w:bCs/>
                <w:sz w:val="20"/>
                <w:szCs w:val="20"/>
              </w:rPr>
              <w:t>znalost českého jazyka na komunikativní úrovni.</w:t>
            </w:r>
          </w:p>
          <w:p w14:paraId="0B6FA103" w14:textId="56EB349C" w:rsidR="00EB4331" w:rsidRPr="00CA2ADF" w:rsidRDefault="00EB4331" w:rsidP="0015080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Doložit životopisem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9E78" w14:textId="77777777" w:rsidR="00EB4331" w:rsidRDefault="00EB4331" w:rsidP="007076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Mkatabulky"/>
        <w:tblW w:w="4930" w:type="pct"/>
        <w:tblInd w:w="-5" w:type="dxa"/>
        <w:tblLook w:val="04A0" w:firstRow="1" w:lastRow="0" w:firstColumn="1" w:lastColumn="0" w:noHBand="0" w:noVBand="1"/>
      </w:tblPr>
      <w:tblGrid>
        <w:gridCol w:w="4602"/>
        <w:gridCol w:w="4333"/>
      </w:tblGrid>
      <w:tr w:rsidR="00884891" w:rsidRPr="0029503E" w14:paraId="70EFC99A" w14:textId="77777777" w:rsidTr="00707618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856D" w14:textId="2DAE87A4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Pojistná smlouva v případě zadání – </w:t>
            </w:r>
            <w:r w:rsidR="00CA2ADF">
              <w:rPr>
                <w:rFonts w:ascii="Arial" w:hAnsi="Arial" w:cs="Arial"/>
                <w:sz w:val="20"/>
                <w:szCs w:val="20"/>
              </w:rPr>
              <w:t>30</w:t>
            </w:r>
            <w:r w:rsidRPr="0029503E"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9CB0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3A160598" w14:textId="77777777" w:rsidR="00884891" w:rsidRPr="0029503E" w:rsidRDefault="00884891" w:rsidP="00884891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ÚDAJE PRO HODNOCENÍ</w:t>
      </w:r>
    </w:p>
    <w:p w14:paraId="79E165C4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9503E">
        <w:rPr>
          <w:rFonts w:ascii="Arial" w:hAnsi="Arial" w:cs="Arial"/>
          <w:b/>
          <w:sz w:val="20"/>
          <w:szCs w:val="20"/>
        </w:rPr>
        <w:t>ekonomické výhodnosti</w:t>
      </w:r>
      <w:r w:rsidRPr="0029503E">
        <w:rPr>
          <w:rFonts w:ascii="Arial" w:hAnsi="Arial" w:cs="Arial"/>
          <w:sz w:val="20"/>
          <w:szCs w:val="20"/>
        </w:rPr>
        <w:t xml:space="preserve">. </w:t>
      </w:r>
    </w:p>
    <w:p w14:paraId="570A1054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4"/>
        <w:gridCol w:w="2188"/>
        <w:gridCol w:w="1071"/>
        <w:gridCol w:w="1198"/>
        <w:gridCol w:w="2061"/>
      </w:tblGrid>
      <w:tr w:rsidR="00884891" w:rsidRPr="0029503E" w14:paraId="2339C187" w14:textId="77777777" w:rsidTr="0015080B">
        <w:tc>
          <w:tcPr>
            <w:tcW w:w="1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22F8C61" w14:textId="77777777" w:rsidR="00884891" w:rsidRPr="0029503E" w:rsidRDefault="00884891" w:rsidP="0015080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 xml:space="preserve">Celková nabídková cena </w:t>
            </w:r>
          </w:p>
          <w:p w14:paraId="25295136" w14:textId="77777777" w:rsidR="00884891" w:rsidRPr="0029503E" w:rsidRDefault="00884891" w:rsidP="0015080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1D54B7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947D0FD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32951F3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9503E">
              <w:rPr>
                <w:rFonts w:ascii="Arial" w:hAnsi="Arial" w:cs="Arial"/>
                <w:sz w:val="20"/>
                <w:szCs w:val="20"/>
              </w:rPr>
              <w:t>vč. DPH</w:t>
            </w:r>
          </w:p>
        </w:tc>
      </w:tr>
      <w:tr w:rsidR="00884891" w:rsidRPr="0029503E" w14:paraId="1EBCE507" w14:textId="77777777" w:rsidTr="007076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13F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82597C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FBD97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93800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B6324A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B41601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891" w:rsidRPr="0029503E" w14:paraId="37298E7D" w14:textId="77777777" w:rsidTr="00707618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0E04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458C70" w14:textId="77777777" w:rsidR="00884891" w:rsidRPr="0029503E" w:rsidRDefault="00884891" w:rsidP="007076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503E">
              <w:rPr>
                <w:rFonts w:ascii="Arial" w:hAnsi="Arial" w:cs="Arial"/>
                <w:b/>
                <w:sz w:val="20"/>
                <w:szCs w:val="20"/>
              </w:rPr>
              <w:t>součástí musí být oceněný ceník</w:t>
            </w:r>
          </w:p>
        </w:tc>
      </w:tr>
      <w:tr w:rsidR="008757E4" w:rsidRPr="0029503E" w14:paraId="06B2D567" w14:textId="77777777" w:rsidTr="008757E4">
        <w:trPr>
          <w:trHeight w:val="1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89EB0" w14:textId="77777777" w:rsidR="008757E4" w:rsidRDefault="008757E4" w:rsidP="00707618">
            <w:pPr>
              <w:rPr>
                <w:rFonts w:ascii="Arial" w:hAnsi="Arial" w:cs="Arial"/>
              </w:rPr>
            </w:pPr>
            <w:r w:rsidRPr="00285361">
              <w:rPr>
                <w:rFonts w:ascii="Arial" w:hAnsi="Arial" w:cs="Arial"/>
              </w:rPr>
              <w:t>Stavbyvedoucí</w:t>
            </w:r>
          </w:p>
          <w:p w14:paraId="009590DA" w14:textId="016A0368" w:rsidR="008757E4" w:rsidRPr="0029503E" w:rsidRDefault="008757E4" w:rsidP="007076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(údaje musí odpovídat informacím uvedeným v životopise)</w:t>
            </w: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2CF95" w14:textId="782D614C" w:rsidR="008757E4" w:rsidRPr="008757E4" w:rsidRDefault="008757E4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8757E4">
              <w:rPr>
                <w:rFonts w:ascii="Arial" w:hAnsi="Arial" w:cs="Arial"/>
                <w:sz w:val="20"/>
                <w:szCs w:val="20"/>
              </w:rPr>
              <w:t xml:space="preserve">Vedl stavbu, která obsahovala rekonstrukci trámového stropu v minimálním finančním objemu 1,5 mil. Kč bez DPH (max. 2 osvědčení – po 20 bodech)  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A7B" w14:textId="1286F1C0" w:rsidR="008757E4" w:rsidRPr="008757E4" w:rsidRDefault="008757E4" w:rsidP="00707618">
            <w:pPr>
              <w:rPr>
                <w:rFonts w:ascii="Arial" w:hAnsi="Arial" w:cs="Arial"/>
                <w:sz w:val="20"/>
                <w:szCs w:val="20"/>
              </w:rPr>
            </w:pPr>
            <w:r w:rsidRPr="008757E4">
              <w:rPr>
                <w:rFonts w:ascii="Arial" w:hAnsi="Arial" w:cs="Arial"/>
                <w:sz w:val="20"/>
                <w:szCs w:val="20"/>
              </w:rPr>
              <w:t>Uvést název akce a identifikační údaje dodavatele</w:t>
            </w:r>
          </w:p>
        </w:tc>
      </w:tr>
      <w:tr w:rsidR="008757E4" w:rsidRPr="0029503E" w14:paraId="27D3057D" w14:textId="77777777" w:rsidTr="008757E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06C5" w14:textId="77777777" w:rsidR="008757E4" w:rsidRPr="00285361" w:rsidRDefault="008757E4" w:rsidP="008757E4">
            <w:pPr>
              <w:rPr>
                <w:rFonts w:ascii="Arial" w:hAnsi="Arial" w:cs="Arial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8DF" w14:textId="77777777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03E3" w14:textId="610C2434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  <w:r w:rsidRPr="008757E4">
              <w:rPr>
                <w:rFonts w:ascii="Arial" w:hAnsi="Arial" w:cs="Arial"/>
                <w:sz w:val="20"/>
                <w:szCs w:val="20"/>
              </w:rPr>
              <w:t>Uvést název akce a identifikační údaje dodavatele</w:t>
            </w:r>
          </w:p>
        </w:tc>
      </w:tr>
      <w:tr w:rsidR="008757E4" w:rsidRPr="0029503E" w14:paraId="1ED2C072" w14:textId="77777777" w:rsidTr="0073441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2FD5C" w14:textId="77777777" w:rsidR="008757E4" w:rsidRPr="00285361" w:rsidRDefault="008757E4" w:rsidP="008757E4">
            <w:pPr>
              <w:rPr>
                <w:rFonts w:ascii="Arial" w:hAnsi="Arial" w:cs="Arial"/>
              </w:rPr>
            </w:pPr>
          </w:p>
        </w:tc>
        <w:tc>
          <w:tcPr>
            <w:tcW w:w="17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BE8152" w14:textId="42E909B2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  <w:r w:rsidRPr="008757E4">
              <w:rPr>
                <w:rFonts w:ascii="Arial" w:hAnsi="Arial" w:cs="Arial"/>
                <w:sz w:val="20"/>
                <w:szCs w:val="20"/>
              </w:rPr>
              <w:t xml:space="preserve">Vedl stavbu, která obsahovala sádrokartonové </w:t>
            </w:r>
            <w:r w:rsidRPr="008757E4">
              <w:rPr>
                <w:rFonts w:ascii="Arial" w:hAnsi="Arial" w:cs="Arial"/>
                <w:sz w:val="20"/>
                <w:szCs w:val="20"/>
              </w:rPr>
              <w:t>práce 1</w:t>
            </w:r>
            <w:r w:rsidRPr="008757E4">
              <w:rPr>
                <w:rFonts w:ascii="Arial" w:hAnsi="Arial" w:cs="Arial"/>
                <w:sz w:val="20"/>
                <w:szCs w:val="20"/>
              </w:rPr>
              <w:t xml:space="preserve">,5 mil. Kč bez </w:t>
            </w:r>
            <w:proofErr w:type="gramStart"/>
            <w:r w:rsidRPr="008757E4">
              <w:rPr>
                <w:rFonts w:ascii="Arial" w:hAnsi="Arial" w:cs="Arial"/>
                <w:sz w:val="20"/>
                <w:szCs w:val="20"/>
              </w:rPr>
              <w:t>DPH  (</w:t>
            </w:r>
            <w:proofErr w:type="gramEnd"/>
            <w:r w:rsidRPr="008757E4">
              <w:rPr>
                <w:rFonts w:ascii="Arial" w:hAnsi="Arial" w:cs="Arial"/>
                <w:sz w:val="20"/>
                <w:szCs w:val="20"/>
              </w:rPr>
              <w:t>max. 2 osvědčení – po 20 bodech)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40AE5" w14:textId="77777777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E4" w:rsidRPr="0029503E" w14:paraId="7836FBFA" w14:textId="77777777" w:rsidTr="0073441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E943D" w14:textId="77777777" w:rsidR="008757E4" w:rsidRPr="00285361" w:rsidRDefault="008757E4" w:rsidP="008757E4">
            <w:pPr>
              <w:rPr>
                <w:rFonts w:ascii="Arial" w:hAnsi="Arial" w:cs="Arial"/>
              </w:rPr>
            </w:pPr>
          </w:p>
        </w:tc>
        <w:tc>
          <w:tcPr>
            <w:tcW w:w="17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9BD22" w14:textId="77777777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97415" w14:textId="6C3A1D5C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  <w:r w:rsidRPr="008757E4">
              <w:rPr>
                <w:rFonts w:ascii="Arial" w:hAnsi="Arial" w:cs="Arial"/>
                <w:sz w:val="20"/>
                <w:szCs w:val="20"/>
              </w:rPr>
              <w:t>Uvést název akce a identifikační údaje dodavatele</w:t>
            </w:r>
          </w:p>
        </w:tc>
      </w:tr>
      <w:tr w:rsidR="008757E4" w:rsidRPr="0029503E" w14:paraId="782A3E0C" w14:textId="77777777" w:rsidTr="008757E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9F8" w14:textId="77777777" w:rsidR="008757E4" w:rsidRPr="00285361" w:rsidRDefault="008757E4" w:rsidP="008757E4">
            <w:pPr>
              <w:rPr>
                <w:rFonts w:ascii="Arial" w:hAnsi="Arial" w:cs="Arial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980" w14:textId="0A6BE12F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  <w:r w:rsidRPr="008757E4">
              <w:rPr>
                <w:rFonts w:ascii="Arial" w:hAnsi="Arial" w:cs="Arial"/>
                <w:sz w:val="20"/>
                <w:szCs w:val="20"/>
              </w:rPr>
              <w:t xml:space="preserve">Vedl stavbu, kde byla prováděna </w:t>
            </w:r>
            <w:proofErr w:type="spellStart"/>
            <w:r w:rsidRPr="008757E4">
              <w:rPr>
                <w:rFonts w:ascii="Arial" w:hAnsi="Arial" w:cs="Arial"/>
                <w:sz w:val="20"/>
                <w:szCs w:val="20"/>
              </w:rPr>
              <w:t>štukařská</w:t>
            </w:r>
            <w:proofErr w:type="spellEnd"/>
            <w:r w:rsidRPr="008757E4">
              <w:rPr>
                <w:rFonts w:ascii="Arial" w:hAnsi="Arial" w:cs="Arial"/>
                <w:sz w:val="20"/>
                <w:szCs w:val="20"/>
              </w:rPr>
              <w:t xml:space="preserve"> výzdoba max. 1 osvědčení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522" w14:textId="4C5AF571" w:rsidR="008757E4" w:rsidRPr="008757E4" w:rsidRDefault="008757E4" w:rsidP="008757E4">
            <w:pPr>
              <w:rPr>
                <w:rFonts w:ascii="Arial" w:hAnsi="Arial" w:cs="Arial"/>
                <w:sz w:val="20"/>
                <w:szCs w:val="20"/>
              </w:rPr>
            </w:pPr>
            <w:r w:rsidRPr="008757E4">
              <w:rPr>
                <w:rFonts w:ascii="Arial" w:hAnsi="Arial" w:cs="Arial"/>
                <w:sz w:val="20"/>
                <w:szCs w:val="20"/>
              </w:rPr>
              <w:t>Uvést název akce a identifikační údaje dodavatele</w:t>
            </w:r>
          </w:p>
        </w:tc>
      </w:tr>
    </w:tbl>
    <w:p w14:paraId="504C172B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</w:p>
    <w:p w14:paraId="1221AA96" w14:textId="77777777" w:rsidR="00884891" w:rsidRPr="0029503E" w:rsidRDefault="00884891" w:rsidP="00884891">
      <w:pPr>
        <w:numPr>
          <w:ilvl w:val="0"/>
          <w:numId w:val="10"/>
        </w:numPr>
        <w:rPr>
          <w:rFonts w:ascii="Arial" w:hAnsi="Arial" w:cs="Arial"/>
          <w:b/>
          <w:sz w:val="20"/>
          <w:szCs w:val="20"/>
        </w:rPr>
      </w:pPr>
      <w:r w:rsidRPr="0029503E"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3099E76D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 </w:t>
      </w:r>
    </w:p>
    <w:p w14:paraId="1B501D83" w14:textId="77777777" w:rsidR="00884891" w:rsidRPr="0029503E" w:rsidRDefault="00884891" w:rsidP="00884891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lastRenderedPageBreak/>
        <w:t xml:space="preserve">plnění povinností vyplývající z právních předpisů České republiky, zejména pak </w:t>
      </w:r>
      <w:r w:rsidRPr="0029503E">
        <w:rPr>
          <w:rFonts w:ascii="Arial" w:hAnsi="Arial" w:cs="Arial"/>
          <w:b/>
          <w:sz w:val="20"/>
          <w:szCs w:val="20"/>
        </w:rPr>
        <w:t>z předpisů pracovněprávních, předpisů z oblasti zaměstnanosti a bezpečnosti ochrany zdraví</w:t>
      </w:r>
      <w:r w:rsidRPr="0029503E">
        <w:rPr>
          <w:rFonts w:ascii="Arial" w:hAnsi="Arial" w:cs="Arial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6B88E70E" w14:textId="77777777" w:rsidR="00884891" w:rsidRPr="0029503E" w:rsidRDefault="00884891" w:rsidP="00884891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E14F453" w14:textId="77777777" w:rsidR="00884891" w:rsidRPr="0029503E" w:rsidRDefault="00884891" w:rsidP="00884891">
      <w:pPr>
        <w:numPr>
          <w:ilvl w:val="4"/>
          <w:numId w:val="13"/>
        </w:num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řádné a včasné plnění finančních závazků svým poddodavatelům.</w:t>
      </w:r>
    </w:p>
    <w:p w14:paraId="04EE1841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</w:p>
    <w:p w14:paraId="3D253215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</w:p>
    <w:p w14:paraId="56FF1982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Osoba oprávněná jednat za dodavatele:</w:t>
      </w:r>
      <w:r w:rsidRPr="0029503E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13826DD1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  <w:r w:rsidRPr="0029503E">
        <w:rPr>
          <w:rFonts w:ascii="Arial" w:hAnsi="Arial" w:cs="Arial"/>
          <w:sz w:val="20"/>
          <w:szCs w:val="20"/>
        </w:rPr>
        <w:t>(jméno, funkce)</w:t>
      </w:r>
    </w:p>
    <w:p w14:paraId="0DBB9962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</w:p>
    <w:p w14:paraId="70F80FC1" w14:textId="77777777" w:rsidR="00884891" w:rsidRPr="0029503E" w:rsidRDefault="00884891" w:rsidP="00884891">
      <w:pPr>
        <w:rPr>
          <w:rFonts w:ascii="Arial" w:hAnsi="Arial" w:cs="Arial"/>
          <w:sz w:val="20"/>
          <w:szCs w:val="20"/>
        </w:rPr>
      </w:pPr>
    </w:p>
    <w:p w14:paraId="40AA575B" w14:textId="77777777" w:rsidR="008D528A" w:rsidRDefault="008D528A" w:rsidP="008D528A"/>
    <w:sectPr w:rsidR="008D528A" w:rsidSect="00FC301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1780" w14:textId="77777777" w:rsidR="00B71D3B" w:rsidRDefault="00B71D3B" w:rsidP="00DF2D09">
      <w:pPr>
        <w:spacing w:after="0" w:line="240" w:lineRule="auto"/>
      </w:pPr>
      <w:r>
        <w:separator/>
      </w:r>
    </w:p>
  </w:endnote>
  <w:endnote w:type="continuationSeparator" w:id="0">
    <w:p w14:paraId="3B2E00F3" w14:textId="77777777" w:rsidR="00B71D3B" w:rsidRDefault="00B71D3B" w:rsidP="00D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7A88" w14:textId="080AE70E" w:rsidR="00DF2D09" w:rsidRDefault="00DF2D09" w:rsidP="00DF2D0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DD54" w14:textId="77777777" w:rsidR="00B71D3B" w:rsidRDefault="00B71D3B" w:rsidP="00DF2D09">
      <w:pPr>
        <w:spacing w:after="0" w:line="240" w:lineRule="auto"/>
      </w:pPr>
      <w:r>
        <w:separator/>
      </w:r>
    </w:p>
  </w:footnote>
  <w:footnote w:type="continuationSeparator" w:id="0">
    <w:p w14:paraId="1C45B81B" w14:textId="77777777" w:rsidR="00B71D3B" w:rsidRDefault="00B71D3B" w:rsidP="00D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82B4" w14:textId="77777777" w:rsidR="007E4484" w:rsidRPr="002A7401" w:rsidRDefault="007E4484" w:rsidP="007E4484">
    <w:pPr>
      <w:pStyle w:val="Zhlav"/>
      <w:rPr>
        <w:rFonts w:ascii="Arial" w:hAnsi="Arial" w:cs="Arial"/>
        <w:sz w:val="20"/>
        <w:szCs w:val="20"/>
      </w:rPr>
    </w:pPr>
    <w:bookmarkStart w:id="1" w:name="_Hlk186712056"/>
    <w:bookmarkStart w:id="2" w:name="_Hlk186712057"/>
    <w:r w:rsidRPr="002A7401">
      <w:rPr>
        <w:rFonts w:ascii="Arial" w:hAnsi="Arial" w:cs="Arial"/>
        <w:sz w:val="20"/>
        <w:szCs w:val="20"/>
      </w:rPr>
      <w:t>Spisová značka MDC/2120/2026</w:t>
    </w:r>
  </w:p>
  <w:p w14:paraId="0B914697" w14:textId="3CA0443C" w:rsidR="008D528A" w:rsidRPr="007E4484" w:rsidRDefault="007E4484" w:rsidP="007E4484">
    <w:pPr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</w:pPr>
    <w:r w:rsidRPr="002A7401">
      <w:rPr>
        <w:rFonts w:ascii="Arial" w:hAnsi="Arial" w:cs="Arial"/>
        <w:sz w:val="20"/>
        <w:szCs w:val="20"/>
      </w:rPr>
      <w:t xml:space="preserve">Administrátor </w:t>
    </w:r>
    <w:proofErr w:type="gramStart"/>
    <w:r w:rsidRPr="002A7401">
      <w:rPr>
        <w:rFonts w:ascii="Arial" w:hAnsi="Arial" w:cs="Arial"/>
        <w:sz w:val="20"/>
        <w:szCs w:val="20"/>
      </w:rPr>
      <w:t xml:space="preserve">VZ  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>Ing.</w:t>
    </w:r>
    <w:proofErr w:type="gramEnd"/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t xml:space="preserve"> Věra Havlová</w:t>
    </w:r>
    <w:r w:rsidRPr="002A7401">
      <w:rPr>
        <w:rFonts w:ascii="Arial" w:eastAsia="Times New Roman" w:hAnsi="Arial" w:cs="Arial"/>
        <w:color w:val="000000"/>
        <w:kern w:val="0"/>
        <w:sz w:val="20"/>
        <w:szCs w:val="20"/>
        <w:lang w:eastAsia="cs-CZ"/>
        <w14:ligatures w14:val="none"/>
      </w:rPr>
      <w:br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B362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62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FB40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769DC"/>
    <w:multiLevelType w:val="hybridMultilevel"/>
    <w:tmpl w:val="EF24C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5F67"/>
    <w:multiLevelType w:val="hybridMultilevel"/>
    <w:tmpl w:val="E85CD2A0"/>
    <w:lvl w:ilvl="0" w:tplc="BF62BB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C82BC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B3C0D"/>
    <w:multiLevelType w:val="multilevel"/>
    <w:tmpl w:val="A1968B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dstrike w:val="0"/>
        <w:color w:val="1639A4"/>
        <w:u w:val="none"/>
        <w:effect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F3E56"/>
    <w:multiLevelType w:val="multilevel"/>
    <w:tmpl w:val="9A1C970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3E7D01"/>
    <w:multiLevelType w:val="hybridMultilevel"/>
    <w:tmpl w:val="BE1A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21978">
    <w:abstractNumId w:val="2"/>
  </w:num>
  <w:num w:numId="2" w16cid:durableId="1095982195">
    <w:abstractNumId w:val="10"/>
  </w:num>
  <w:num w:numId="3" w16cid:durableId="1344089022">
    <w:abstractNumId w:val="6"/>
  </w:num>
  <w:num w:numId="4" w16cid:durableId="1735422081">
    <w:abstractNumId w:val="8"/>
  </w:num>
  <w:num w:numId="5" w16cid:durableId="1769741047">
    <w:abstractNumId w:val="4"/>
  </w:num>
  <w:num w:numId="6" w16cid:durableId="737628996">
    <w:abstractNumId w:val="3"/>
  </w:num>
  <w:num w:numId="7" w16cid:durableId="1509561576">
    <w:abstractNumId w:val="0"/>
  </w:num>
  <w:num w:numId="8" w16cid:durableId="1267731740">
    <w:abstractNumId w:val="13"/>
  </w:num>
  <w:num w:numId="9" w16cid:durableId="69276808">
    <w:abstractNumId w:val="14"/>
  </w:num>
  <w:num w:numId="10" w16cid:durableId="59540082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51875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9675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2405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570654476">
    <w:abstractNumId w:val="5"/>
  </w:num>
  <w:num w:numId="15" w16cid:durableId="2029866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B"/>
    <w:rsid w:val="00003B3F"/>
    <w:rsid w:val="000515F8"/>
    <w:rsid w:val="00062772"/>
    <w:rsid w:val="000B4932"/>
    <w:rsid w:val="000C2B4E"/>
    <w:rsid w:val="000F2C32"/>
    <w:rsid w:val="0015080B"/>
    <w:rsid w:val="00182C5E"/>
    <w:rsid w:val="0018441D"/>
    <w:rsid w:val="00187A3D"/>
    <w:rsid w:val="001B315F"/>
    <w:rsid w:val="001E6B60"/>
    <w:rsid w:val="001F4929"/>
    <w:rsid w:val="002503F6"/>
    <w:rsid w:val="002564F6"/>
    <w:rsid w:val="00297A48"/>
    <w:rsid w:val="002D5211"/>
    <w:rsid w:val="002E0211"/>
    <w:rsid w:val="003D57B2"/>
    <w:rsid w:val="003D6820"/>
    <w:rsid w:val="003E359D"/>
    <w:rsid w:val="0041098E"/>
    <w:rsid w:val="0041426E"/>
    <w:rsid w:val="0044240A"/>
    <w:rsid w:val="00460F1E"/>
    <w:rsid w:val="004869E5"/>
    <w:rsid w:val="00490B36"/>
    <w:rsid w:val="00496962"/>
    <w:rsid w:val="004B1A62"/>
    <w:rsid w:val="004B2621"/>
    <w:rsid w:val="00510323"/>
    <w:rsid w:val="0054328D"/>
    <w:rsid w:val="00561611"/>
    <w:rsid w:val="00594D6E"/>
    <w:rsid w:val="005E0CA8"/>
    <w:rsid w:val="006302C1"/>
    <w:rsid w:val="00633ECD"/>
    <w:rsid w:val="00670AE3"/>
    <w:rsid w:val="006822FC"/>
    <w:rsid w:val="006C0D5F"/>
    <w:rsid w:val="006C47F0"/>
    <w:rsid w:val="006D5CAB"/>
    <w:rsid w:val="007025A7"/>
    <w:rsid w:val="00703E54"/>
    <w:rsid w:val="0070578F"/>
    <w:rsid w:val="007841A5"/>
    <w:rsid w:val="007A4B1F"/>
    <w:rsid w:val="007C08A2"/>
    <w:rsid w:val="007C1316"/>
    <w:rsid w:val="007E4484"/>
    <w:rsid w:val="007E5DFA"/>
    <w:rsid w:val="00804013"/>
    <w:rsid w:val="00844D94"/>
    <w:rsid w:val="008757E4"/>
    <w:rsid w:val="00884891"/>
    <w:rsid w:val="008868FE"/>
    <w:rsid w:val="00897C12"/>
    <w:rsid w:val="008A2A5F"/>
    <w:rsid w:val="008A75F3"/>
    <w:rsid w:val="008D4E50"/>
    <w:rsid w:val="008D528A"/>
    <w:rsid w:val="008F1BD7"/>
    <w:rsid w:val="008F642C"/>
    <w:rsid w:val="0090392A"/>
    <w:rsid w:val="009204E1"/>
    <w:rsid w:val="0096669C"/>
    <w:rsid w:val="00982EFF"/>
    <w:rsid w:val="009A348F"/>
    <w:rsid w:val="009F40F3"/>
    <w:rsid w:val="00A20240"/>
    <w:rsid w:val="00A73C10"/>
    <w:rsid w:val="00AA211B"/>
    <w:rsid w:val="00AA7734"/>
    <w:rsid w:val="00AC7E68"/>
    <w:rsid w:val="00B71D3B"/>
    <w:rsid w:val="00B87C1E"/>
    <w:rsid w:val="00B961ED"/>
    <w:rsid w:val="00BD509E"/>
    <w:rsid w:val="00BF1B89"/>
    <w:rsid w:val="00BF29DD"/>
    <w:rsid w:val="00C52030"/>
    <w:rsid w:val="00C726AF"/>
    <w:rsid w:val="00CA2ADF"/>
    <w:rsid w:val="00CB77B0"/>
    <w:rsid w:val="00CC3D62"/>
    <w:rsid w:val="00D5096B"/>
    <w:rsid w:val="00D50C38"/>
    <w:rsid w:val="00D51592"/>
    <w:rsid w:val="00D54308"/>
    <w:rsid w:val="00D578E9"/>
    <w:rsid w:val="00D65E8E"/>
    <w:rsid w:val="00D7692C"/>
    <w:rsid w:val="00D8195B"/>
    <w:rsid w:val="00D85180"/>
    <w:rsid w:val="00DF2D09"/>
    <w:rsid w:val="00E50D37"/>
    <w:rsid w:val="00E62C51"/>
    <w:rsid w:val="00E758B1"/>
    <w:rsid w:val="00E9242C"/>
    <w:rsid w:val="00EB4331"/>
    <w:rsid w:val="00EB4EF4"/>
    <w:rsid w:val="00EC50AB"/>
    <w:rsid w:val="00F65774"/>
    <w:rsid w:val="00F86817"/>
    <w:rsid w:val="00FA6AD1"/>
    <w:rsid w:val="00FC3019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1D50"/>
  <w15:chartTrackingRefBased/>
  <w15:docId w15:val="{9E2D4626-C39C-4D1A-BFC7-69B3CDA6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9DD"/>
  </w:style>
  <w:style w:type="paragraph" w:styleId="Nadpis1">
    <w:name w:val="heading 1"/>
    <w:basedOn w:val="Normln"/>
    <w:next w:val="Normln"/>
    <w:link w:val="Nadpis1Char"/>
    <w:uiPriority w:val="9"/>
    <w:qFormat/>
    <w:rsid w:val="00BF29D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9DD"/>
    <w:rPr>
      <w:rFonts w:asciiTheme="majorHAnsi" w:eastAsiaTheme="majorEastAsia" w:hAnsiTheme="majorHAnsi" w:cstheme="majorBidi"/>
      <w:b/>
      <w:bCs/>
      <w:kern w:val="0"/>
      <w:sz w:val="28"/>
      <w:szCs w:val="28"/>
      <w:lang w:eastAsia="cs-CZ"/>
      <w14:ligatures w14:val="none"/>
    </w:rPr>
  </w:style>
  <w:style w:type="table" w:styleId="Mkatabulky">
    <w:name w:val="Table Grid"/>
    <w:basedOn w:val="Normlntabulka"/>
    <w:uiPriority w:val="59"/>
    <w:rsid w:val="008F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09"/>
  </w:style>
  <w:style w:type="paragraph" w:styleId="Zpat">
    <w:name w:val="footer"/>
    <w:basedOn w:val="Normln"/>
    <w:link w:val="ZpatChar"/>
    <w:uiPriority w:val="99"/>
    <w:unhideWhenUsed/>
    <w:rsid w:val="00DF2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09"/>
  </w:style>
  <w:style w:type="paragraph" w:styleId="Odstavecseseznamem">
    <w:name w:val="List Paragraph"/>
    <w:aliases w:val="Smlouva-Odst."/>
    <w:basedOn w:val="Normln"/>
    <w:uiPriority w:val="99"/>
    <w:qFormat/>
    <w:rsid w:val="006302C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C3D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59"/>
    <w:rsid w:val="00CC3D62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109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098E"/>
    <w:rPr>
      <w:color w:val="605E5C"/>
      <w:shd w:val="clear" w:color="auto" w:fill="E1DFDD"/>
    </w:rPr>
  </w:style>
  <w:style w:type="paragraph" w:customStyle="1" w:styleId="Default">
    <w:name w:val="Default"/>
    <w:rsid w:val="007A4B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85E9-6E22-426D-8B2C-B3EA4BD6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958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Havlová Věra</cp:lastModifiedBy>
  <cp:revision>11</cp:revision>
  <dcterms:created xsi:type="dcterms:W3CDTF">2026-02-17T14:15:00Z</dcterms:created>
  <dcterms:modified xsi:type="dcterms:W3CDTF">2026-02-17T14:25:00Z</dcterms:modified>
</cp:coreProperties>
</file>