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D8CD8" w14:textId="77777777" w:rsidR="005455A8" w:rsidRPr="002B3104" w:rsidRDefault="005455A8" w:rsidP="005455A8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bookmarkStart w:id="0" w:name="_Hlk131587848"/>
      <w:bookmarkStart w:id="1" w:name="_Hlk133734680"/>
      <w:bookmarkStart w:id="2" w:name="_Hlk53458923"/>
      <w:bookmarkStart w:id="3" w:name="_Hlk156039300"/>
      <w:r w:rsidRPr="002B3104">
        <w:rPr>
          <w:rFonts w:ascii="Arial" w:hAnsi="Arial"/>
          <w:b/>
          <w:caps/>
          <w:sz w:val="40"/>
          <w:szCs w:val="40"/>
        </w:rPr>
        <w:t>Statutární města Děčín</w:t>
      </w:r>
    </w:p>
    <w:p w14:paraId="48D12CF5" w14:textId="77777777" w:rsidR="005455A8" w:rsidRPr="002B3104" w:rsidRDefault="005455A8" w:rsidP="005455A8">
      <w:pPr>
        <w:pBdr>
          <w:bottom w:val="single" w:sz="4" w:space="1" w:color="auto"/>
        </w:pBd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2"/>
          <w:szCs w:val="32"/>
        </w:rPr>
      </w:pPr>
      <w:r w:rsidRPr="002B3104">
        <w:rPr>
          <w:rFonts w:ascii="Arial" w:hAnsi="Arial"/>
          <w:b/>
          <w:caps/>
          <w:sz w:val="32"/>
          <w:szCs w:val="32"/>
        </w:rPr>
        <w:t xml:space="preserve">Mírové nám. 1175/5, Děčín </w:t>
      </w:r>
      <w:proofErr w:type="gramStart"/>
      <w:r w:rsidRPr="002B3104">
        <w:rPr>
          <w:rFonts w:ascii="Arial" w:hAnsi="Arial"/>
          <w:b/>
          <w:caps/>
          <w:sz w:val="32"/>
          <w:szCs w:val="32"/>
        </w:rPr>
        <w:t>IV - Podmokly</w:t>
      </w:r>
      <w:proofErr w:type="gramEnd"/>
      <w:r w:rsidRPr="002B3104">
        <w:rPr>
          <w:rFonts w:ascii="Arial" w:hAnsi="Arial"/>
          <w:b/>
          <w:caps/>
          <w:sz w:val="32"/>
          <w:szCs w:val="32"/>
        </w:rPr>
        <w:t>, 405 02 Děčín</w:t>
      </w:r>
    </w:p>
    <w:p w14:paraId="48D12CF5" w14:textId="77777777" w:rsidR="005455A8" w:rsidRDefault="005455A8" w:rsidP="005455A8">
      <w:pPr>
        <w:jc w:val="center"/>
        <w:rPr>
          <w:rFonts w:ascii="Arial" w:hAnsi="Arial"/>
        </w:rPr>
      </w:pPr>
    </w:p>
    <w:p w14:paraId="1BB6A1D3" w14:textId="77777777" w:rsidR="005455A8" w:rsidRDefault="005455A8" w:rsidP="005455A8">
      <w:pPr>
        <w:jc w:val="center"/>
        <w:rPr>
          <w:rFonts w:ascii="Arial" w:hAnsi="Arial"/>
        </w:rPr>
      </w:pPr>
    </w:p>
    <w:p w14:paraId="486AE7EE" w14:textId="77777777" w:rsidR="005455A8" w:rsidRDefault="005455A8" w:rsidP="005455A8">
      <w:pPr>
        <w:jc w:val="center"/>
        <w:rPr>
          <w:rFonts w:ascii="Arial" w:hAnsi="Arial"/>
        </w:rPr>
      </w:pPr>
    </w:p>
    <w:p w14:paraId="48506BDA" w14:textId="77777777" w:rsidR="005455A8" w:rsidRDefault="005455A8" w:rsidP="005455A8">
      <w:pPr>
        <w:jc w:val="center"/>
        <w:rPr>
          <w:rFonts w:ascii="Arial" w:hAnsi="Arial"/>
        </w:rPr>
      </w:pPr>
    </w:p>
    <w:p w14:paraId="50467498" w14:textId="77777777" w:rsidR="005455A8" w:rsidRDefault="005455A8" w:rsidP="005455A8">
      <w:pPr>
        <w:jc w:val="center"/>
        <w:rPr>
          <w:rFonts w:ascii="Arial" w:hAnsi="Arial"/>
        </w:rPr>
      </w:pPr>
    </w:p>
    <w:p w14:paraId="39F3C25C" w14:textId="77777777" w:rsidR="005455A8" w:rsidRDefault="005455A8" w:rsidP="005455A8">
      <w:pPr>
        <w:jc w:val="center"/>
        <w:rPr>
          <w:rFonts w:ascii="Arial" w:hAnsi="Arial"/>
        </w:rPr>
      </w:pPr>
    </w:p>
    <w:p w14:paraId="577426C7" w14:textId="77777777" w:rsidR="005455A8" w:rsidRDefault="005455A8" w:rsidP="005455A8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14:paraId="1E007497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12858599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2762EFA9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1990FF43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6A9D7126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350AA768" w14:textId="77777777" w:rsidR="005455A8" w:rsidRPr="002B3104" w:rsidRDefault="005455A8" w:rsidP="005455A8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350AA768" w14:textId="77777777" w:rsidR="005455A8" w:rsidRPr="002B3104" w:rsidRDefault="005455A8" w:rsidP="005455A8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350AA768" w14:textId="77777777" w:rsidR="005455A8" w:rsidRPr="002B3104" w:rsidRDefault="005455A8" w:rsidP="005455A8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ZMĚNA V UŽÍVÁNÍ OBJEKTU </w:t>
      </w:r>
      <w:r w:rsidRPr="002B3104">
        <w:rPr>
          <w:rFonts w:ascii="Arial" w:hAnsi="Arial"/>
          <w:b/>
          <w:sz w:val="40"/>
          <w:szCs w:val="40"/>
        </w:rPr>
        <w:t>č.</w:t>
      </w:r>
      <w:r>
        <w:rPr>
          <w:rFonts w:ascii="Arial" w:hAnsi="Arial"/>
          <w:b/>
          <w:sz w:val="40"/>
          <w:szCs w:val="40"/>
        </w:rPr>
        <w:t xml:space="preserve"> </w:t>
      </w:r>
      <w:r w:rsidRPr="002B3104">
        <w:rPr>
          <w:rFonts w:ascii="Arial" w:hAnsi="Arial"/>
          <w:b/>
          <w:sz w:val="40"/>
          <w:szCs w:val="40"/>
        </w:rPr>
        <w:t>p. 259</w:t>
      </w:r>
      <w:r w:rsidRPr="002B3104">
        <w:rPr>
          <w:rFonts w:ascii="Arial" w:hAnsi="Arial"/>
          <w:b/>
          <w:caps/>
          <w:sz w:val="40"/>
          <w:szCs w:val="40"/>
        </w:rPr>
        <w:t>, Bělá</w:t>
      </w:r>
    </w:p>
    <w:p w14:paraId="74C50A22" w14:textId="77777777" w:rsidR="005455A8" w:rsidRPr="002B3104" w:rsidRDefault="005455A8" w:rsidP="005455A8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>Z RODINNÉHO DOMU NA MATEŘSKOU ŠKOLU</w:t>
      </w:r>
    </w:p>
    <w:p w14:paraId="4622B3E3" w14:textId="77777777" w:rsidR="005455A8" w:rsidRPr="002B3104" w:rsidRDefault="005455A8" w:rsidP="005455A8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 A STAVEBNÍ ÚPRAVY</w:t>
      </w:r>
    </w:p>
    <w:p w14:paraId="4622B3E3" w14:textId="77777777" w:rsidR="005455A8" w:rsidRPr="002B3104" w:rsidRDefault="005455A8" w:rsidP="005455A8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6"/>
          <w:szCs w:val="36"/>
        </w:rPr>
      </w:pPr>
      <w:r w:rsidRPr="002B3104">
        <w:rPr>
          <w:rFonts w:ascii="Arial" w:hAnsi="Arial"/>
          <w:b/>
          <w:sz w:val="36"/>
          <w:szCs w:val="36"/>
        </w:rPr>
        <w:t xml:space="preserve">na st. p. č. 654 a p. p. č. 347/5, k. </w:t>
      </w:r>
      <w:proofErr w:type="spellStart"/>
      <w:r w:rsidRPr="002B3104">
        <w:rPr>
          <w:rFonts w:ascii="Arial" w:hAnsi="Arial"/>
          <w:b/>
          <w:sz w:val="36"/>
          <w:szCs w:val="36"/>
        </w:rPr>
        <w:t>ú.</w:t>
      </w:r>
      <w:proofErr w:type="spellEnd"/>
      <w:r w:rsidRPr="002B3104">
        <w:rPr>
          <w:rFonts w:ascii="Arial" w:hAnsi="Arial"/>
          <w:b/>
          <w:sz w:val="36"/>
          <w:szCs w:val="36"/>
        </w:rPr>
        <w:t xml:space="preserve"> </w:t>
      </w:r>
      <w:r w:rsidRPr="002B3104">
        <w:rPr>
          <w:rFonts w:ascii="Arial" w:hAnsi="Arial"/>
          <w:b/>
          <w:caps/>
          <w:sz w:val="36"/>
          <w:szCs w:val="36"/>
        </w:rPr>
        <w:t>Bělá u Děčína</w:t>
      </w:r>
    </w:p>
    <w:bookmarkEnd w:id="3"/>
    <w:p w14:paraId="4622B3E3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3C5BD6EB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A50CBD7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8A8C21B" w14:textId="77777777" w:rsidR="005455A8" w:rsidRPr="00805AA8" w:rsidRDefault="005455A8" w:rsidP="005455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D2B7F30" w14:textId="77777777" w:rsidR="005455A8" w:rsidRPr="00805AA8" w:rsidRDefault="005455A8" w:rsidP="005455A8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58093B3" w14:textId="77777777" w:rsidR="005455A8" w:rsidRDefault="005455A8" w:rsidP="005455A8">
      <w:pPr>
        <w:spacing w:line="360" w:lineRule="auto"/>
        <w:jc w:val="center"/>
        <w:rPr>
          <w:rFonts w:ascii="Arial" w:hAnsi="Arial" w:cs="Arial"/>
          <w:b/>
          <w:caps/>
          <w:sz w:val="44"/>
          <w:szCs w:val="44"/>
        </w:rPr>
      </w:pPr>
      <w:proofErr w:type="gramStart"/>
      <w:r w:rsidRPr="00F5469E">
        <w:rPr>
          <w:rFonts w:ascii="Arial" w:hAnsi="Arial" w:cs="Arial"/>
          <w:b/>
          <w:caps/>
          <w:sz w:val="44"/>
          <w:szCs w:val="44"/>
        </w:rPr>
        <w:t xml:space="preserve">d.1.4.  </w:t>
      </w:r>
      <w:r>
        <w:rPr>
          <w:rFonts w:ascii="Arial" w:hAnsi="Arial" w:cs="Arial"/>
          <w:b/>
          <w:caps/>
          <w:sz w:val="44"/>
          <w:szCs w:val="44"/>
        </w:rPr>
        <w:t>zdravotně</w:t>
      </w:r>
      <w:proofErr w:type="gramEnd"/>
    </w:p>
    <w:p w14:paraId="08BB5E89" w14:textId="5AA0CA5F" w:rsidR="005455A8" w:rsidRPr="00F5469E" w:rsidRDefault="005455A8" w:rsidP="005455A8">
      <w:pPr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technické instalace</w:t>
      </w:r>
    </w:p>
    <w:p w14:paraId="17265842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35148F14" w14:textId="70E72E89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6FF1429D" w14:textId="15958330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23D68F8C" w14:textId="77777777" w:rsidR="005455A8" w:rsidRDefault="005455A8" w:rsidP="005455A8">
      <w:pPr>
        <w:tabs>
          <w:tab w:val="center" w:pos="4536"/>
        </w:tabs>
        <w:jc w:val="center"/>
        <w:rPr>
          <w:rFonts w:ascii="Arial" w:hAnsi="Arial"/>
        </w:rPr>
      </w:pPr>
    </w:p>
    <w:p w14:paraId="70C1C775" w14:textId="77777777" w:rsidR="005455A8" w:rsidRDefault="005455A8" w:rsidP="005455A8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550DC17F" w14:textId="77777777" w:rsidR="005455A8" w:rsidRDefault="005455A8" w:rsidP="005455A8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BC517DB" w14:textId="77777777" w:rsidR="005455A8" w:rsidRDefault="005455A8" w:rsidP="005455A8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330E38F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2596A4DD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P3454 - 24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1F3F89CE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3965D4E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leden 2024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1A865F64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300641F1" w14:textId="77777777" w:rsidR="005455A8" w:rsidRDefault="005455A8" w:rsidP="005455A8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DSP</w:t>
      </w:r>
      <w:proofErr w:type="spellEnd"/>
    </w:p>
    <w:bookmarkEnd w:id="0"/>
    <w:bookmarkEnd w:id="1"/>
    <w:bookmarkEnd w:id="2"/>
    <w:p w14:paraId="25B05471" w14:textId="77777777" w:rsidR="00912B63" w:rsidRDefault="00912B63" w:rsidP="00912B63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78A446BE" w14:textId="77777777" w:rsidR="00912B63" w:rsidRDefault="00912B63" w:rsidP="00912B63">
      <w:pPr>
        <w:spacing w:line="360" w:lineRule="auto"/>
        <w:jc w:val="both"/>
        <w:rPr>
          <w:rFonts w:ascii="Arial" w:hAnsi="Arial"/>
          <w:b/>
        </w:rPr>
      </w:pPr>
    </w:p>
    <w:p w14:paraId="513AE31B" w14:textId="6F749B32" w:rsidR="00912B63" w:rsidRDefault="00912B63" w:rsidP="00912B63">
      <w:pPr>
        <w:pStyle w:val="Nadpis1"/>
        <w:spacing w:line="360" w:lineRule="auto"/>
      </w:pPr>
      <w:r>
        <w:tab/>
        <w:t>TEXTOVÁ ČÁST</w:t>
      </w:r>
    </w:p>
    <w:p w14:paraId="5B2754DB" w14:textId="77777777" w:rsidR="00912B63" w:rsidRDefault="00912B63" w:rsidP="00912B63">
      <w:pPr>
        <w:spacing w:line="360" w:lineRule="auto"/>
        <w:jc w:val="both"/>
        <w:rPr>
          <w:rFonts w:ascii="Arial" w:hAnsi="Arial"/>
        </w:rPr>
      </w:pPr>
    </w:p>
    <w:p w14:paraId="0EEF2B6E" w14:textId="1E297109" w:rsidR="00912B63" w:rsidRDefault="00912B63" w:rsidP="00912B63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0861D496" w14:textId="77777777" w:rsidR="00912B63" w:rsidRDefault="00912B63" w:rsidP="00912B6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2C2525C2" w14:textId="6B36AD71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2BA8C0C3" w14:textId="77777777" w:rsidR="001B5798" w:rsidRDefault="001B5798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28F1E7D9" w14:textId="425DF944" w:rsidR="001B5798" w:rsidRPr="0086202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</w:t>
      </w:r>
      <w:r>
        <w:rPr>
          <w:rFonts w:ascii="Arial" w:hAnsi="Arial"/>
        </w:rPr>
        <w:t>54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00</w:t>
      </w:r>
      <w:r>
        <w:rPr>
          <w:rFonts w:ascii="Arial" w:hAnsi="Arial"/>
        </w:rPr>
        <w:t>6</w:t>
      </w:r>
      <w:r>
        <w:rPr>
          <w:rFonts w:ascii="Arial" w:hAnsi="Arial"/>
        </w:rPr>
        <w:t xml:space="preserve"> - 23</w:t>
      </w:r>
      <w:proofErr w:type="gramEnd"/>
    </w:p>
    <w:p w14:paraId="1C139A0E" w14:textId="47595A0A" w:rsidR="001B5798" w:rsidRPr="00BF54E4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</w:t>
      </w:r>
      <w:proofErr w:type="gramStart"/>
      <w:r>
        <w:rPr>
          <w:rFonts w:ascii="Arial" w:hAnsi="Arial"/>
        </w:rPr>
        <w:t>PP - vodovod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00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- 23</w:t>
      </w:r>
    </w:p>
    <w:p w14:paraId="3709DD95" w14:textId="34D9DEF9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</w:t>
      </w:r>
      <w:proofErr w:type="gramStart"/>
      <w:r>
        <w:rPr>
          <w:rFonts w:ascii="Arial" w:hAnsi="Arial"/>
        </w:rPr>
        <w:t>NP - vodovod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00</w:t>
      </w:r>
      <w:r>
        <w:rPr>
          <w:rFonts w:ascii="Arial" w:hAnsi="Arial"/>
        </w:rPr>
        <w:t>8</w:t>
      </w:r>
      <w:r>
        <w:rPr>
          <w:rFonts w:ascii="Arial" w:hAnsi="Arial"/>
        </w:rPr>
        <w:t xml:space="preserve"> - 23</w:t>
      </w:r>
    </w:p>
    <w:p w14:paraId="10867672" w14:textId="668E9BC8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2.NP –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00</w:t>
      </w:r>
      <w:r>
        <w:rPr>
          <w:rFonts w:ascii="Arial" w:hAnsi="Arial"/>
        </w:rPr>
        <w:t>9</w:t>
      </w:r>
      <w:r>
        <w:rPr>
          <w:rFonts w:ascii="Arial" w:hAnsi="Arial"/>
        </w:rPr>
        <w:t xml:space="preserve"> - 23</w:t>
      </w:r>
      <w:proofErr w:type="gramEnd"/>
    </w:p>
    <w:p w14:paraId="63584459" w14:textId="54FFE250" w:rsidR="001B5798" w:rsidRPr="001B5798" w:rsidRDefault="001B5798" w:rsidP="009E6E2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1B5798">
        <w:rPr>
          <w:rFonts w:ascii="Arial" w:hAnsi="Arial"/>
        </w:rPr>
        <w:t xml:space="preserve">Půdorys </w:t>
      </w:r>
      <w:proofErr w:type="gramStart"/>
      <w:r w:rsidRPr="001B5798">
        <w:rPr>
          <w:rFonts w:ascii="Arial" w:hAnsi="Arial"/>
        </w:rPr>
        <w:t xml:space="preserve">podkroví </w:t>
      </w:r>
      <w:r w:rsidRPr="001B5798">
        <w:rPr>
          <w:rFonts w:ascii="Arial" w:hAnsi="Arial"/>
        </w:rPr>
        <w:t>- vodovod</w:t>
      </w:r>
      <w:proofErr w:type="gramEnd"/>
      <w:r w:rsidRPr="001B5798">
        <w:rPr>
          <w:rFonts w:ascii="Arial" w:hAnsi="Arial"/>
        </w:rPr>
        <w:tab/>
      </w:r>
      <w:r w:rsidRPr="001B5798">
        <w:rPr>
          <w:rFonts w:ascii="Arial" w:hAnsi="Arial"/>
        </w:rPr>
        <w:tab/>
      </w:r>
      <w:bookmarkStart w:id="4" w:name="_Hlk88895616"/>
      <w:r w:rsidRPr="001B5798">
        <w:rPr>
          <w:rFonts w:ascii="Arial" w:hAnsi="Arial"/>
        </w:rPr>
        <w:tab/>
      </w:r>
      <w:bookmarkEnd w:id="4"/>
      <w:r>
        <w:rPr>
          <w:rFonts w:ascii="Arial" w:hAnsi="Arial"/>
        </w:rPr>
        <w:t>P3454 0</w:t>
      </w:r>
      <w:r>
        <w:rPr>
          <w:rFonts w:ascii="Arial" w:hAnsi="Arial"/>
        </w:rPr>
        <w:t>10</w:t>
      </w:r>
      <w:r w:rsidR="00C8740D">
        <w:rPr>
          <w:rFonts w:ascii="Arial" w:hAnsi="Arial"/>
        </w:rPr>
        <w:t xml:space="preserve"> </w:t>
      </w:r>
      <w:r>
        <w:rPr>
          <w:rFonts w:ascii="Arial" w:hAnsi="Arial"/>
        </w:rPr>
        <w:t>- 23</w:t>
      </w:r>
    </w:p>
    <w:p w14:paraId="4C430657" w14:textId="1BC82F06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zapojení zásobníku TV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11</w:t>
      </w:r>
      <w:r>
        <w:rPr>
          <w:rFonts w:ascii="Arial" w:hAnsi="Arial"/>
        </w:rPr>
        <w:t xml:space="preserve"> - 23</w:t>
      </w:r>
      <w:proofErr w:type="gramEnd"/>
    </w:p>
    <w:p w14:paraId="425702AF" w14:textId="7BAD5EF0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Podélný řez vodovodu</w:t>
      </w:r>
      <w:r w:rsidRPr="00270FD6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12</w:t>
      </w:r>
      <w:r>
        <w:rPr>
          <w:rFonts w:ascii="Arial" w:hAnsi="Arial"/>
        </w:rPr>
        <w:t xml:space="preserve"> - 23</w:t>
      </w:r>
      <w:proofErr w:type="gramEnd"/>
    </w:p>
    <w:p w14:paraId="1F0ECD91" w14:textId="39B071DC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Armatury ve vodoměrné šachtě</w:t>
      </w:r>
      <w:r w:rsidRPr="00270FD6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13</w:t>
      </w:r>
      <w:r>
        <w:rPr>
          <w:rFonts w:ascii="Arial" w:hAnsi="Arial"/>
        </w:rPr>
        <w:t xml:space="preserve"> - 23</w:t>
      </w:r>
      <w:proofErr w:type="gramEnd"/>
    </w:p>
    <w:p w14:paraId="15F0ECED" w14:textId="5AC46667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vodovodu v zemi</w:t>
      </w:r>
      <w:r w:rsidRPr="00270FD6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14</w:t>
      </w:r>
      <w:r>
        <w:rPr>
          <w:rFonts w:ascii="Arial" w:hAnsi="Arial"/>
        </w:rPr>
        <w:t xml:space="preserve"> - 23</w:t>
      </w:r>
      <w:proofErr w:type="gramEnd"/>
    </w:p>
    <w:p w14:paraId="56BDEAE1" w14:textId="541F073E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>
        <w:rPr>
          <w:rFonts w:ascii="Arial" w:hAnsi="Arial"/>
        </w:rPr>
        <w:t xml:space="preserve"> 1.</w:t>
      </w:r>
      <w:proofErr w:type="gramStart"/>
      <w:r>
        <w:rPr>
          <w:rFonts w:ascii="Arial" w:hAnsi="Arial"/>
        </w:rPr>
        <w:t>PP</w:t>
      </w:r>
      <w:r>
        <w:rPr>
          <w:rFonts w:ascii="Arial" w:hAnsi="Arial"/>
        </w:rPr>
        <w:t xml:space="preserve">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</w:t>
      </w:r>
      <w:r>
        <w:rPr>
          <w:rFonts w:ascii="Arial" w:hAnsi="Arial"/>
        </w:rPr>
        <w:t>15</w:t>
      </w:r>
      <w:r>
        <w:rPr>
          <w:rFonts w:ascii="Arial" w:hAnsi="Arial"/>
        </w:rPr>
        <w:t xml:space="preserve"> - 23</w:t>
      </w:r>
    </w:p>
    <w:p w14:paraId="69723975" w14:textId="6C4F8E90" w:rsidR="001B5798" w:rsidRPr="00D67BA5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>
        <w:rPr>
          <w:rFonts w:ascii="Arial" w:hAnsi="Arial"/>
        </w:rPr>
        <w:t>1.</w:t>
      </w:r>
      <w:proofErr w:type="gramStart"/>
      <w:r>
        <w:rPr>
          <w:rFonts w:ascii="Arial" w:hAnsi="Arial"/>
        </w:rPr>
        <w:t>NP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</w:t>
      </w:r>
      <w:r>
        <w:rPr>
          <w:rFonts w:ascii="Arial" w:hAnsi="Arial"/>
        </w:rPr>
        <w:t>1</w:t>
      </w:r>
      <w:r>
        <w:rPr>
          <w:rFonts w:ascii="Arial" w:hAnsi="Arial"/>
        </w:rPr>
        <w:t>6 - 23</w:t>
      </w:r>
    </w:p>
    <w:p w14:paraId="5E131C23" w14:textId="1A23237C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>
        <w:rPr>
          <w:rFonts w:ascii="Arial" w:hAnsi="Arial"/>
        </w:rPr>
        <w:t>2.</w:t>
      </w:r>
      <w:proofErr w:type="gramStart"/>
      <w:r>
        <w:rPr>
          <w:rFonts w:ascii="Arial" w:hAnsi="Arial"/>
        </w:rPr>
        <w:t>NP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</w:t>
      </w:r>
      <w:r>
        <w:rPr>
          <w:rFonts w:ascii="Arial" w:hAnsi="Arial"/>
        </w:rPr>
        <w:t>17</w:t>
      </w:r>
      <w:r>
        <w:rPr>
          <w:rFonts w:ascii="Arial" w:hAnsi="Arial"/>
        </w:rPr>
        <w:t xml:space="preserve"> - 23</w:t>
      </w:r>
    </w:p>
    <w:p w14:paraId="30E9176D" w14:textId="7617DC3D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>
        <w:rPr>
          <w:rFonts w:ascii="Arial" w:hAnsi="Arial"/>
        </w:rPr>
        <w:t>3.</w:t>
      </w:r>
      <w:proofErr w:type="gramStart"/>
      <w:r>
        <w:rPr>
          <w:rFonts w:ascii="Arial" w:hAnsi="Arial"/>
        </w:rPr>
        <w:t>NP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P3454 0</w:t>
      </w:r>
      <w:r>
        <w:rPr>
          <w:rFonts w:ascii="Arial" w:hAnsi="Arial"/>
        </w:rPr>
        <w:t>18</w:t>
      </w:r>
      <w:r>
        <w:rPr>
          <w:rFonts w:ascii="Arial" w:hAnsi="Arial"/>
        </w:rPr>
        <w:t xml:space="preserve"> - 23</w:t>
      </w:r>
    </w:p>
    <w:p w14:paraId="4EE8AF13" w14:textId="66EF775E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vsaku</w:t>
      </w:r>
      <w:r w:rsidRPr="00270FD6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19</w:t>
      </w:r>
      <w:r>
        <w:rPr>
          <w:rFonts w:ascii="Arial" w:hAnsi="Arial"/>
        </w:rPr>
        <w:t xml:space="preserve"> - 23</w:t>
      </w:r>
      <w:proofErr w:type="gramEnd"/>
    </w:p>
    <w:p w14:paraId="4F9156F9" w14:textId="3A1F8D2E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Typová kanalizační šachta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20</w:t>
      </w:r>
      <w:r>
        <w:rPr>
          <w:rFonts w:ascii="Arial" w:hAnsi="Arial"/>
        </w:rPr>
        <w:t xml:space="preserve"> - 23</w:t>
      </w:r>
      <w:proofErr w:type="gramEnd"/>
    </w:p>
    <w:p w14:paraId="15C27DF4" w14:textId="0A4E6FD1" w:rsidR="001B5798" w:rsidRDefault="001B5798" w:rsidP="001B579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kanalizace v zemi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P3454 </w:t>
      </w:r>
      <w:proofErr w:type="gramStart"/>
      <w:r>
        <w:rPr>
          <w:rFonts w:ascii="Arial" w:hAnsi="Arial"/>
        </w:rPr>
        <w:t>0</w:t>
      </w:r>
      <w:r>
        <w:rPr>
          <w:rFonts w:ascii="Arial" w:hAnsi="Arial"/>
        </w:rPr>
        <w:t>21</w:t>
      </w:r>
      <w:r>
        <w:rPr>
          <w:rFonts w:ascii="Arial" w:hAnsi="Arial"/>
        </w:rPr>
        <w:t xml:space="preserve"> - 23</w:t>
      </w:r>
      <w:proofErr w:type="gramEnd"/>
    </w:p>
    <w:p w14:paraId="6DB632F3" w14:textId="01CD7F0E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38FE96B" w14:textId="02FA8398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F9720E7" w14:textId="43D63116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B25EA71" w14:textId="489FB589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204235C" w14:textId="77777777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BF70656" w14:textId="3C3C340D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CA5BBA6" w14:textId="77777777" w:rsidR="004471C6" w:rsidRDefault="004471C6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C9164D7" w14:textId="77777777" w:rsidR="002C21A6" w:rsidRPr="00E94B20" w:rsidRDefault="0053322C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50D680D8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5019B828" w14:textId="77777777" w:rsidR="002C21A6" w:rsidRPr="0057672B" w:rsidRDefault="002C21A6" w:rsidP="00AC51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05BAC0A2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47F1B2DD" w14:textId="5BC792B8" w:rsidR="005455A8" w:rsidRDefault="005455A8" w:rsidP="005455A8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2D783F">
        <w:rPr>
          <w:rFonts w:ascii="Arial" w:hAnsi="Arial" w:cs="Arial"/>
          <w:spacing w:val="4"/>
          <w:sz w:val="18"/>
          <w:szCs w:val="18"/>
        </w:rPr>
        <w:t>Projekt</w:t>
      </w:r>
      <w:r>
        <w:rPr>
          <w:rFonts w:ascii="Arial" w:hAnsi="Arial" w:cs="Arial"/>
          <w:spacing w:val="4"/>
          <w:sz w:val="18"/>
          <w:szCs w:val="18"/>
        </w:rPr>
        <w:t>ová dokumentace pro stavební povolení</w:t>
      </w:r>
      <w:r w:rsidRPr="002D783F">
        <w:rPr>
          <w:rFonts w:ascii="Arial" w:hAnsi="Arial" w:cs="Arial"/>
          <w:spacing w:val="4"/>
          <w:sz w:val="18"/>
          <w:szCs w:val="18"/>
        </w:rPr>
        <w:t xml:space="preserve"> řeší </w:t>
      </w:r>
      <w:r>
        <w:rPr>
          <w:rFonts w:ascii="Arial" w:hAnsi="Arial" w:cs="Arial"/>
          <w:spacing w:val="4"/>
          <w:sz w:val="18"/>
          <w:szCs w:val="18"/>
        </w:rPr>
        <w:t xml:space="preserve">rekonstrukci </w:t>
      </w:r>
      <w:r>
        <w:rPr>
          <w:rFonts w:ascii="Arial" w:hAnsi="Arial" w:cs="Arial"/>
          <w:spacing w:val="4"/>
          <w:sz w:val="18"/>
          <w:szCs w:val="18"/>
        </w:rPr>
        <w:t>vodovodu a kan</w:t>
      </w:r>
      <w:r w:rsidR="00C8740D">
        <w:rPr>
          <w:rFonts w:ascii="Arial" w:hAnsi="Arial" w:cs="Arial"/>
          <w:spacing w:val="4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lizace 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v objektu na </w:t>
      </w:r>
      <w:r w:rsidRPr="007A1CBB">
        <w:rPr>
          <w:rFonts w:ascii="Arial" w:hAnsi="Arial" w:cs="Arial" w:hint="eastAsia"/>
          <w:spacing w:val="4"/>
          <w:sz w:val="18"/>
          <w:szCs w:val="18"/>
        </w:rPr>
        <w:t>č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. p. </w:t>
      </w:r>
      <w:r>
        <w:rPr>
          <w:rFonts w:ascii="Arial" w:hAnsi="Arial" w:cs="Arial"/>
          <w:spacing w:val="4"/>
          <w:sz w:val="18"/>
          <w:szCs w:val="18"/>
        </w:rPr>
        <w:t>259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 v ulici </w:t>
      </w:r>
      <w:r>
        <w:rPr>
          <w:rFonts w:ascii="Arial" w:hAnsi="Arial" w:cs="Arial"/>
          <w:spacing w:val="4"/>
          <w:sz w:val="18"/>
          <w:szCs w:val="18"/>
        </w:rPr>
        <w:t xml:space="preserve">Saská </w:t>
      </w:r>
      <w:r w:rsidRPr="007A1CBB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> </w:t>
      </w:r>
      <w:proofErr w:type="gramStart"/>
      <w:r w:rsidRPr="007A1CBB">
        <w:rPr>
          <w:rFonts w:ascii="Arial" w:hAnsi="Arial" w:cs="Arial"/>
          <w:spacing w:val="4"/>
          <w:sz w:val="18"/>
          <w:szCs w:val="18"/>
        </w:rPr>
        <w:t>Děčíně</w:t>
      </w:r>
      <w:r>
        <w:rPr>
          <w:rFonts w:ascii="Arial" w:hAnsi="Arial" w:cs="Arial"/>
          <w:spacing w:val="4"/>
          <w:sz w:val="18"/>
          <w:szCs w:val="18"/>
        </w:rPr>
        <w:t xml:space="preserve"> - Bělá</w:t>
      </w:r>
      <w:proofErr w:type="gramEnd"/>
      <w:r w:rsidRPr="007A1CBB">
        <w:rPr>
          <w:rFonts w:ascii="Arial" w:hAnsi="Arial" w:cs="Arial"/>
          <w:spacing w:val="4"/>
          <w:sz w:val="18"/>
          <w:szCs w:val="18"/>
        </w:rPr>
        <w:t xml:space="preserve">.  Jedná se o částečně podsklepený třípodlažní objekt. </w:t>
      </w:r>
      <w:r>
        <w:rPr>
          <w:rFonts w:ascii="Arial" w:hAnsi="Arial" w:cs="Arial"/>
          <w:spacing w:val="4"/>
          <w:sz w:val="18"/>
          <w:szCs w:val="18"/>
        </w:rPr>
        <w:t xml:space="preserve">Jedné se o </w:t>
      </w:r>
      <w:r w:rsidRPr="005563FE">
        <w:rPr>
          <w:rFonts w:ascii="Arial" w:hAnsi="Arial" w:cs="Arial"/>
          <w:spacing w:val="4"/>
          <w:sz w:val="18"/>
          <w:szCs w:val="18"/>
        </w:rPr>
        <w:t>změn</w:t>
      </w:r>
      <w:r w:rsidR="006F0044">
        <w:rPr>
          <w:rFonts w:ascii="Arial" w:hAnsi="Arial" w:cs="Arial"/>
          <w:spacing w:val="4"/>
          <w:sz w:val="18"/>
          <w:szCs w:val="18"/>
        </w:rPr>
        <w:t>u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 užívání objektu č. p. 259,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z rodinného domu na mateřskou školu a stavební úpravy na st. p. č. 654 a p. p. č. 347/5, k. </w:t>
      </w:r>
      <w:proofErr w:type="spellStart"/>
      <w:r w:rsidRPr="005563FE">
        <w:rPr>
          <w:rFonts w:ascii="Arial" w:hAnsi="Arial" w:cs="Arial"/>
          <w:spacing w:val="4"/>
          <w:sz w:val="18"/>
          <w:szCs w:val="18"/>
        </w:rPr>
        <w:t>ú.</w:t>
      </w:r>
      <w:proofErr w:type="spellEnd"/>
      <w:r w:rsidRPr="005563FE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u </w:t>
      </w:r>
      <w:r>
        <w:rPr>
          <w:rFonts w:ascii="Arial" w:hAnsi="Arial" w:cs="Arial"/>
          <w:spacing w:val="4"/>
          <w:sz w:val="18"/>
          <w:szCs w:val="18"/>
        </w:rPr>
        <w:t>D</w:t>
      </w:r>
      <w:r w:rsidRPr="005563FE">
        <w:rPr>
          <w:rFonts w:ascii="Arial" w:hAnsi="Arial" w:cs="Arial"/>
          <w:spacing w:val="4"/>
          <w:sz w:val="18"/>
          <w:szCs w:val="18"/>
        </w:rPr>
        <w:t>ěčína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14:paraId="23D31CEB" w14:textId="1E67923E" w:rsidR="00BF54E4" w:rsidRPr="00F5469E" w:rsidRDefault="00BF54E4" w:rsidP="00BF54E4">
      <w:pPr>
        <w:pStyle w:val="Zkladntext"/>
        <w:spacing w:line="276" w:lineRule="auto"/>
        <w:rPr>
          <w:position w:val="1"/>
          <w:sz w:val="18"/>
          <w:szCs w:val="18"/>
        </w:rPr>
      </w:pPr>
    </w:p>
    <w:p w14:paraId="4A9CF296" w14:textId="77777777" w:rsidR="00AF0495" w:rsidRPr="005B7334" w:rsidRDefault="00AF0495" w:rsidP="00AF0495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14:paraId="0213521E" w14:textId="77777777" w:rsidR="00AF0495" w:rsidRPr="005B7334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14:paraId="3A41F269" w14:textId="77777777" w:rsidR="00AF0495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14:paraId="0EFD71C1" w14:textId="77777777" w:rsidR="00AF0495" w:rsidRPr="004B5F72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14:paraId="2C01A7CC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568EF6CE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02 – Výstavby vodovodního potrubí</w:t>
      </w:r>
    </w:p>
    <w:p w14:paraId="459F116E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11 - Vodovodní přípojky</w:t>
      </w:r>
    </w:p>
    <w:p w14:paraId="026C8594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184D1F5D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zák. č. 274/2001 – Zákon o vodovodech a kanalizacích</w:t>
      </w:r>
    </w:p>
    <w:p w14:paraId="61B8E6C9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vyhláška 428/2001 – Vyhláška Ministerstva zemědělství, kterou se provádí zákon č. 274/2001 Sb., o vodovodech a kanalizacích pro veřejnou potřebu a o změně některých zákonů (zákon o vodovodech a kanalizacích</w:t>
      </w:r>
    </w:p>
    <w:p w14:paraId="0D7AA01D" w14:textId="77777777" w:rsidR="00AF0495" w:rsidRPr="005B7334" w:rsidRDefault="00AF0495" w:rsidP="00AF0495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14:paraId="345D2C03" w14:textId="77777777" w:rsidR="00AF0495" w:rsidRPr="005B7334" w:rsidRDefault="00AF0495" w:rsidP="00AF0495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14:paraId="756E40C2" w14:textId="77777777" w:rsidR="00AF0495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14:paraId="21B7523B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752 - Venkovní systémy stokových a kanalizačních sítí</w:t>
      </w:r>
    </w:p>
    <w:p w14:paraId="10DA6FBD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61 01 - Stokové sítě a kanalizační přípojky</w:t>
      </w:r>
    </w:p>
    <w:p w14:paraId="26FD5205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69 09 – zkoušky vodotěsnosti stok a kanalizačních přípojek</w:t>
      </w:r>
    </w:p>
    <w:p w14:paraId="5F4051AC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1671- Venkovní systémy stokových a kanalizačních sítí</w:t>
      </w:r>
    </w:p>
    <w:p w14:paraId="418A14BE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1610 - Provádění stok a kanalizačních přípojek a jejich zkoušení</w:t>
      </w:r>
    </w:p>
    <w:p w14:paraId="694A8E05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6C373D37" w14:textId="77777777" w:rsidR="00AF0495" w:rsidRPr="003F5F9D" w:rsidRDefault="00AF0495" w:rsidP="00AF049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Technické standardy vodohospodářských staveb</w:t>
      </w:r>
    </w:p>
    <w:p w14:paraId="1E345A4C" w14:textId="77777777" w:rsidR="00AF0495" w:rsidRPr="001A12C6" w:rsidRDefault="00AF0495" w:rsidP="00AF0495">
      <w:pPr>
        <w:pStyle w:val="StylZkladntextnenRozenoZeno"/>
      </w:pPr>
    </w:p>
    <w:p w14:paraId="5978DE10" w14:textId="77777777" w:rsidR="00AF0495" w:rsidRPr="001A12C6" w:rsidRDefault="00AF0495" w:rsidP="00AF0495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0CEBFE75" w14:textId="77777777" w:rsidR="00AF0495" w:rsidRDefault="00AF0495" w:rsidP="00AF0495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548D7E88" w14:textId="77777777" w:rsidR="00AF0495" w:rsidRDefault="00AF0495" w:rsidP="00AF0495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533C11CE" w14:textId="77777777" w:rsidR="00AF0495" w:rsidRPr="002003B1" w:rsidRDefault="00AF0495" w:rsidP="00AF0495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 xml:space="preserve">Vodovodní přípojka </w:t>
      </w:r>
    </w:p>
    <w:p w14:paraId="4769D853" w14:textId="77777777" w:rsidR="008058D1" w:rsidRDefault="008058D1" w:rsidP="00AF0495">
      <w:pPr>
        <w:pStyle w:val="Zkladntext"/>
        <w:spacing w:line="276" w:lineRule="auto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Stávající vodovodní přípojka na nedostatečnou kapacitu a je již na hranici životnosti, proto je nutná výměně. </w:t>
      </w:r>
      <w:r w:rsidR="00AF0495">
        <w:rPr>
          <w:sz w:val="18"/>
          <w:szCs w:val="18"/>
        </w:rPr>
        <w:t>Ze stávajícího</w:t>
      </w:r>
      <w:r w:rsidR="00AF0495" w:rsidRPr="003D68D9">
        <w:rPr>
          <w:sz w:val="18"/>
          <w:szCs w:val="18"/>
        </w:rPr>
        <w:t xml:space="preserve"> </w:t>
      </w:r>
      <w:r w:rsidR="00AF0495" w:rsidRPr="003D68D9">
        <w:rPr>
          <w:spacing w:val="4"/>
          <w:sz w:val="18"/>
          <w:szCs w:val="18"/>
        </w:rPr>
        <w:t>vodovodní</w:t>
      </w:r>
      <w:r w:rsidR="00AF0495">
        <w:rPr>
          <w:spacing w:val="4"/>
          <w:sz w:val="18"/>
          <w:szCs w:val="18"/>
        </w:rPr>
        <w:t xml:space="preserve">ho </w:t>
      </w:r>
      <w:r w:rsidR="00AF0495" w:rsidRPr="003D68D9">
        <w:rPr>
          <w:spacing w:val="4"/>
          <w:sz w:val="18"/>
          <w:szCs w:val="18"/>
        </w:rPr>
        <w:t>řád</w:t>
      </w:r>
      <w:r w:rsidR="00AF0495">
        <w:rPr>
          <w:spacing w:val="4"/>
          <w:sz w:val="18"/>
          <w:szCs w:val="18"/>
        </w:rPr>
        <w:t xml:space="preserve">u </w:t>
      </w:r>
      <w:r w:rsidR="00AF0495" w:rsidRPr="003D68D9">
        <w:rPr>
          <w:spacing w:val="4"/>
          <w:sz w:val="18"/>
          <w:szCs w:val="18"/>
        </w:rPr>
        <w:t>veden</w:t>
      </w:r>
      <w:r w:rsidR="00AF0495">
        <w:rPr>
          <w:spacing w:val="4"/>
          <w:sz w:val="18"/>
          <w:szCs w:val="18"/>
        </w:rPr>
        <w:t xml:space="preserve">ého v místní komunikaci </w:t>
      </w:r>
      <w:r w:rsidR="00AF0495">
        <w:rPr>
          <w:spacing w:val="4"/>
          <w:sz w:val="18"/>
          <w:szCs w:val="18"/>
        </w:rPr>
        <w:t>bude nově</w:t>
      </w:r>
      <w:r w:rsidR="00AF0495">
        <w:rPr>
          <w:spacing w:val="4"/>
          <w:sz w:val="18"/>
          <w:szCs w:val="18"/>
        </w:rPr>
        <w:t xml:space="preserve"> vyvedena odbočka </w:t>
      </w:r>
      <w:r w:rsidR="00AF0495" w:rsidRPr="00AF0495">
        <w:rPr>
          <w:spacing w:val="4"/>
          <w:sz w:val="18"/>
          <w:szCs w:val="18"/>
        </w:rPr>
        <w:t xml:space="preserve">PE/OD 40 - PE 100 </w:t>
      </w:r>
      <w:proofErr w:type="spellStart"/>
      <w:r w:rsidR="00AF0495" w:rsidRPr="00AF0495">
        <w:rPr>
          <w:spacing w:val="4"/>
          <w:sz w:val="18"/>
          <w:szCs w:val="18"/>
        </w:rPr>
        <w:t>SDR</w:t>
      </w:r>
      <w:proofErr w:type="spellEnd"/>
      <w:r w:rsidR="00AF0495" w:rsidRPr="00AF0495">
        <w:rPr>
          <w:spacing w:val="4"/>
          <w:sz w:val="18"/>
          <w:szCs w:val="18"/>
        </w:rPr>
        <w:t xml:space="preserve"> 11 </w:t>
      </w:r>
      <w:proofErr w:type="spellStart"/>
      <w:r w:rsidR="00AF0495" w:rsidRPr="00AF0495">
        <w:rPr>
          <w:spacing w:val="4"/>
          <w:sz w:val="18"/>
          <w:szCs w:val="18"/>
        </w:rPr>
        <w:t>RC</w:t>
      </w:r>
      <w:proofErr w:type="spellEnd"/>
      <w:r w:rsidR="00AF0495" w:rsidRPr="00AF0495">
        <w:rPr>
          <w:spacing w:val="4"/>
          <w:sz w:val="18"/>
          <w:szCs w:val="18"/>
        </w:rPr>
        <w:t xml:space="preserve"> 40x3,7</w:t>
      </w:r>
      <w:r>
        <w:rPr>
          <w:spacing w:val="4"/>
          <w:sz w:val="18"/>
          <w:szCs w:val="18"/>
        </w:rPr>
        <w:t xml:space="preserve"> o délce 7,5m </w:t>
      </w:r>
      <w:r w:rsidR="00AF0495">
        <w:rPr>
          <w:spacing w:val="4"/>
          <w:sz w:val="18"/>
          <w:szCs w:val="18"/>
        </w:rPr>
        <w:t xml:space="preserve">pro napojení </w:t>
      </w:r>
      <w:r w:rsidR="00AF0495">
        <w:rPr>
          <w:spacing w:val="4"/>
          <w:sz w:val="18"/>
          <w:szCs w:val="18"/>
        </w:rPr>
        <w:t xml:space="preserve">stávajícího objektu. </w:t>
      </w:r>
      <w:r>
        <w:rPr>
          <w:spacing w:val="4"/>
          <w:sz w:val="18"/>
          <w:szCs w:val="18"/>
        </w:rPr>
        <w:t xml:space="preserve">Nová vodovodní přípojka bude vedena v trase stávající vodovodní přípojky. </w:t>
      </w:r>
      <w:r w:rsidR="00AF0495" w:rsidRPr="003D68D9">
        <w:rPr>
          <w:spacing w:val="4"/>
          <w:sz w:val="18"/>
          <w:szCs w:val="18"/>
        </w:rPr>
        <w:t>Přípojk</w:t>
      </w:r>
      <w:r w:rsidR="00AF0495">
        <w:rPr>
          <w:spacing w:val="4"/>
          <w:sz w:val="18"/>
          <w:szCs w:val="18"/>
        </w:rPr>
        <w:t>a</w:t>
      </w:r>
      <w:r w:rsidR="00AF0495" w:rsidRPr="003D68D9">
        <w:rPr>
          <w:spacing w:val="4"/>
          <w:sz w:val="18"/>
          <w:szCs w:val="18"/>
        </w:rPr>
        <w:t xml:space="preserve"> </w:t>
      </w:r>
      <w:r w:rsidR="00AF0495">
        <w:rPr>
          <w:spacing w:val="4"/>
          <w:sz w:val="18"/>
          <w:szCs w:val="18"/>
        </w:rPr>
        <w:t xml:space="preserve">je </w:t>
      </w:r>
      <w:r w:rsidR="00AF0495" w:rsidRPr="003D68D9">
        <w:rPr>
          <w:spacing w:val="4"/>
          <w:sz w:val="18"/>
          <w:szCs w:val="18"/>
        </w:rPr>
        <w:t>ukončen</w:t>
      </w:r>
      <w:r w:rsidR="00AF0495">
        <w:rPr>
          <w:spacing w:val="4"/>
          <w:sz w:val="18"/>
          <w:szCs w:val="18"/>
        </w:rPr>
        <w:t>a</w:t>
      </w:r>
      <w:r w:rsidR="00AF0495" w:rsidRPr="003D68D9">
        <w:rPr>
          <w:spacing w:val="4"/>
          <w:sz w:val="18"/>
          <w:szCs w:val="18"/>
        </w:rPr>
        <w:t xml:space="preserve"> na hranici pozemku v</w:t>
      </w:r>
      <w:r w:rsidR="00AF0495">
        <w:rPr>
          <w:spacing w:val="4"/>
          <w:sz w:val="18"/>
          <w:szCs w:val="18"/>
        </w:rPr>
        <w:t xml:space="preserve"> nové</w:t>
      </w:r>
      <w:r w:rsidR="00AF0495" w:rsidRPr="003D68D9">
        <w:rPr>
          <w:spacing w:val="4"/>
          <w:sz w:val="18"/>
          <w:szCs w:val="18"/>
        </w:rPr>
        <w:t xml:space="preserve"> vodoměrné šachtě </w:t>
      </w:r>
      <w:r w:rsidR="00AF0495">
        <w:rPr>
          <w:spacing w:val="4"/>
          <w:sz w:val="18"/>
          <w:szCs w:val="18"/>
        </w:rPr>
        <w:t>12</w:t>
      </w:r>
      <w:r w:rsidR="00AF0495" w:rsidRPr="003D68D9">
        <w:rPr>
          <w:spacing w:val="4"/>
          <w:sz w:val="18"/>
          <w:szCs w:val="18"/>
        </w:rPr>
        <w:t>00</w:t>
      </w:r>
      <w:r w:rsidR="00AF0495">
        <w:rPr>
          <w:spacing w:val="4"/>
          <w:sz w:val="18"/>
          <w:szCs w:val="18"/>
        </w:rPr>
        <w:t>x1000</w:t>
      </w:r>
      <w:r w:rsidR="00AF0495" w:rsidRPr="003D68D9">
        <w:rPr>
          <w:spacing w:val="4"/>
          <w:sz w:val="18"/>
          <w:szCs w:val="18"/>
        </w:rPr>
        <w:t>-16</w:t>
      </w:r>
      <w:r w:rsidR="00AF0495">
        <w:rPr>
          <w:spacing w:val="4"/>
          <w:sz w:val="18"/>
          <w:szCs w:val="18"/>
        </w:rPr>
        <w:t xml:space="preserve">00 (typové s poklopem 600x600), </w:t>
      </w:r>
      <w:r w:rsidR="00AF0495" w:rsidRPr="003D68D9">
        <w:rPr>
          <w:spacing w:val="4"/>
          <w:sz w:val="18"/>
          <w:szCs w:val="18"/>
        </w:rPr>
        <w:t>kde bud</w:t>
      </w:r>
      <w:r w:rsidR="00AF0495">
        <w:rPr>
          <w:spacing w:val="4"/>
          <w:sz w:val="18"/>
          <w:szCs w:val="18"/>
        </w:rPr>
        <w:t>e</w:t>
      </w:r>
      <w:r w:rsidR="00AF0495" w:rsidRPr="003D68D9">
        <w:rPr>
          <w:spacing w:val="4"/>
          <w:sz w:val="18"/>
          <w:szCs w:val="18"/>
        </w:rPr>
        <w:t xml:space="preserve"> umístěn hlavní uzávěr</w:t>
      </w:r>
      <w:r w:rsidR="00AF0495">
        <w:rPr>
          <w:spacing w:val="4"/>
          <w:sz w:val="18"/>
          <w:szCs w:val="18"/>
        </w:rPr>
        <w:t>y</w:t>
      </w:r>
      <w:r w:rsidR="00AF0495" w:rsidRPr="003D68D9">
        <w:rPr>
          <w:spacing w:val="4"/>
          <w:sz w:val="18"/>
          <w:szCs w:val="18"/>
        </w:rPr>
        <w:t xml:space="preserve"> vody a vodoměrná sestav</w:t>
      </w:r>
      <w:r w:rsidR="00AF0495">
        <w:rPr>
          <w:spacing w:val="4"/>
          <w:sz w:val="18"/>
          <w:szCs w:val="18"/>
        </w:rPr>
        <w:t>y</w:t>
      </w:r>
      <w:r w:rsidR="00AF0495" w:rsidRPr="003D68D9">
        <w:rPr>
          <w:spacing w:val="4"/>
          <w:sz w:val="18"/>
          <w:szCs w:val="18"/>
        </w:rPr>
        <w:t xml:space="preserve"> </w:t>
      </w:r>
      <w:proofErr w:type="gramStart"/>
      <w:r w:rsidR="00AF0495" w:rsidRPr="003D68D9">
        <w:rPr>
          <w:spacing w:val="4"/>
          <w:sz w:val="18"/>
          <w:szCs w:val="18"/>
        </w:rPr>
        <w:t xml:space="preserve">( </w:t>
      </w:r>
      <w:r w:rsidR="00AF0495">
        <w:rPr>
          <w:spacing w:val="4"/>
          <w:sz w:val="18"/>
          <w:szCs w:val="18"/>
        </w:rPr>
        <w:t>uzavírací</w:t>
      </w:r>
      <w:proofErr w:type="gramEnd"/>
      <w:r w:rsidR="00AF0495">
        <w:rPr>
          <w:spacing w:val="4"/>
          <w:sz w:val="18"/>
          <w:szCs w:val="18"/>
        </w:rPr>
        <w:t xml:space="preserve"> ventil, </w:t>
      </w:r>
      <w:r w:rsidR="00AF0495" w:rsidRPr="003D68D9">
        <w:rPr>
          <w:spacing w:val="4"/>
          <w:sz w:val="18"/>
          <w:szCs w:val="18"/>
        </w:rPr>
        <w:t xml:space="preserve">vodoměr, kontrolovatelná zpětná klapka a uzavírací </w:t>
      </w:r>
      <w:r w:rsidR="00AF0495">
        <w:rPr>
          <w:spacing w:val="4"/>
          <w:sz w:val="18"/>
          <w:szCs w:val="18"/>
        </w:rPr>
        <w:t>ventil</w:t>
      </w:r>
      <w:r w:rsidR="00AF0495" w:rsidRPr="003D68D9">
        <w:rPr>
          <w:spacing w:val="4"/>
          <w:sz w:val="18"/>
          <w:szCs w:val="18"/>
        </w:rPr>
        <w:t xml:space="preserve"> s</w:t>
      </w:r>
      <w:r w:rsidR="00AF0495">
        <w:rPr>
          <w:spacing w:val="4"/>
          <w:sz w:val="18"/>
          <w:szCs w:val="18"/>
        </w:rPr>
        <w:t> vypouštěním).</w:t>
      </w:r>
      <w:r w:rsidR="00AF0495" w:rsidRPr="00EF4036">
        <w:rPr>
          <w:sz w:val="18"/>
          <w:szCs w:val="18"/>
        </w:rPr>
        <w:t xml:space="preserve"> Od vodoměrné šachty bude veden vodovod </w:t>
      </w:r>
      <w:bookmarkStart w:id="5" w:name="_Hlk156046106"/>
      <w:r w:rsidRPr="00AF0495">
        <w:rPr>
          <w:spacing w:val="4"/>
          <w:sz w:val="18"/>
          <w:szCs w:val="18"/>
        </w:rPr>
        <w:t xml:space="preserve">PE/OD 40 - PE 100 </w:t>
      </w:r>
      <w:proofErr w:type="spellStart"/>
      <w:r w:rsidRPr="00AF0495">
        <w:rPr>
          <w:spacing w:val="4"/>
          <w:sz w:val="18"/>
          <w:szCs w:val="18"/>
        </w:rPr>
        <w:t>SDR</w:t>
      </w:r>
      <w:proofErr w:type="spellEnd"/>
      <w:r w:rsidRPr="00AF0495">
        <w:rPr>
          <w:spacing w:val="4"/>
          <w:sz w:val="18"/>
          <w:szCs w:val="18"/>
        </w:rPr>
        <w:t xml:space="preserve"> 11 </w:t>
      </w:r>
      <w:proofErr w:type="spellStart"/>
      <w:r w:rsidRPr="00AF0495">
        <w:rPr>
          <w:spacing w:val="4"/>
          <w:sz w:val="18"/>
          <w:szCs w:val="18"/>
        </w:rPr>
        <w:t>RC</w:t>
      </w:r>
      <w:proofErr w:type="spellEnd"/>
      <w:r w:rsidRPr="00AF0495">
        <w:rPr>
          <w:spacing w:val="4"/>
          <w:sz w:val="18"/>
          <w:szCs w:val="18"/>
        </w:rPr>
        <w:t xml:space="preserve"> 40x3,7</w:t>
      </w:r>
      <w:r>
        <w:rPr>
          <w:spacing w:val="4"/>
          <w:sz w:val="18"/>
          <w:szCs w:val="18"/>
        </w:rPr>
        <w:t xml:space="preserve"> </w:t>
      </w:r>
      <w:bookmarkEnd w:id="5"/>
      <w:r>
        <w:rPr>
          <w:spacing w:val="4"/>
          <w:sz w:val="18"/>
          <w:szCs w:val="18"/>
        </w:rPr>
        <w:t xml:space="preserve">o délce </w:t>
      </w:r>
      <w:r>
        <w:rPr>
          <w:spacing w:val="4"/>
          <w:sz w:val="18"/>
          <w:szCs w:val="18"/>
        </w:rPr>
        <w:t>5</w:t>
      </w:r>
      <w:r>
        <w:rPr>
          <w:spacing w:val="4"/>
          <w:sz w:val="18"/>
          <w:szCs w:val="18"/>
        </w:rPr>
        <w:t xml:space="preserve">,5m </w:t>
      </w:r>
      <w:r w:rsidR="00AF0495" w:rsidRPr="00EF4036">
        <w:rPr>
          <w:sz w:val="18"/>
          <w:szCs w:val="18"/>
        </w:rPr>
        <w:t xml:space="preserve">do objektu </w:t>
      </w:r>
      <w:r>
        <w:rPr>
          <w:sz w:val="18"/>
          <w:szCs w:val="18"/>
        </w:rPr>
        <w:t>MŠ</w:t>
      </w:r>
    </w:p>
    <w:p w14:paraId="4283E2FA" w14:textId="679B2F13" w:rsidR="00AF0495" w:rsidRDefault="00AF0495" w:rsidP="00AF0495">
      <w:pPr>
        <w:pStyle w:val="Zkladntext"/>
        <w:spacing w:line="276" w:lineRule="auto"/>
        <w:ind w:firstLine="708"/>
        <w:rPr>
          <w:sz w:val="18"/>
          <w:szCs w:val="18"/>
        </w:rPr>
      </w:pPr>
      <w:r>
        <w:rPr>
          <w:sz w:val="18"/>
          <w:szCs w:val="18"/>
        </w:rPr>
        <w:t>.</w:t>
      </w:r>
    </w:p>
    <w:p w14:paraId="58A7742D" w14:textId="11D6A9F1" w:rsidR="00AF0495" w:rsidRDefault="00AF0495" w:rsidP="00AF0495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Potrubí bude vedeno v hloubce cca. 1,5m. Potrubí bude uloženo v pískovém loži o </w:t>
      </w:r>
      <w:proofErr w:type="spellStart"/>
      <w:r w:rsidRPr="001A12C6">
        <w:rPr>
          <w:spacing w:val="2"/>
          <w:sz w:val="18"/>
          <w:szCs w:val="18"/>
        </w:rPr>
        <w:t>tl</w:t>
      </w:r>
      <w:proofErr w:type="spellEnd"/>
      <w:r w:rsidRPr="001A12C6">
        <w:rPr>
          <w:spacing w:val="2"/>
          <w:sz w:val="18"/>
          <w:szCs w:val="18"/>
        </w:rPr>
        <w:t>. min 1</w:t>
      </w:r>
      <w:r>
        <w:rPr>
          <w:spacing w:val="2"/>
          <w:sz w:val="18"/>
          <w:szCs w:val="18"/>
        </w:rPr>
        <w:t>5</w:t>
      </w:r>
      <w:r w:rsidRPr="001A12C6">
        <w:rPr>
          <w:spacing w:val="2"/>
          <w:sz w:val="18"/>
          <w:szCs w:val="18"/>
        </w:rPr>
        <w:t xml:space="preserve">0mm a bude obsypáno pískem do výšky </w:t>
      </w:r>
      <w:smartTag w:uri="urn:schemas-microsoft-com:office:smarttags" w:element="metricconverter">
        <w:smartTagPr>
          <w:attr w:name="ProductID" w:val="300 mm"/>
        </w:smartTagPr>
        <w:r w:rsidRPr="001A12C6">
          <w:rPr>
            <w:spacing w:val="2"/>
            <w:sz w:val="18"/>
            <w:szCs w:val="18"/>
          </w:rPr>
          <w:t>300 mm</w:t>
        </w:r>
      </w:smartTag>
      <w:r w:rsidRPr="001A12C6">
        <w:rPr>
          <w:spacing w:val="2"/>
          <w:sz w:val="18"/>
          <w:szCs w:val="18"/>
        </w:rPr>
        <w:t xml:space="preserve"> nad potrubím</w:t>
      </w:r>
      <w:r w:rsidR="008058D1">
        <w:rPr>
          <w:spacing w:val="2"/>
          <w:sz w:val="18"/>
          <w:szCs w:val="18"/>
        </w:rPr>
        <w:t>.</w:t>
      </w:r>
    </w:p>
    <w:p w14:paraId="73423A98" w14:textId="77777777" w:rsidR="008058D1" w:rsidRDefault="008058D1" w:rsidP="00AF0495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B20B6A5" w14:textId="6FB45EC6" w:rsidR="00AF0495" w:rsidRPr="001A12C6" w:rsidRDefault="00AF0495" w:rsidP="00AF0495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Nové vodovodní přípojka bude zhotovena dle platných ČSN 75 5411 a při křížení s ostatními sítěmi musí b</w:t>
      </w:r>
      <w:r w:rsidR="008058D1">
        <w:rPr>
          <w:spacing w:val="2"/>
          <w:sz w:val="18"/>
          <w:szCs w:val="18"/>
        </w:rPr>
        <w:t>ý</w:t>
      </w:r>
      <w:r w:rsidRPr="001A12C6">
        <w:rPr>
          <w:spacing w:val="2"/>
          <w:sz w:val="18"/>
          <w:szCs w:val="18"/>
        </w:rPr>
        <w:t>t splněna norma ČSN 73 6005.</w:t>
      </w:r>
    </w:p>
    <w:p w14:paraId="1067A3FB" w14:textId="77777777" w:rsidR="00912B63" w:rsidRPr="003032F7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4D9097B8" w14:textId="5AE63569" w:rsidR="00912B63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p w14:paraId="4C9BF674" w14:textId="40CBBB64" w:rsidR="008F55CE" w:rsidRDefault="008F55CE" w:rsidP="008F55CE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704"/>
        <w:gridCol w:w="1701"/>
        <w:gridCol w:w="1134"/>
      </w:tblGrid>
      <w:tr w:rsidR="008F55CE" w:rsidRPr="003D68D9" w14:paraId="7F1E16B8" w14:textId="77777777" w:rsidTr="008F55CE">
        <w:tc>
          <w:tcPr>
            <w:tcW w:w="5704" w:type="dxa"/>
          </w:tcPr>
          <w:p w14:paraId="73162C7C" w14:textId="4D65BC1B" w:rsidR="008F55CE" w:rsidRPr="003D68D9" w:rsidRDefault="008F55CE" w:rsidP="008F55CE">
            <w:pPr>
              <w:pStyle w:val="StylZkladntextnenRozenoZeno"/>
            </w:pPr>
            <w:bookmarkStart w:id="6" w:name="_Hlk58923218"/>
            <w:r w:rsidRPr="003D68D9">
              <w:t>Maximální počet osob</w:t>
            </w:r>
          </w:p>
        </w:tc>
        <w:tc>
          <w:tcPr>
            <w:tcW w:w="1701" w:type="dxa"/>
          </w:tcPr>
          <w:p w14:paraId="34B58B2E" w14:textId="0DD39A00" w:rsidR="008F55CE" w:rsidRPr="003D68D9" w:rsidRDefault="00967134" w:rsidP="008F55CE">
            <w:pPr>
              <w:pStyle w:val="StylZkladntextnenRozenoZeno"/>
              <w:jc w:val="right"/>
            </w:pPr>
            <w:r>
              <w:t>35</w:t>
            </w:r>
          </w:p>
        </w:tc>
        <w:tc>
          <w:tcPr>
            <w:tcW w:w="1134" w:type="dxa"/>
          </w:tcPr>
          <w:p w14:paraId="33A9408C" w14:textId="77777777" w:rsidR="008F55CE" w:rsidRPr="003D68D9" w:rsidRDefault="008F55CE" w:rsidP="008F55CE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F55CE" w:rsidRPr="003D68D9" w14:paraId="04D1042C" w14:textId="77777777" w:rsidTr="008F55CE">
        <w:tc>
          <w:tcPr>
            <w:tcW w:w="5704" w:type="dxa"/>
            <w:vAlign w:val="bottom"/>
          </w:tcPr>
          <w:p w14:paraId="68A591F6" w14:textId="77777777" w:rsidR="008F55CE" w:rsidRPr="003226D9" w:rsidRDefault="008F55CE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32DD72D1" w14:textId="6E5990CB" w:rsidR="008F55CE" w:rsidRPr="003226D9" w:rsidRDefault="001071A5" w:rsidP="008F55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3+3</w:t>
            </w:r>
          </w:p>
        </w:tc>
        <w:tc>
          <w:tcPr>
            <w:tcW w:w="1134" w:type="dxa"/>
            <w:vAlign w:val="bottom"/>
          </w:tcPr>
          <w:p w14:paraId="748A9DB4" w14:textId="77777777" w:rsidR="008F55CE" w:rsidRPr="003226D9" w:rsidRDefault="008F55CE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2761E8" w:rsidRPr="003D68D9" w14:paraId="7DFDD4A6" w14:textId="77777777" w:rsidTr="008F55CE">
        <w:tc>
          <w:tcPr>
            <w:tcW w:w="5704" w:type="dxa"/>
            <w:vAlign w:val="bottom"/>
          </w:tcPr>
          <w:p w14:paraId="57BC14B3" w14:textId="77777777" w:rsidR="002761E8" w:rsidRDefault="002761E8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6572F6B5" w14:textId="77777777" w:rsidR="002761E8" w:rsidRDefault="002761E8" w:rsidP="008F55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66F7C3D" w14:textId="77777777" w:rsidR="002761E8" w:rsidRDefault="002761E8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05ED" w:rsidRPr="003D68D9" w14:paraId="25655988" w14:textId="77777777" w:rsidTr="00CF386C">
        <w:tc>
          <w:tcPr>
            <w:tcW w:w="5704" w:type="dxa"/>
          </w:tcPr>
          <w:p w14:paraId="3B453F09" w14:textId="5B80E58A" w:rsidR="005505ED" w:rsidRPr="005505ED" w:rsidRDefault="005505ED" w:rsidP="005505ED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Denní</w:t>
            </w:r>
            <w:r w:rsidRPr="005505ED">
              <w:rPr>
                <w:rFonts w:ascii="Arial" w:hAnsi="Arial"/>
                <w:sz w:val="18"/>
                <w:szCs w:val="18"/>
              </w:rPr>
              <w:t xml:space="preserve"> celková spotřeba vody</w:t>
            </w:r>
          </w:p>
        </w:tc>
        <w:tc>
          <w:tcPr>
            <w:tcW w:w="1701" w:type="dxa"/>
            <w:vAlign w:val="bottom"/>
          </w:tcPr>
          <w:p w14:paraId="6A901189" w14:textId="10C2067F" w:rsidR="005505ED" w:rsidRDefault="00967134" w:rsidP="005505E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1134" w:type="dxa"/>
            <w:vAlign w:val="bottom"/>
          </w:tcPr>
          <w:p w14:paraId="33FDA9BC" w14:textId="18AB60C7" w:rsidR="005505ED" w:rsidRDefault="005505ED" w:rsidP="005505E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l/den</w:t>
            </w:r>
          </w:p>
        </w:tc>
      </w:tr>
      <w:tr w:rsidR="005505ED" w:rsidRPr="003D68D9" w14:paraId="11343F8B" w14:textId="77777777" w:rsidTr="008F55CE">
        <w:tc>
          <w:tcPr>
            <w:tcW w:w="5704" w:type="dxa"/>
          </w:tcPr>
          <w:p w14:paraId="6199B02C" w14:textId="77777777" w:rsidR="005505ED" w:rsidRPr="003D68D9" w:rsidRDefault="005505ED" w:rsidP="005505ED">
            <w:pPr>
              <w:pStyle w:val="StylZkladntextnenRozenoZeno"/>
            </w:pPr>
            <w:r w:rsidRPr="003D68D9">
              <w:lastRenderedPageBreak/>
              <w:t>Hodinová celková spotřeba vody</w:t>
            </w:r>
          </w:p>
        </w:tc>
        <w:tc>
          <w:tcPr>
            <w:tcW w:w="1701" w:type="dxa"/>
          </w:tcPr>
          <w:p w14:paraId="60087DEB" w14:textId="24E2EE3B" w:rsidR="005505ED" w:rsidRPr="003D68D9" w:rsidRDefault="00967134" w:rsidP="005505ED">
            <w:pPr>
              <w:pStyle w:val="StylZkladntextnenRozenoZeno"/>
              <w:jc w:val="right"/>
            </w:pPr>
            <w:r>
              <w:t>34,3</w:t>
            </w:r>
          </w:p>
        </w:tc>
        <w:tc>
          <w:tcPr>
            <w:tcW w:w="1134" w:type="dxa"/>
          </w:tcPr>
          <w:p w14:paraId="40D39CD4" w14:textId="77777777" w:rsidR="005505ED" w:rsidRPr="003D68D9" w:rsidRDefault="005505ED" w:rsidP="005505ED">
            <w:pPr>
              <w:pStyle w:val="StylZkladntextnenRozenoZeno"/>
            </w:pPr>
            <w:r w:rsidRPr="003D68D9">
              <w:t>l/hod</w:t>
            </w:r>
          </w:p>
        </w:tc>
      </w:tr>
      <w:tr w:rsidR="005505ED" w:rsidRPr="003D68D9" w14:paraId="1E247FC6" w14:textId="77777777" w:rsidTr="008F55CE">
        <w:tc>
          <w:tcPr>
            <w:tcW w:w="5704" w:type="dxa"/>
          </w:tcPr>
          <w:p w14:paraId="1C7678C3" w14:textId="77777777" w:rsidR="005505ED" w:rsidRPr="003D68D9" w:rsidRDefault="005505ED" w:rsidP="005505ED">
            <w:pPr>
              <w:pStyle w:val="StylZkladntextnenRozenoZeno"/>
            </w:pPr>
            <w:r w:rsidRPr="003D68D9">
              <w:t>Výpočtové průtočné množství</w:t>
            </w:r>
          </w:p>
        </w:tc>
        <w:tc>
          <w:tcPr>
            <w:tcW w:w="1701" w:type="dxa"/>
          </w:tcPr>
          <w:p w14:paraId="08038C56" w14:textId="46E3D9E7" w:rsidR="005505ED" w:rsidRPr="003D68D9" w:rsidRDefault="002A2A45" w:rsidP="005505ED">
            <w:pPr>
              <w:pStyle w:val="StylZkladntextnenRozenoZeno"/>
              <w:jc w:val="right"/>
            </w:pPr>
            <w:r>
              <w:t>1,90</w:t>
            </w:r>
          </w:p>
        </w:tc>
        <w:tc>
          <w:tcPr>
            <w:tcW w:w="1134" w:type="dxa"/>
          </w:tcPr>
          <w:p w14:paraId="0B2B7B43" w14:textId="77777777" w:rsidR="005505ED" w:rsidRPr="003D68D9" w:rsidRDefault="005505ED" w:rsidP="005505ED">
            <w:pPr>
              <w:pStyle w:val="StylZkladntextnenRozenoZeno"/>
            </w:pPr>
            <w:r w:rsidRPr="003D68D9">
              <w:t>l/s</w:t>
            </w:r>
          </w:p>
        </w:tc>
      </w:tr>
      <w:tr w:rsidR="005505ED" w:rsidRPr="003D68D9" w14:paraId="0B73D46D" w14:textId="77777777" w:rsidTr="008F55CE">
        <w:tc>
          <w:tcPr>
            <w:tcW w:w="5704" w:type="dxa"/>
          </w:tcPr>
          <w:p w14:paraId="79469EE0" w14:textId="77777777" w:rsidR="005505ED" w:rsidRPr="003D68D9" w:rsidRDefault="005505ED" w:rsidP="005505ED">
            <w:pPr>
              <w:pStyle w:val="StylZkladntextnenRozenoZeno"/>
            </w:pPr>
            <w:r w:rsidRPr="003D68D9">
              <w:t>Roční celková spotřeba vody</w:t>
            </w:r>
          </w:p>
        </w:tc>
        <w:tc>
          <w:tcPr>
            <w:tcW w:w="1701" w:type="dxa"/>
          </w:tcPr>
          <w:p w14:paraId="2549F050" w14:textId="0D4BDDB2" w:rsidR="005505ED" w:rsidRPr="003D68D9" w:rsidRDefault="00967134" w:rsidP="005505ED">
            <w:pPr>
              <w:pStyle w:val="StylZkladntextnenRozenoZeno"/>
              <w:jc w:val="right"/>
            </w:pPr>
            <w:r>
              <w:t>210</w:t>
            </w:r>
          </w:p>
        </w:tc>
        <w:tc>
          <w:tcPr>
            <w:tcW w:w="1134" w:type="dxa"/>
          </w:tcPr>
          <w:p w14:paraId="2094E722" w14:textId="77777777" w:rsidR="005505ED" w:rsidRPr="003D68D9" w:rsidRDefault="005505ED" w:rsidP="005505ED">
            <w:pPr>
              <w:pStyle w:val="StylZkladntextnenRozenoZeno"/>
            </w:pPr>
            <w:r w:rsidRPr="003D68D9">
              <w:t>m</w:t>
            </w:r>
            <w:r w:rsidRPr="003D68D9">
              <w:rPr>
                <w:vertAlign w:val="superscript"/>
              </w:rPr>
              <w:t>3</w:t>
            </w:r>
            <w:r w:rsidRPr="003D68D9">
              <w:t>/rok</w:t>
            </w:r>
          </w:p>
        </w:tc>
      </w:tr>
      <w:bookmarkEnd w:id="6"/>
    </w:tbl>
    <w:p w14:paraId="7CB3FC4E" w14:textId="77777777" w:rsidR="00BF54E4" w:rsidRPr="001A12C6" w:rsidRDefault="00BF54E4" w:rsidP="00912B63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33E93D7" w14:textId="77777777" w:rsidR="00912B63" w:rsidRPr="002003B1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62BA6084" w14:textId="41CFD19D" w:rsidR="00912B63" w:rsidRPr="001A12C6" w:rsidRDefault="00912B63" w:rsidP="00912B63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Výpočet dimenze potrubí byl proveden dle ČSN 73 6655 pro </w:t>
      </w:r>
      <w:r w:rsidR="001071A5">
        <w:rPr>
          <w:spacing w:val="2"/>
          <w:sz w:val="18"/>
          <w:szCs w:val="18"/>
        </w:rPr>
        <w:t xml:space="preserve">ostatní budovy s rovnoměrným </w:t>
      </w:r>
      <w:proofErr w:type="gramStart"/>
      <w:r w:rsidR="001071A5">
        <w:rPr>
          <w:spacing w:val="2"/>
          <w:sz w:val="18"/>
          <w:szCs w:val="18"/>
        </w:rPr>
        <w:t>odběrem</w:t>
      </w:r>
      <w:r w:rsidRPr="001A12C6">
        <w:rPr>
          <w:spacing w:val="2"/>
          <w:sz w:val="18"/>
          <w:szCs w:val="18"/>
        </w:rPr>
        <w:t xml:space="preserve"> :</w:t>
      </w:r>
      <w:proofErr w:type="gramEnd"/>
    </w:p>
    <w:p w14:paraId="231597C0" w14:textId="6A27F191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 xml:space="preserve">Zařizovací </w:t>
      </w:r>
      <w:proofErr w:type="gramStart"/>
      <w:r w:rsidRPr="001A12C6">
        <w:rPr>
          <w:spacing w:val="2"/>
          <w:sz w:val="18"/>
          <w:szCs w:val="18"/>
        </w:rPr>
        <w:t>předměty :</w:t>
      </w:r>
      <w:proofErr w:type="gramEnd"/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F75621">
        <w:rPr>
          <w:spacing w:val="2"/>
          <w:sz w:val="18"/>
          <w:szCs w:val="18"/>
        </w:rPr>
        <w:t>1</w:t>
      </w:r>
      <w:r w:rsidR="00091E6F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0E6B5487" w14:textId="3F02AA5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091E6F">
        <w:rPr>
          <w:spacing w:val="2"/>
          <w:sz w:val="18"/>
          <w:szCs w:val="18"/>
        </w:rPr>
        <w:t>7</w:t>
      </w:r>
      <w:r w:rsidRPr="001A12C6">
        <w:rPr>
          <w:spacing w:val="2"/>
          <w:sz w:val="18"/>
          <w:szCs w:val="18"/>
        </w:rPr>
        <w:t>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14:paraId="4696863A" w14:textId="1091C672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091E6F"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x dřez</w:t>
      </w:r>
      <w:r w:rsidR="00287395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191A6B3E" w14:textId="3BD1C052" w:rsidR="00F75621" w:rsidRDefault="00091E6F" w:rsidP="00F75621">
      <w:pPr>
        <w:pStyle w:val="Zkladntext"/>
        <w:spacing w:line="276" w:lineRule="auto"/>
        <w:ind w:left="424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3</w:t>
      </w:r>
      <w:r w:rsidR="00F75621">
        <w:rPr>
          <w:spacing w:val="2"/>
          <w:sz w:val="18"/>
          <w:szCs w:val="18"/>
        </w:rPr>
        <w:t xml:space="preserve"> </w:t>
      </w:r>
      <w:r w:rsidR="00F75621" w:rsidRPr="001A12C6">
        <w:rPr>
          <w:spacing w:val="2"/>
          <w:sz w:val="18"/>
          <w:szCs w:val="18"/>
        </w:rPr>
        <w:t xml:space="preserve">x </w:t>
      </w:r>
      <w:r w:rsidR="00F75621">
        <w:rPr>
          <w:spacing w:val="2"/>
          <w:sz w:val="18"/>
          <w:szCs w:val="18"/>
        </w:rPr>
        <w:t>dřez</w:t>
      </w:r>
      <w:r w:rsidR="00F75621">
        <w:rPr>
          <w:spacing w:val="2"/>
          <w:sz w:val="18"/>
          <w:szCs w:val="18"/>
        </w:rPr>
        <w:tab/>
      </w:r>
      <w:r w:rsidR="00F75621">
        <w:rPr>
          <w:spacing w:val="2"/>
          <w:sz w:val="18"/>
          <w:szCs w:val="18"/>
        </w:rPr>
        <w:tab/>
      </w:r>
      <w:r w:rsidR="00F75621" w:rsidRPr="001A12C6">
        <w:rPr>
          <w:spacing w:val="2"/>
          <w:sz w:val="18"/>
          <w:szCs w:val="18"/>
        </w:rPr>
        <w:tab/>
        <w:t>0,</w:t>
      </w:r>
      <w:r w:rsidR="00F75621">
        <w:rPr>
          <w:spacing w:val="2"/>
          <w:sz w:val="18"/>
          <w:szCs w:val="18"/>
        </w:rPr>
        <w:t>2</w:t>
      </w:r>
      <w:r w:rsidR="00F75621" w:rsidRPr="001A12C6">
        <w:rPr>
          <w:spacing w:val="2"/>
          <w:sz w:val="18"/>
          <w:szCs w:val="18"/>
        </w:rPr>
        <w:t xml:space="preserve"> l/s</w:t>
      </w:r>
    </w:p>
    <w:p w14:paraId="19AD5BF1" w14:textId="3FE2D4EE" w:rsidR="00AC01C9" w:rsidRDefault="00091E6F" w:rsidP="00AC01C9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2</w:t>
      </w:r>
      <w:r w:rsidR="00AC01C9">
        <w:rPr>
          <w:spacing w:val="2"/>
          <w:sz w:val="18"/>
          <w:szCs w:val="18"/>
        </w:rPr>
        <w:t xml:space="preserve"> </w:t>
      </w:r>
      <w:r w:rsidR="00AC01C9" w:rsidRPr="001A12C6">
        <w:rPr>
          <w:spacing w:val="2"/>
          <w:sz w:val="18"/>
          <w:szCs w:val="18"/>
        </w:rPr>
        <w:t xml:space="preserve">x </w:t>
      </w:r>
      <w:r w:rsidR="00AC01C9">
        <w:rPr>
          <w:spacing w:val="2"/>
          <w:sz w:val="18"/>
          <w:szCs w:val="18"/>
        </w:rPr>
        <w:t>výlevka</w:t>
      </w:r>
      <w:r w:rsidR="00AC01C9" w:rsidRPr="001A12C6">
        <w:rPr>
          <w:spacing w:val="2"/>
          <w:sz w:val="18"/>
          <w:szCs w:val="18"/>
        </w:rPr>
        <w:tab/>
      </w:r>
      <w:r w:rsidR="00AC01C9" w:rsidRPr="001A12C6">
        <w:rPr>
          <w:spacing w:val="2"/>
          <w:sz w:val="18"/>
          <w:szCs w:val="18"/>
        </w:rPr>
        <w:tab/>
        <w:t>0,</w:t>
      </w:r>
      <w:r w:rsidR="00F75621">
        <w:rPr>
          <w:spacing w:val="2"/>
          <w:sz w:val="18"/>
          <w:szCs w:val="18"/>
        </w:rPr>
        <w:t>4</w:t>
      </w:r>
      <w:r w:rsidR="00AC01C9" w:rsidRPr="001A12C6">
        <w:rPr>
          <w:spacing w:val="2"/>
          <w:sz w:val="18"/>
          <w:szCs w:val="18"/>
        </w:rPr>
        <w:t xml:space="preserve"> l/s</w:t>
      </w:r>
    </w:p>
    <w:p w14:paraId="3AFAAFDB" w14:textId="2D579318" w:rsidR="00BB5E23" w:rsidRDefault="00F75621" w:rsidP="00E0017C">
      <w:pPr>
        <w:pStyle w:val="Zkladntext"/>
        <w:spacing w:line="276" w:lineRule="auto"/>
        <w:ind w:left="424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1</w:t>
      </w:r>
      <w:r w:rsidR="00BB5E23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odběrné místo</w:t>
      </w:r>
      <w:r w:rsidR="00BB5E23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>02</w:t>
      </w:r>
      <w:r w:rsidR="00BB5E23">
        <w:rPr>
          <w:spacing w:val="2"/>
          <w:sz w:val="18"/>
          <w:szCs w:val="18"/>
        </w:rPr>
        <w:t xml:space="preserve"> l/s</w:t>
      </w:r>
    </w:p>
    <w:p w14:paraId="3E394418" w14:textId="677A8CF5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37E8053" w14:textId="20C7A9D2" w:rsidR="00FA3AB3" w:rsidRDefault="003578A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0821D19B" wp14:editId="7567257F">
            <wp:simplePos x="0" y="0"/>
            <wp:positionH relativeFrom="column">
              <wp:posOffset>2294890</wp:posOffset>
            </wp:positionH>
            <wp:positionV relativeFrom="paragraph">
              <wp:posOffset>25760</wp:posOffset>
            </wp:positionV>
            <wp:extent cx="1143000" cy="391160"/>
            <wp:effectExtent l="19050" t="0" r="0" b="0"/>
            <wp:wrapNone/>
            <wp:docPr id="2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D948A7" w14:textId="3D8297C2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Výpočtový průtok</w:t>
      </w:r>
      <w:r w:rsidR="00766007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925C55">
        <w:rPr>
          <w:spacing w:val="2"/>
          <w:sz w:val="18"/>
          <w:szCs w:val="18"/>
        </w:rPr>
        <w:tab/>
      </w:r>
      <w:r w:rsidR="00925C55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578A3">
        <w:rPr>
          <w:spacing w:val="2"/>
          <w:sz w:val="18"/>
          <w:szCs w:val="18"/>
        </w:rPr>
        <w:t>1,</w:t>
      </w:r>
      <w:r w:rsidR="00925C55">
        <w:rPr>
          <w:spacing w:val="2"/>
          <w:sz w:val="18"/>
          <w:szCs w:val="18"/>
        </w:rPr>
        <w:t>9</w:t>
      </w:r>
      <w:r w:rsidR="00681914">
        <w:rPr>
          <w:spacing w:val="2"/>
          <w:sz w:val="18"/>
          <w:szCs w:val="18"/>
        </w:rPr>
        <w:t>0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l/s</w:t>
      </w:r>
    </w:p>
    <w:p w14:paraId="76C4F300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CAB3A03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4FDD7E66" w14:textId="3FD0C272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681914" w:rsidRPr="00AF0495">
        <w:rPr>
          <w:spacing w:val="4"/>
          <w:sz w:val="18"/>
          <w:szCs w:val="18"/>
        </w:rPr>
        <w:t xml:space="preserve">PE/OD 40 - PE 100 </w:t>
      </w:r>
      <w:proofErr w:type="spellStart"/>
      <w:r w:rsidR="00681914" w:rsidRPr="00AF0495">
        <w:rPr>
          <w:spacing w:val="4"/>
          <w:sz w:val="18"/>
          <w:szCs w:val="18"/>
        </w:rPr>
        <w:t>SDR</w:t>
      </w:r>
      <w:proofErr w:type="spellEnd"/>
      <w:r w:rsidR="00681914" w:rsidRPr="00AF0495">
        <w:rPr>
          <w:spacing w:val="4"/>
          <w:sz w:val="18"/>
          <w:szCs w:val="18"/>
        </w:rPr>
        <w:t xml:space="preserve"> 11 </w:t>
      </w:r>
      <w:proofErr w:type="spellStart"/>
      <w:r w:rsidR="00681914" w:rsidRPr="00AF0495">
        <w:rPr>
          <w:spacing w:val="4"/>
          <w:sz w:val="18"/>
          <w:szCs w:val="18"/>
        </w:rPr>
        <w:t>RC</w:t>
      </w:r>
      <w:proofErr w:type="spellEnd"/>
      <w:r w:rsidR="00681914" w:rsidRPr="00AF0495">
        <w:rPr>
          <w:spacing w:val="4"/>
          <w:sz w:val="18"/>
          <w:szCs w:val="18"/>
        </w:rPr>
        <w:t xml:space="preserve"> 40x3,7</w:t>
      </w:r>
    </w:p>
    <w:p w14:paraId="7F46EBE3" w14:textId="2B37F211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2B10DF">
        <w:rPr>
          <w:spacing w:val="2"/>
          <w:sz w:val="18"/>
          <w:szCs w:val="18"/>
        </w:rPr>
        <w:t>2,</w:t>
      </w:r>
      <w:r w:rsidR="00681914">
        <w:rPr>
          <w:spacing w:val="2"/>
          <w:sz w:val="18"/>
          <w:szCs w:val="18"/>
        </w:rPr>
        <w:t>28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m/s</w:t>
      </w:r>
    </w:p>
    <w:p w14:paraId="5ED465B0" w14:textId="77777777" w:rsidR="00912B63" w:rsidRDefault="00912B63" w:rsidP="006C387C">
      <w:pPr>
        <w:pStyle w:val="StylZkladntextnenRozenoZeno"/>
      </w:pPr>
    </w:p>
    <w:p w14:paraId="154E0574" w14:textId="77777777" w:rsidR="00912B63" w:rsidRPr="001A12C6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406A3122" w14:textId="04EFB909" w:rsidR="00C74D64" w:rsidRDefault="00912B63" w:rsidP="005505ED">
      <w:pPr>
        <w:pStyle w:val="Zkladntext2"/>
        <w:spacing w:line="276" w:lineRule="auto"/>
        <w:ind w:firstLine="360"/>
        <w:rPr>
          <w:rFonts w:cs="Arial"/>
          <w:spacing w:val="4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Od </w:t>
      </w:r>
      <w:r w:rsidR="00681914">
        <w:rPr>
          <w:spacing w:val="2"/>
          <w:sz w:val="18"/>
          <w:szCs w:val="18"/>
        </w:rPr>
        <w:t xml:space="preserve">vstupu vodovodu do objektu </w:t>
      </w:r>
      <w:r w:rsidRPr="001A12C6">
        <w:rPr>
          <w:spacing w:val="2"/>
          <w:sz w:val="18"/>
          <w:szCs w:val="18"/>
        </w:rPr>
        <w:t xml:space="preserve">bude potrubí </w:t>
      </w:r>
      <w:proofErr w:type="spellStart"/>
      <w:r w:rsidRPr="001A12C6">
        <w:rPr>
          <w:spacing w:val="2"/>
          <w:sz w:val="18"/>
          <w:szCs w:val="18"/>
        </w:rPr>
        <w:t>STV</w:t>
      </w:r>
      <w:proofErr w:type="spellEnd"/>
      <w:r w:rsidRPr="001A12C6">
        <w:rPr>
          <w:spacing w:val="2"/>
          <w:sz w:val="18"/>
          <w:szCs w:val="18"/>
        </w:rPr>
        <w:t xml:space="preserve"> přivedeno </w:t>
      </w:r>
      <w:r w:rsidR="00FF5E6E">
        <w:rPr>
          <w:spacing w:val="2"/>
          <w:sz w:val="18"/>
          <w:szCs w:val="18"/>
        </w:rPr>
        <w:t>do technické místnosti v 1.</w:t>
      </w:r>
      <w:r w:rsidR="00681914">
        <w:rPr>
          <w:spacing w:val="2"/>
          <w:sz w:val="18"/>
          <w:szCs w:val="18"/>
        </w:rPr>
        <w:t>P</w:t>
      </w:r>
      <w:r w:rsidR="00FF5E6E">
        <w:rPr>
          <w:spacing w:val="2"/>
          <w:sz w:val="18"/>
          <w:szCs w:val="18"/>
        </w:rPr>
        <w:t xml:space="preserve">P </w:t>
      </w:r>
      <w:r w:rsidR="00AC01C9">
        <w:rPr>
          <w:spacing w:val="2"/>
          <w:sz w:val="18"/>
          <w:szCs w:val="18"/>
        </w:rPr>
        <w:t xml:space="preserve">k </w:t>
      </w:r>
      <w:r w:rsidR="00FF5E6E">
        <w:rPr>
          <w:spacing w:val="2"/>
          <w:sz w:val="18"/>
          <w:szCs w:val="18"/>
        </w:rPr>
        <w:t>nepřímo ohřívan</w:t>
      </w:r>
      <w:r w:rsidR="00E90964">
        <w:rPr>
          <w:spacing w:val="2"/>
          <w:sz w:val="18"/>
          <w:szCs w:val="18"/>
        </w:rPr>
        <w:t xml:space="preserve">ému </w:t>
      </w:r>
      <w:r w:rsidR="00FF5E6E">
        <w:rPr>
          <w:spacing w:val="2"/>
          <w:sz w:val="18"/>
          <w:szCs w:val="18"/>
        </w:rPr>
        <w:t>zásobník</w:t>
      </w:r>
      <w:r w:rsidR="00E90964">
        <w:rPr>
          <w:spacing w:val="2"/>
          <w:sz w:val="18"/>
          <w:szCs w:val="18"/>
        </w:rPr>
        <w:t>u</w:t>
      </w:r>
      <w:r w:rsidR="00AC01C9">
        <w:rPr>
          <w:spacing w:val="2"/>
          <w:sz w:val="18"/>
          <w:szCs w:val="18"/>
        </w:rPr>
        <w:t xml:space="preserve"> </w:t>
      </w:r>
      <w:r w:rsidR="00FF5E6E">
        <w:rPr>
          <w:spacing w:val="2"/>
          <w:sz w:val="18"/>
          <w:szCs w:val="18"/>
        </w:rPr>
        <w:t>TV o objemu</w:t>
      </w:r>
      <w:r w:rsidR="005505ED">
        <w:rPr>
          <w:spacing w:val="2"/>
          <w:sz w:val="18"/>
          <w:szCs w:val="18"/>
        </w:rPr>
        <w:t xml:space="preserve"> </w:t>
      </w:r>
      <w:r w:rsidR="00681914">
        <w:rPr>
          <w:spacing w:val="2"/>
          <w:sz w:val="18"/>
          <w:szCs w:val="18"/>
        </w:rPr>
        <w:t>286</w:t>
      </w:r>
      <w:r w:rsidR="005505ED">
        <w:rPr>
          <w:spacing w:val="2"/>
          <w:sz w:val="18"/>
          <w:szCs w:val="18"/>
        </w:rPr>
        <w:t>l</w:t>
      </w:r>
      <w:r w:rsidR="00FF5E6E">
        <w:rPr>
          <w:spacing w:val="2"/>
          <w:sz w:val="18"/>
          <w:szCs w:val="18"/>
        </w:rPr>
        <w:t>.</w:t>
      </w:r>
      <w:r w:rsidR="00AC40D4">
        <w:rPr>
          <w:spacing w:val="2"/>
          <w:sz w:val="18"/>
          <w:szCs w:val="18"/>
        </w:rPr>
        <w:t xml:space="preserve"> </w:t>
      </w:r>
      <w:r w:rsidR="00C81016" w:rsidRPr="001A12C6">
        <w:rPr>
          <w:spacing w:val="2"/>
          <w:sz w:val="18"/>
          <w:szCs w:val="18"/>
        </w:rPr>
        <w:t>Před zásobník</w:t>
      </w:r>
      <w:r w:rsidR="00E90964">
        <w:rPr>
          <w:spacing w:val="2"/>
          <w:sz w:val="18"/>
          <w:szCs w:val="18"/>
        </w:rPr>
        <w:t>em</w:t>
      </w:r>
      <w:r w:rsidR="00C81016" w:rsidRPr="001A12C6">
        <w:rPr>
          <w:spacing w:val="2"/>
          <w:sz w:val="18"/>
          <w:szCs w:val="18"/>
        </w:rPr>
        <w:t xml:space="preserve"> TV bude na </w:t>
      </w:r>
      <w:proofErr w:type="spellStart"/>
      <w:r w:rsidR="00C81016" w:rsidRPr="001A12C6">
        <w:rPr>
          <w:spacing w:val="2"/>
          <w:sz w:val="18"/>
          <w:szCs w:val="18"/>
        </w:rPr>
        <w:t>STV</w:t>
      </w:r>
      <w:proofErr w:type="spellEnd"/>
      <w:r w:rsidR="00C81016" w:rsidRPr="001A12C6">
        <w:rPr>
          <w:spacing w:val="2"/>
          <w:sz w:val="18"/>
          <w:szCs w:val="18"/>
        </w:rPr>
        <w:t xml:space="preserve"> bude umístěn uzavírací kulový kohout a kontrolovatelná zpětná klapka</w:t>
      </w:r>
      <w:r w:rsidR="00C81016">
        <w:rPr>
          <w:spacing w:val="2"/>
          <w:sz w:val="18"/>
          <w:szCs w:val="18"/>
        </w:rPr>
        <w:t>,</w:t>
      </w:r>
      <w:r w:rsidR="00766007">
        <w:rPr>
          <w:spacing w:val="2"/>
          <w:sz w:val="18"/>
          <w:szCs w:val="18"/>
        </w:rPr>
        <w:t xml:space="preserve"> </w:t>
      </w:r>
      <w:r w:rsidR="00C81016">
        <w:rPr>
          <w:spacing w:val="2"/>
          <w:sz w:val="18"/>
          <w:szCs w:val="18"/>
        </w:rPr>
        <w:t xml:space="preserve">expanzní nádoba </w:t>
      </w:r>
      <w:r w:rsidR="00C81016" w:rsidRPr="001A12C6">
        <w:rPr>
          <w:spacing w:val="2"/>
          <w:sz w:val="18"/>
          <w:szCs w:val="18"/>
        </w:rPr>
        <w:t xml:space="preserve">a pojistný </w:t>
      </w:r>
      <w:r w:rsidR="00FC4B2F">
        <w:rPr>
          <w:spacing w:val="2"/>
          <w:sz w:val="18"/>
          <w:szCs w:val="18"/>
        </w:rPr>
        <w:t xml:space="preserve">ventil. </w:t>
      </w:r>
      <w:r w:rsidR="00E90964">
        <w:rPr>
          <w:spacing w:val="2"/>
          <w:sz w:val="18"/>
          <w:szCs w:val="18"/>
        </w:rPr>
        <w:t xml:space="preserve">O zásobníku bude </w:t>
      </w:r>
      <w:r w:rsidR="00FC4B2F">
        <w:rPr>
          <w:spacing w:val="2"/>
          <w:sz w:val="18"/>
          <w:szCs w:val="18"/>
        </w:rPr>
        <w:t>veden</w:t>
      </w:r>
      <w:r w:rsidR="00E90964">
        <w:rPr>
          <w:spacing w:val="2"/>
          <w:sz w:val="18"/>
          <w:szCs w:val="18"/>
        </w:rPr>
        <w:t xml:space="preserve"> rozvod </w:t>
      </w:r>
      <w:proofErr w:type="spellStart"/>
      <w:r w:rsidR="00E90964">
        <w:rPr>
          <w:spacing w:val="2"/>
          <w:sz w:val="18"/>
          <w:szCs w:val="18"/>
        </w:rPr>
        <w:t>STV</w:t>
      </w:r>
      <w:proofErr w:type="spellEnd"/>
      <w:r w:rsidR="00E90964">
        <w:rPr>
          <w:spacing w:val="2"/>
          <w:sz w:val="18"/>
          <w:szCs w:val="18"/>
        </w:rPr>
        <w:t>, TV a cirkulace</w:t>
      </w:r>
      <w:r w:rsidR="00FC4B2F">
        <w:rPr>
          <w:spacing w:val="2"/>
          <w:sz w:val="18"/>
          <w:szCs w:val="18"/>
        </w:rPr>
        <w:t xml:space="preserve"> </w:t>
      </w:r>
      <w:r w:rsidR="00C81016" w:rsidRPr="001A12C6">
        <w:rPr>
          <w:spacing w:val="2"/>
          <w:sz w:val="18"/>
          <w:szCs w:val="18"/>
        </w:rPr>
        <w:t xml:space="preserve">do jednotlivých místností, kde budou napojeny navržené zařizovací </w:t>
      </w:r>
      <w:proofErr w:type="gramStart"/>
      <w:r w:rsidR="00C81016" w:rsidRPr="001A12C6">
        <w:rPr>
          <w:spacing w:val="2"/>
          <w:sz w:val="18"/>
          <w:szCs w:val="18"/>
        </w:rPr>
        <w:t>předměty - umyvadlo</w:t>
      </w:r>
      <w:proofErr w:type="gramEnd"/>
      <w:r w:rsidR="00C81016" w:rsidRPr="001A12C6">
        <w:rPr>
          <w:spacing w:val="2"/>
          <w:sz w:val="18"/>
          <w:szCs w:val="18"/>
        </w:rPr>
        <w:t xml:space="preserve">, WC, dřez, </w:t>
      </w:r>
      <w:r w:rsidR="00E90964">
        <w:rPr>
          <w:spacing w:val="2"/>
          <w:sz w:val="18"/>
          <w:szCs w:val="18"/>
        </w:rPr>
        <w:t>pisoár</w:t>
      </w:r>
      <w:r w:rsidR="00314ADB">
        <w:rPr>
          <w:spacing w:val="2"/>
          <w:sz w:val="18"/>
          <w:szCs w:val="18"/>
        </w:rPr>
        <w:t xml:space="preserve">, bidet </w:t>
      </w:r>
      <w:r w:rsidR="00C81016" w:rsidRPr="001A12C6">
        <w:rPr>
          <w:spacing w:val="2"/>
          <w:sz w:val="18"/>
          <w:szCs w:val="18"/>
        </w:rPr>
        <w:t xml:space="preserve">a </w:t>
      </w:r>
      <w:r w:rsidR="00E90964">
        <w:rPr>
          <w:spacing w:val="2"/>
          <w:sz w:val="18"/>
          <w:szCs w:val="18"/>
        </w:rPr>
        <w:t>výlevky</w:t>
      </w:r>
      <w:r w:rsidR="00C81016" w:rsidRPr="001A12C6">
        <w:rPr>
          <w:spacing w:val="2"/>
          <w:sz w:val="18"/>
          <w:szCs w:val="18"/>
        </w:rPr>
        <w:t xml:space="preserve">. Potrubí bude vedeno </w:t>
      </w:r>
      <w:r w:rsidR="00C81016">
        <w:rPr>
          <w:spacing w:val="2"/>
          <w:sz w:val="18"/>
          <w:szCs w:val="18"/>
        </w:rPr>
        <w:t>v podlaze a ve zdi</w:t>
      </w:r>
      <w:r w:rsidR="001704C2">
        <w:rPr>
          <w:spacing w:val="2"/>
          <w:sz w:val="18"/>
          <w:szCs w:val="18"/>
        </w:rPr>
        <w:t xml:space="preserve"> a v předstěnách.</w:t>
      </w:r>
      <w:r w:rsidR="00C81016"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</w:t>
      </w:r>
      <w:proofErr w:type="spellStart"/>
      <w:r w:rsidR="00C81016" w:rsidRPr="001A12C6">
        <w:rPr>
          <w:spacing w:val="2"/>
          <w:sz w:val="18"/>
          <w:szCs w:val="18"/>
        </w:rPr>
        <w:t>PPr</w:t>
      </w:r>
      <w:proofErr w:type="spellEnd"/>
      <w:r w:rsidR="00C81016" w:rsidRPr="001A12C6">
        <w:rPr>
          <w:spacing w:val="2"/>
          <w:sz w:val="18"/>
          <w:szCs w:val="18"/>
        </w:rPr>
        <w:t xml:space="preserve"> PN16 a bude zaizolováno polyetylenovou izolací. Typ zařizovacích předmětů a jednotlivých vodovodních baterií bude zvolen investorem.</w:t>
      </w:r>
      <w:r w:rsidR="00C81016" w:rsidRPr="00AC40D4">
        <w:rPr>
          <w:b/>
          <w:bCs/>
          <w:spacing w:val="2"/>
          <w:sz w:val="18"/>
          <w:szCs w:val="18"/>
        </w:rPr>
        <w:t xml:space="preserve"> </w:t>
      </w:r>
      <w:r w:rsidR="00AC40D4">
        <w:rPr>
          <w:rFonts w:cs="Arial"/>
          <w:spacing w:val="4"/>
          <w:sz w:val="18"/>
          <w:szCs w:val="18"/>
        </w:rPr>
        <w:t xml:space="preserve"> </w:t>
      </w:r>
      <w:r w:rsidR="00B34D5D">
        <w:rPr>
          <w:rFonts w:cs="Arial"/>
          <w:spacing w:val="4"/>
          <w:sz w:val="18"/>
          <w:szCs w:val="18"/>
        </w:rPr>
        <w:t>Na umyvadlech budou umístěny termostatické směšovací baterie s konstantním nastavením max. teploty na 40°C, aby nemohlo dojít k případnému opření dětí</w:t>
      </w:r>
    </w:p>
    <w:p w14:paraId="7B9A3408" w14:textId="77777777" w:rsidR="00681914" w:rsidRDefault="00681914" w:rsidP="005505ED">
      <w:pPr>
        <w:pStyle w:val="Zkladntext2"/>
        <w:spacing w:line="276" w:lineRule="auto"/>
        <w:ind w:firstLine="360"/>
        <w:rPr>
          <w:rFonts w:cs="Arial"/>
          <w:spacing w:val="4"/>
          <w:sz w:val="18"/>
          <w:szCs w:val="18"/>
        </w:rPr>
      </w:pPr>
    </w:p>
    <w:p w14:paraId="0C42D1C0" w14:textId="77777777" w:rsidR="00C81016" w:rsidRPr="005155FA" w:rsidRDefault="00C81016" w:rsidP="00C81016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Ohřev TV</w:t>
      </w:r>
    </w:p>
    <w:p w14:paraId="7A756B78" w14:textId="647D796E" w:rsidR="00C81016" w:rsidRDefault="00C81016" w:rsidP="00C8101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5155FA">
        <w:rPr>
          <w:rFonts w:ascii="Arial" w:hAnsi="Arial" w:cs="Arial"/>
          <w:spacing w:val="4"/>
          <w:sz w:val="18"/>
          <w:szCs w:val="18"/>
        </w:rPr>
        <w:tab/>
      </w:r>
      <w:r w:rsidRPr="009A0838">
        <w:rPr>
          <w:rFonts w:ascii="Arial" w:hAnsi="Arial" w:cs="Arial"/>
          <w:spacing w:val="4"/>
          <w:sz w:val="18"/>
          <w:szCs w:val="18"/>
        </w:rPr>
        <w:t xml:space="preserve">Ohřev TV </w:t>
      </w:r>
      <w:r>
        <w:rPr>
          <w:rFonts w:ascii="Arial" w:hAnsi="Arial" w:cs="Arial"/>
          <w:spacing w:val="4"/>
          <w:sz w:val="18"/>
          <w:szCs w:val="18"/>
        </w:rPr>
        <w:t>bude zajištěn pomocí</w:t>
      </w:r>
      <w:r w:rsidR="00FF5E6E">
        <w:rPr>
          <w:rFonts w:ascii="Arial" w:hAnsi="Arial" w:cs="Arial"/>
          <w:spacing w:val="4"/>
          <w:sz w:val="18"/>
          <w:szCs w:val="18"/>
        </w:rPr>
        <w:t xml:space="preserve"> nepřímo ohřívan</w:t>
      </w:r>
      <w:r w:rsidR="005505ED">
        <w:rPr>
          <w:rFonts w:ascii="Arial" w:hAnsi="Arial" w:cs="Arial"/>
          <w:spacing w:val="4"/>
          <w:sz w:val="18"/>
          <w:szCs w:val="18"/>
        </w:rPr>
        <w:t>é</w:t>
      </w:r>
      <w:r w:rsidR="002761E8">
        <w:rPr>
          <w:rFonts w:ascii="Arial" w:hAnsi="Arial" w:cs="Arial"/>
          <w:spacing w:val="4"/>
          <w:sz w:val="18"/>
          <w:szCs w:val="18"/>
        </w:rPr>
        <w:t xml:space="preserve">ho </w:t>
      </w:r>
      <w:r>
        <w:rPr>
          <w:rFonts w:ascii="Arial" w:hAnsi="Arial" w:cs="Arial"/>
          <w:spacing w:val="4"/>
          <w:sz w:val="18"/>
          <w:szCs w:val="18"/>
        </w:rPr>
        <w:t>zásobník</w:t>
      </w:r>
      <w:r w:rsidR="00A3719A">
        <w:rPr>
          <w:rFonts w:ascii="Arial" w:hAnsi="Arial" w:cs="Arial"/>
          <w:spacing w:val="4"/>
          <w:sz w:val="18"/>
          <w:szCs w:val="18"/>
        </w:rPr>
        <w:t>ů</w:t>
      </w:r>
      <w:r>
        <w:rPr>
          <w:rFonts w:ascii="Arial" w:hAnsi="Arial" w:cs="Arial"/>
          <w:spacing w:val="4"/>
          <w:sz w:val="18"/>
          <w:szCs w:val="18"/>
        </w:rPr>
        <w:t xml:space="preserve"> TV o objemu </w:t>
      </w:r>
      <w:r w:rsidR="00681914">
        <w:rPr>
          <w:rFonts w:ascii="Arial" w:hAnsi="Arial" w:cs="Arial"/>
          <w:spacing w:val="4"/>
          <w:sz w:val="18"/>
          <w:szCs w:val="18"/>
        </w:rPr>
        <w:t>286</w:t>
      </w:r>
      <w:r>
        <w:rPr>
          <w:rFonts w:ascii="Arial" w:hAnsi="Arial" w:cs="Arial"/>
          <w:spacing w:val="4"/>
          <w:sz w:val="18"/>
          <w:szCs w:val="18"/>
        </w:rPr>
        <w:t xml:space="preserve">l. </w:t>
      </w:r>
      <w:r w:rsidRPr="001A4909">
        <w:rPr>
          <w:rFonts w:ascii="Arial" w:hAnsi="Arial" w:cs="Arial"/>
          <w:spacing w:val="4"/>
          <w:sz w:val="18"/>
          <w:szCs w:val="18"/>
        </w:rPr>
        <w:t>Zásobník</w:t>
      </w:r>
      <w:r w:rsidR="00766007">
        <w:rPr>
          <w:rFonts w:ascii="Arial" w:hAnsi="Arial" w:cs="Arial"/>
          <w:spacing w:val="4"/>
          <w:sz w:val="18"/>
          <w:szCs w:val="18"/>
        </w:rPr>
        <w:t xml:space="preserve"> </w:t>
      </w:r>
      <w:r w:rsidRPr="001A4909">
        <w:rPr>
          <w:rFonts w:ascii="Arial" w:hAnsi="Arial" w:cs="Arial"/>
          <w:spacing w:val="4"/>
          <w:sz w:val="18"/>
          <w:szCs w:val="18"/>
        </w:rPr>
        <w:t>bud</w:t>
      </w:r>
      <w:r w:rsidR="005505ED">
        <w:rPr>
          <w:rFonts w:ascii="Arial" w:hAnsi="Arial" w:cs="Arial"/>
          <w:spacing w:val="4"/>
          <w:sz w:val="18"/>
          <w:szCs w:val="18"/>
        </w:rPr>
        <w:t>e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 napojen na rozvod TV, </w:t>
      </w:r>
      <w:proofErr w:type="spellStart"/>
      <w:r w:rsidRPr="001A4909">
        <w:rPr>
          <w:rFonts w:ascii="Arial" w:hAnsi="Arial" w:cs="Arial"/>
          <w:spacing w:val="4"/>
          <w:sz w:val="18"/>
          <w:szCs w:val="18"/>
        </w:rPr>
        <w:t>STV</w:t>
      </w:r>
      <w:proofErr w:type="spellEnd"/>
      <w:r w:rsidRPr="001A4909">
        <w:rPr>
          <w:rFonts w:ascii="Arial" w:hAnsi="Arial" w:cs="Arial"/>
          <w:spacing w:val="4"/>
          <w:sz w:val="18"/>
          <w:szCs w:val="18"/>
        </w:rPr>
        <w:t xml:space="preserve"> a cirkulace. Na přívodu </w:t>
      </w:r>
      <w:proofErr w:type="spellStart"/>
      <w:r w:rsidRPr="001A4909">
        <w:rPr>
          <w:rFonts w:ascii="Arial" w:hAnsi="Arial" w:cs="Arial"/>
          <w:spacing w:val="4"/>
          <w:sz w:val="18"/>
          <w:szCs w:val="18"/>
        </w:rPr>
        <w:t>STV</w:t>
      </w:r>
      <w:proofErr w:type="spellEnd"/>
      <w:r w:rsidRPr="001A4909">
        <w:rPr>
          <w:rFonts w:ascii="Arial" w:hAnsi="Arial" w:cs="Arial"/>
          <w:spacing w:val="4"/>
          <w:sz w:val="18"/>
          <w:szCs w:val="18"/>
        </w:rPr>
        <w:t xml:space="preserve"> bude u zásobníku umístěna zpětná klapka, pojistný ventil, </w:t>
      </w:r>
      <w:r>
        <w:rPr>
          <w:rFonts w:ascii="Arial" w:hAnsi="Arial" w:cs="Arial"/>
          <w:spacing w:val="4"/>
          <w:sz w:val="18"/>
          <w:szCs w:val="18"/>
        </w:rPr>
        <w:t xml:space="preserve">expanzní nádoba o objemu </w:t>
      </w:r>
      <w:r w:rsidR="004A07FF">
        <w:rPr>
          <w:rFonts w:ascii="Arial" w:hAnsi="Arial" w:cs="Arial"/>
          <w:spacing w:val="4"/>
          <w:sz w:val="18"/>
          <w:szCs w:val="18"/>
        </w:rPr>
        <w:t>25</w:t>
      </w:r>
      <w:r>
        <w:rPr>
          <w:rFonts w:ascii="Arial" w:hAnsi="Arial" w:cs="Arial"/>
          <w:spacing w:val="4"/>
          <w:sz w:val="18"/>
          <w:szCs w:val="18"/>
        </w:rPr>
        <w:t>l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 a na výstupu TV ze zásobníku bude umístěn kulový kohout. Na rozvodu cirkulace bude umístěno cirkulační oběhové čerpadlo a uzavírací kulové kohouty a zpětná klapka.</w:t>
      </w:r>
    </w:p>
    <w:p w14:paraId="05A8C7B1" w14:textId="77777777" w:rsidR="00FC4B2F" w:rsidRDefault="00FC4B2F" w:rsidP="00C8101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74807C26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KANALIZACE</w:t>
      </w:r>
    </w:p>
    <w:p w14:paraId="0027AEBA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0D66BEDC" w14:textId="19F7BFFD" w:rsidR="00912B63" w:rsidRDefault="00912B63" w:rsidP="00912B63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splašková Kanalizace</w:t>
      </w:r>
    </w:p>
    <w:p w14:paraId="508D16DD" w14:textId="4536CFA8" w:rsidR="002C5A10" w:rsidRDefault="002C5A10" w:rsidP="002C5A10">
      <w:pPr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5BE65B62" w14:textId="77777777" w:rsidR="002C5A10" w:rsidRPr="001A12C6" w:rsidRDefault="002C5A10" w:rsidP="002C5A10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Venkovní kanalizace</w:t>
      </w:r>
    </w:p>
    <w:p w14:paraId="2F4C9A2A" w14:textId="11D50A87" w:rsidR="002C5A10" w:rsidRDefault="002C5A10" w:rsidP="002C5A10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>
        <w:rPr>
          <w:rFonts w:ascii="Arial" w:hAnsi="Arial" w:cs="Arial"/>
          <w:spacing w:val="4"/>
          <w:sz w:val="18"/>
          <w:szCs w:val="18"/>
        </w:rPr>
        <w:t>Stávající bezodtoká jímka bude nahrazena novou jímkou o objemu 12</w:t>
      </w:r>
      <w:r w:rsidR="002230FC">
        <w:rPr>
          <w:rFonts w:ascii="Arial" w:hAnsi="Arial" w:cs="Arial"/>
          <w:spacing w:val="4"/>
          <w:sz w:val="18"/>
          <w:szCs w:val="18"/>
        </w:rPr>
        <w:t>m</w:t>
      </w:r>
      <w:r w:rsidRPr="002230FC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>
        <w:rPr>
          <w:rFonts w:ascii="Arial" w:hAnsi="Arial" w:cs="Arial"/>
          <w:spacing w:val="4"/>
          <w:sz w:val="18"/>
          <w:szCs w:val="18"/>
        </w:rPr>
        <w:t xml:space="preserve">. Výpočet velikosti bezodtoké jímky </w:t>
      </w:r>
      <w:proofErr w:type="gramStart"/>
      <w:r>
        <w:rPr>
          <w:rFonts w:ascii="Arial" w:hAnsi="Arial" w:cs="Arial"/>
          <w:spacing w:val="4"/>
          <w:sz w:val="18"/>
          <w:szCs w:val="18"/>
        </w:rPr>
        <w:t>( žumpy</w:t>
      </w:r>
      <w:proofErr w:type="gramEnd"/>
      <w:r>
        <w:rPr>
          <w:rFonts w:ascii="Arial" w:hAnsi="Arial" w:cs="Arial"/>
          <w:spacing w:val="4"/>
          <w:sz w:val="18"/>
          <w:szCs w:val="18"/>
        </w:rPr>
        <w:t xml:space="preserve"> ) byl proveden dle ČSN  756081.</w:t>
      </w:r>
      <w:r w:rsidR="002230FC">
        <w:rPr>
          <w:rFonts w:ascii="Arial" w:hAnsi="Arial" w:cs="Arial"/>
          <w:spacing w:val="4"/>
          <w:sz w:val="18"/>
          <w:szCs w:val="18"/>
        </w:rPr>
        <w:t xml:space="preserve"> Splaškové vody z objetu MŠ budou nově svedeny potrubím PVC 160 do nové žumpy. </w:t>
      </w:r>
    </w:p>
    <w:p w14:paraId="28C315C0" w14:textId="77777777" w:rsidR="002C5A10" w:rsidRDefault="002C5A10" w:rsidP="002C5A10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8E4814">
        <w:rPr>
          <w:rFonts w:ascii="Arial" w:hAnsi="Arial" w:cs="Arial"/>
          <w:spacing w:val="4"/>
          <w:sz w:val="18"/>
          <w:szCs w:val="18"/>
        </w:rPr>
        <w:t xml:space="preserve"> </w:t>
      </w:r>
    </w:p>
    <w:p w14:paraId="5F262E15" w14:textId="77777777" w:rsidR="002C5A10" w:rsidRDefault="002C5A10" w:rsidP="002C5A10">
      <w:pPr>
        <w:pStyle w:val="Zkladntext"/>
        <w:spacing w:line="276" w:lineRule="auto"/>
        <w:ind w:firstLine="708"/>
        <w:rPr>
          <w:rFonts w:cs="Arial"/>
          <w:spacing w:val="4"/>
          <w:sz w:val="18"/>
          <w:szCs w:val="18"/>
        </w:rPr>
      </w:pPr>
      <w:r w:rsidRPr="008E4814">
        <w:rPr>
          <w:rFonts w:cs="Arial"/>
          <w:spacing w:val="4"/>
          <w:sz w:val="18"/>
          <w:szCs w:val="18"/>
        </w:rPr>
        <w:t>P</w:t>
      </w:r>
      <w:r w:rsidRPr="009A0838">
        <w:rPr>
          <w:rFonts w:cs="Arial"/>
          <w:spacing w:val="4"/>
          <w:sz w:val="18"/>
          <w:szCs w:val="18"/>
        </w:rPr>
        <w:t>otrubí bude ved</w:t>
      </w:r>
      <w:r>
        <w:rPr>
          <w:rFonts w:cs="Arial"/>
          <w:spacing w:val="4"/>
          <w:sz w:val="18"/>
          <w:szCs w:val="18"/>
        </w:rPr>
        <w:t>eno v hloubce cca. 0,8-1,5</w:t>
      </w:r>
      <w:r w:rsidRPr="009A0838">
        <w:rPr>
          <w:rFonts w:cs="Arial"/>
          <w:spacing w:val="4"/>
          <w:sz w:val="18"/>
          <w:szCs w:val="18"/>
        </w:rPr>
        <w:t xml:space="preserve">m. Potrubí je uloženo v pískovém loži o </w:t>
      </w:r>
      <w:proofErr w:type="spellStart"/>
      <w:r w:rsidRPr="009A0838">
        <w:rPr>
          <w:rFonts w:cs="Arial"/>
          <w:spacing w:val="4"/>
          <w:sz w:val="18"/>
          <w:szCs w:val="18"/>
        </w:rPr>
        <w:t>tl</w:t>
      </w:r>
      <w:proofErr w:type="spellEnd"/>
      <w:r w:rsidRPr="009A0838">
        <w:rPr>
          <w:rFonts w:cs="Arial"/>
          <w:spacing w:val="4"/>
          <w:sz w:val="18"/>
          <w:szCs w:val="18"/>
        </w:rPr>
        <w:t>. min 1</w:t>
      </w:r>
      <w:r>
        <w:rPr>
          <w:rFonts w:cs="Arial"/>
          <w:spacing w:val="4"/>
          <w:sz w:val="18"/>
          <w:szCs w:val="18"/>
        </w:rPr>
        <w:t>5</w:t>
      </w:r>
      <w:r w:rsidRPr="009A0838">
        <w:rPr>
          <w:rFonts w:cs="Arial"/>
          <w:spacing w:val="4"/>
          <w:sz w:val="18"/>
          <w:szCs w:val="18"/>
        </w:rPr>
        <w:t xml:space="preserve">0mm a je obsypáno pískem do výšky </w:t>
      </w:r>
      <w:smartTag w:uri="urn:schemas-microsoft-com:office:smarttags" w:element="metricconverter">
        <w:smartTagPr>
          <w:attr w:name="ProductID" w:val="300 mm"/>
        </w:smartTagPr>
        <w:r w:rsidRPr="009A0838">
          <w:rPr>
            <w:rFonts w:cs="Arial"/>
            <w:spacing w:val="4"/>
            <w:sz w:val="18"/>
            <w:szCs w:val="18"/>
          </w:rPr>
          <w:t>300 mm</w:t>
        </w:r>
      </w:smartTag>
      <w:r w:rsidRPr="009A0838">
        <w:rPr>
          <w:rFonts w:cs="Arial"/>
          <w:spacing w:val="4"/>
          <w:sz w:val="18"/>
          <w:szCs w:val="18"/>
        </w:rPr>
        <w:t xml:space="preserve"> nad potrubím.</w:t>
      </w:r>
    </w:p>
    <w:p w14:paraId="56C2B278" w14:textId="77777777" w:rsidR="002C5A10" w:rsidRDefault="002C5A10" w:rsidP="002C5A10">
      <w:pPr>
        <w:pStyle w:val="Zkladntext"/>
        <w:spacing w:line="276" w:lineRule="auto"/>
        <w:ind w:firstLine="708"/>
        <w:rPr>
          <w:rFonts w:cs="Arial"/>
          <w:spacing w:val="4"/>
          <w:sz w:val="18"/>
          <w:szCs w:val="18"/>
        </w:rPr>
      </w:pPr>
    </w:p>
    <w:p w14:paraId="06459371" w14:textId="77777777" w:rsidR="002C5A10" w:rsidRPr="008E4814" w:rsidRDefault="002C5A10" w:rsidP="002C5A10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8E4814">
        <w:rPr>
          <w:rFonts w:ascii="Arial" w:hAnsi="Arial" w:cs="Arial"/>
          <w:spacing w:val="4"/>
          <w:sz w:val="18"/>
          <w:szCs w:val="18"/>
        </w:rPr>
        <w:tab/>
        <w:t xml:space="preserve">Nová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8E4814">
          <w:rPr>
            <w:rFonts w:ascii="Arial" w:hAnsi="Arial" w:cs="Arial"/>
            <w:spacing w:val="4"/>
            <w:sz w:val="18"/>
            <w:szCs w:val="18"/>
          </w:rPr>
          <w:t>5411 a</w:t>
        </w:r>
      </w:smartTag>
      <w:r w:rsidRPr="008E4814">
        <w:rPr>
          <w:rFonts w:ascii="Arial" w:hAnsi="Arial" w:cs="Arial"/>
          <w:spacing w:val="4"/>
          <w:sz w:val="18"/>
          <w:szCs w:val="18"/>
        </w:rPr>
        <w:t xml:space="preserve"> při křížení s ostatními sítěmi musí b</w:t>
      </w:r>
      <w:r>
        <w:rPr>
          <w:rFonts w:ascii="Arial" w:hAnsi="Arial" w:cs="Arial"/>
          <w:spacing w:val="4"/>
          <w:sz w:val="18"/>
          <w:szCs w:val="18"/>
        </w:rPr>
        <w:t>ý</w:t>
      </w:r>
      <w:r w:rsidRPr="008E4814">
        <w:rPr>
          <w:rFonts w:ascii="Arial" w:hAnsi="Arial" w:cs="Arial"/>
          <w:spacing w:val="4"/>
          <w:sz w:val="18"/>
          <w:szCs w:val="18"/>
        </w:rPr>
        <w:t>t splněna norma ČSN 73 6005.</w:t>
      </w:r>
    </w:p>
    <w:p w14:paraId="20BFA8A7" w14:textId="77777777" w:rsidR="00766007" w:rsidRDefault="00766007" w:rsidP="00BF08D5">
      <w:pPr>
        <w:pStyle w:val="Zkladntext"/>
        <w:spacing w:line="276" w:lineRule="auto"/>
        <w:rPr>
          <w:spacing w:val="2"/>
          <w:sz w:val="18"/>
          <w:szCs w:val="18"/>
        </w:rPr>
      </w:pPr>
    </w:p>
    <w:p w14:paraId="73B5D10E" w14:textId="77777777" w:rsidR="00912B63" w:rsidRDefault="00912B63" w:rsidP="00912B63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Množství splaškových odpadních vod</w:t>
      </w:r>
    </w:p>
    <w:p w14:paraId="2121EB04" w14:textId="77777777" w:rsidR="00912B63" w:rsidRPr="0088751B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6"/>
          <w:szCs w:val="6"/>
        </w:rPr>
      </w:pPr>
    </w:p>
    <w:tbl>
      <w:tblPr>
        <w:tblW w:w="8820" w:type="dxa"/>
        <w:tblInd w:w="392" w:type="dxa"/>
        <w:tblLook w:val="01E0" w:firstRow="1" w:lastRow="1" w:firstColumn="1" w:lastColumn="1" w:noHBand="0" w:noVBand="0"/>
      </w:tblPr>
      <w:tblGrid>
        <w:gridCol w:w="5953"/>
        <w:gridCol w:w="1701"/>
        <w:gridCol w:w="1166"/>
      </w:tblGrid>
      <w:tr w:rsidR="004A07FF" w:rsidRPr="003D68D9" w14:paraId="60BF06AB" w14:textId="77777777" w:rsidTr="004A07FF">
        <w:tc>
          <w:tcPr>
            <w:tcW w:w="5953" w:type="dxa"/>
          </w:tcPr>
          <w:p w14:paraId="6BB6A965" w14:textId="77777777" w:rsidR="004A07FF" w:rsidRPr="003D68D9" w:rsidRDefault="004A07FF" w:rsidP="002B10DF">
            <w:pPr>
              <w:pStyle w:val="StylZkladntextnenRozenoZeno"/>
            </w:pPr>
            <w:r w:rsidRPr="003D68D9">
              <w:t>Maximální počet osob</w:t>
            </w:r>
          </w:p>
        </w:tc>
        <w:tc>
          <w:tcPr>
            <w:tcW w:w="1701" w:type="dxa"/>
          </w:tcPr>
          <w:p w14:paraId="0D1DC77E" w14:textId="0ECD0C16" w:rsidR="004A07FF" w:rsidRDefault="00681914" w:rsidP="002B10DF">
            <w:pPr>
              <w:pStyle w:val="StylZkladntextnenRozenoZeno"/>
              <w:jc w:val="right"/>
              <w:rPr>
                <w:rFonts w:cs="Arial"/>
                <w:color w:val="000000"/>
              </w:rPr>
            </w:pPr>
            <w:r>
              <w:t>35</w:t>
            </w:r>
          </w:p>
        </w:tc>
        <w:tc>
          <w:tcPr>
            <w:tcW w:w="1166" w:type="dxa"/>
          </w:tcPr>
          <w:p w14:paraId="2502352F" w14:textId="77777777" w:rsidR="004A07FF" w:rsidRPr="003D68D9" w:rsidRDefault="004A07FF" w:rsidP="002B10DF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4A07FF" w:rsidRPr="003D68D9" w14:paraId="6346BAE4" w14:textId="77777777" w:rsidTr="004A07FF">
        <w:tc>
          <w:tcPr>
            <w:tcW w:w="5953" w:type="dxa"/>
            <w:vAlign w:val="bottom"/>
          </w:tcPr>
          <w:p w14:paraId="0EA2EAA8" w14:textId="77777777" w:rsidR="004A07FF" w:rsidRPr="003226D9" w:rsidRDefault="004A07FF" w:rsidP="002B10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685B5903" w14:textId="2B30F134" w:rsidR="004A07FF" w:rsidRDefault="004A07FF" w:rsidP="002B10D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3+3</w:t>
            </w:r>
          </w:p>
        </w:tc>
        <w:tc>
          <w:tcPr>
            <w:tcW w:w="1166" w:type="dxa"/>
            <w:vAlign w:val="bottom"/>
          </w:tcPr>
          <w:p w14:paraId="70C8D2AA" w14:textId="77777777" w:rsidR="004A07FF" w:rsidRPr="003226D9" w:rsidRDefault="004A07FF" w:rsidP="002B10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4A07FF" w:rsidRPr="003D68D9" w14:paraId="5188D64C" w14:textId="77777777" w:rsidTr="004A07FF">
        <w:tc>
          <w:tcPr>
            <w:tcW w:w="5953" w:type="dxa"/>
            <w:vAlign w:val="bottom"/>
          </w:tcPr>
          <w:p w14:paraId="5DD59A88" w14:textId="77777777" w:rsidR="004A07FF" w:rsidRDefault="004A07FF" w:rsidP="002B10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343025CB" w14:textId="77777777" w:rsidR="004A07FF" w:rsidRDefault="004A07FF" w:rsidP="002B10D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bottom"/>
          </w:tcPr>
          <w:p w14:paraId="2C2CE639" w14:textId="77777777" w:rsidR="004A07FF" w:rsidRDefault="004A07FF" w:rsidP="002B10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81914" w:rsidRPr="0088751B" w14:paraId="34F00012" w14:textId="77777777" w:rsidTr="004A07FF">
        <w:tc>
          <w:tcPr>
            <w:tcW w:w="5953" w:type="dxa"/>
          </w:tcPr>
          <w:p w14:paraId="73BBE7FA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Denní celková množství odpadních vod</w:t>
            </w:r>
          </w:p>
        </w:tc>
        <w:tc>
          <w:tcPr>
            <w:tcW w:w="1701" w:type="dxa"/>
            <w:vAlign w:val="bottom"/>
          </w:tcPr>
          <w:p w14:paraId="026EB5C0" w14:textId="7F9B7F34" w:rsidR="00681914" w:rsidRDefault="00681914" w:rsidP="00681914">
            <w:pPr>
              <w:pStyle w:val="StylZkladntextnenRozenoZeno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824</w:t>
            </w:r>
          </w:p>
        </w:tc>
        <w:tc>
          <w:tcPr>
            <w:tcW w:w="1166" w:type="dxa"/>
          </w:tcPr>
          <w:p w14:paraId="67FB7623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l/den</w:t>
            </w:r>
          </w:p>
        </w:tc>
      </w:tr>
      <w:tr w:rsidR="00681914" w:rsidRPr="0088751B" w14:paraId="16FA9291" w14:textId="77777777" w:rsidTr="004A07FF">
        <w:tc>
          <w:tcPr>
            <w:tcW w:w="5953" w:type="dxa"/>
          </w:tcPr>
          <w:p w14:paraId="763F86D5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lastRenderedPageBreak/>
              <w:t>Hodinové celkové množství splaškových vod</w:t>
            </w:r>
          </w:p>
        </w:tc>
        <w:tc>
          <w:tcPr>
            <w:tcW w:w="1701" w:type="dxa"/>
          </w:tcPr>
          <w:p w14:paraId="51C06833" w14:textId="4571CDB6" w:rsidR="00681914" w:rsidRDefault="00681914" w:rsidP="00681914">
            <w:pPr>
              <w:pStyle w:val="StylZkladntextnenRozenoZeno"/>
              <w:jc w:val="right"/>
            </w:pPr>
            <w:r>
              <w:t>34,3</w:t>
            </w:r>
          </w:p>
        </w:tc>
        <w:tc>
          <w:tcPr>
            <w:tcW w:w="1166" w:type="dxa"/>
          </w:tcPr>
          <w:p w14:paraId="5961C620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l/hod</w:t>
            </w:r>
          </w:p>
        </w:tc>
      </w:tr>
      <w:tr w:rsidR="00681914" w:rsidRPr="0088751B" w14:paraId="37117B6C" w14:textId="77777777" w:rsidTr="004A07FF">
        <w:tc>
          <w:tcPr>
            <w:tcW w:w="5953" w:type="dxa"/>
          </w:tcPr>
          <w:p w14:paraId="25D58F75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Výpočtový průtok odpadních vod</w:t>
            </w:r>
          </w:p>
        </w:tc>
        <w:tc>
          <w:tcPr>
            <w:tcW w:w="1701" w:type="dxa"/>
          </w:tcPr>
          <w:p w14:paraId="52118AB3" w14:textId="5049B0B7" w:rsidR="00681914" w:rsidRDefault="002A2A45" w:rsidP="00681914">
            <w:pPr>
              <w:pStyle w:val="StylZkladntextnenRozenoZeno"/>
              <w:jc w:val="right"/>
            </w:pPr>
            <w:r>
              <w:t>1,90</w:t>
            </w:r>
          </w:p>
        </w:tc>
        <w:tc>
          <w:tcPr>
            <w:tcW w:w="1166" w:type="dxa"/>
          </w:tcPr>
          <w:p w14:paraId="03C8527F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l/s</w:t>
            </w:r>
          </w:p>
        </w:tc>
      </w:tr>
      <w:tr w:rsidR="002A2A45" w:rsidRPr="0088751B" w14:paraId="6D325D05" w14:textId="77777777" w:rsidTr="004A07FF">
        <w:tc>
          <w:tcPr>
            <w:tcW w:w="5953" w:type="dxa"/>
          </w:tcPr>
          <w:p w14:paraId="1047FE19" w14:textId="7F2B36FB" w:rsidR="002A2A45" w:rsidRPr="0088751B" w:rsidRDefault="00260591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Termín vyvážení</w:t>
            </w:r>
          </w:p>
        </w:tc>
        <w:tc>
          <w:tcPr>
            <w:tcW w:w="1701" w:type="dxa"/>
          </w:tcPr>
          <w:p w14:paraId="34EBCF43" w14:textId="7F55A563" w:rsidR="002A2A45" w:rsidRDefault="00260591" w:rsidP="00681914">
            <w:pPr>
              <w:pStyle w:val="StylZkladntextnenRozenoZeno"/>
              <w:jc w:val="right"/>
            </w:pPr>
            <w:r>
              <w:t>14</w:t>
            </w:r>
          </w:p>
        </w:tc>
        <w:tc>
          <w:tcPr>
            <w:tcW w:w="1166" w:type="dxa"/>
          </w:tcPr>
          <w:p w14:paraId="557B106F" w14:textId="214D8388" w:rsidR="002A2A45" w:rsidRPr="0088751B" w:rsidRDefault="00260591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dni</w:t>
            </w:r>
          </w:p>
        </w:tc>
      </w:tr>
      <w:tr w:rsidR="002A2A45" w:rsidRPr="0088751B" w14:paraId="64BEA187" w14:textId="77777777" w:rsidTr="004A07FF">
        <w:tc>
          <w:tcPr>
            <w:tcW w:w="5953" w:type="dxa"/>
          </w:tcPr>
          <w:p w14:paraId="4EED16E7" w14:textId="33A14E0C" w:rsidR="002A2A45" w:rsidRPr="0088751B" w:rsidRDefault="00260591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Min. objem dle ČSN 75 6081</w:t>
            </w:r>
          </w:p>
        </w:tc>
        <w:tc>
          <w:tcPr>
            <w:tcW w:w="1701" w:type="dxa"/>
          </w:tcPr>
          <w:p w14:paraId="78946E09" w14:textId="120A1930" w:rsidR="002A2A45" w:rsidRDefault="00260591" w:rsidP="00681914">
            <w:pPr>
              <w:pStyle w:val="StylZkladntextnenRozenoZeno"/>
              <w:jc w:val="right"/>
            </w:pPr>
            <w:r>
              <w:t>11,5</w:t>
            </w:r>
          </w:p>
        </w:tc>
        <w:tc>
          <w:tcPr>
            <w:tcW w:w="1166" w:type="dxa"/>
          </w:tcPr>
          <w:p w14:paraId="714E5277" w14:textId="299903B5" w:rsidR="002A2A45" w:rsidRPr="0088751B" w:rsidRDefault="00260591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m</w:t>
            </w:r>
            <w:r w:rsidRPr="0088751B">
              <w:rPr>
                <w:spacing w:val="2"/>
                <w:sz w:val="18"/>
                <w:szCs w:val="18"/>
                <w:vertAlign w:val="superscript"/>
              </w:rPr>
              <w:t>3</w:t>
            </w:r>
          </w:p>
        </w:tc>
      </w:tr>
      <w:tr w:rsidR="00681914" w:rsidRPr="0088751B" w14:paraId="571224B0" w14:textId="77777777" w:rsidTr="004A07FF">
        <w:tc>
          <w:tcPr>
            <w:tcW w:w="5953" w:type="dxa"/>
          </w:tcPr>
          <w:p w14:paraId="34B8BB4C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Roční celková spotřeba vody</w:t>
            </w:r>
          </w:p>
        </w:tc>
        <w:tc>
          <w:tcPr>
            <w:tcW w:w="1701" w:type="dxa"/>
          </w:tcPr>
          <w:p w14:paraId="3356FCE0" w14:textId="7E4C15DB" w:rsidR="00681914" w:rsidRDefault="00681914" w:rsidP="00681914">
            <w:pPr>
              <w:pStyle w:val="StylZkladntextnenRozenoZeno"/>
              <w:jc w:val="right"/>
            </w:pPr>
            <w:r>
              <w:t>210</w:t>
            </w:r>
          </w:p>
        </w:tc>
        <w:tc>
          <w:tcPr>
            <w:tcW w:w="1166" w:type="dxa"/>
          </w:tcPr>
          <w:p w14:paraId="55C3E417" w14:textId="77777777" w:rsidR="00681914" w:rsidRPr="0088751B" w:rsidRDefault="00681914" w:rsidP="0068191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m</w:t>
            </w:r>
            <w:r w:rsidRPr="0088751B">
              <w:rPr>
                <w:spacing w:val="2"/>
                <w:sz w:val="18"/>
                <w:szCs w:val="18"/>
                <w:vertAlign w:val="superscript"/>
              </w:rPr>
              <w:t>3</w:t>
            </w:r>
            <w:r w:rsidRPr="0088751B">
              <w:rPr>
                <w:spacing w:val="2"/>
                <w:sz w:val="18"/>
                <w:szCs w:val="18"/>
              </w:rPr>
              <w:t>/rok</w:t>
            </w:r>
          </w:p>
        </w:tc>
      </w:tr>
    </w:tbl>
    <w:p w14:paraId="6E166813" w14:textId="77777777" w:rsidR="00912B63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6CA38F92" w14:textId="77777777" w:rsidR="00912B63" w:rsidRPr="001A12C6" w:rsidRDefault="00912B63" w:rsidP="00912B63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Vnitřní splašková kanalizace</w:t>
      </w:r>
    </w:p>
    <w:p w14:paraId="59C7B8D1" w14:textId="35018BF3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Nově navržené zařizovací předměty – </w:t>
      </w:r>
      <w:r>
        <w:rPr>
          <w:spacing w:val="2"/>
          <w:sz w:val="18"/>
          <w:szCs w:val="18"/>
        </w:rPr>
        <w:t>sprch</w:t>
      </w:r>
      <w:r w:rsidR="00C81016">
        <w:rPr>
          <w:spacing w:val="2"/>
          <w:sz w:val="18"/>
          <w:szCs w:val="18"/>
        </w:rPr>
        <w:t>a</w:t>
      </w:r>
      <w:r>
        <w:rPr>
          <w:spacing w:val="2"/>
          <w:sz w:val="18"/>
          <w:szCs w:val="18"/>
        </w:rPr>
        <w:t>,</w:t>
      </w:r>
      <w:r w:rsidRPr="001A12C6">
        <w:rPr>
          <w:spacing w:val="2"/>
          <w:sz w:val="18"/>
          <w:szCs w:val="18"/>
        </w:rPr>
        <w:t xml:space="preserve"> umyvadla, WC, kuchyňský dřez</w:t>
      </w:r>
      <w:r w:rsidR="002B10DF">
        <w:rPr>
          <w:spacing w:val="2"/>
          <w:sz w:val="18"/>
          <w:szCs w:val="18"/>
        </w:rPr>
        <w:t xml:space="preserve">, </w:t>
      </w:r>
      <w:r w:rsidR="00514BB2">
        <w:rPr>
          <w:spacing w:val="2"/>
          <w:sz w:val="18"/>
          <w:szCs w:val="18"/>
        </w:rPr>
        <w:t xml:space="preserve">výlevka </w:t>
      </w:r>
      <w:r w:rsidR="002B10DF">
        <w:rPr>
          <w:spacing w:val="2"/>
          <w:sz w:val="18"/>
          <w:szCs w:val="18"/>
        </w:rPr>
        <w:t xml:space="preserve">a </w:t>
      </w:r>
      <w:r w:rsidR="00514BB2">
        <w:rPr>
          <w:spacing w:val="2"/>
          <w:sz w:val="18"/>
          <w:szCs w:val="18"/>
        </w:rPr>
        <w:t>atd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 w:rsidRPr="001A12C6">
        <w:rPr>
          <w:spacing w:val="2"/>
          <w:sz w:val="18"/>
          <w:szCs w:val="18"/>
        </w:rPr>
        <w:t xml:space="preserve"> </w:t>
      </w:r>
      <w:proofErr w:type="gramStart"/>
      <w:r w:rsidRPr="001A12C6">
        <w:rPr>
          <w:spacing w:val="2"/>
          <w:sz w:val="18"/>
          <w:szCs w:val="18"/>
        </w:rPr>
        <w:t xml:space="preserve">40 - </w:t>
      </w:r>
      <w:r w:rsidR="00260591">
        <w:rPr>
          <w:spacing w:val="2"/>
          <w:sz w:val="18"/>
          <w:szCs w:val="18"/>
        </w:rPr>
        <w:t>16</w:t>
      </w:r>
      <w:r w:rsidR="002B10DF">
        <w:rPr>
          <w:spacing w:val="2"/>
          <w:sz w:val="18"/>
          <w:szCs w:val="18"/>
        </w:rPr>
        <w:t>0</w:t>
      </w:r>
      <w:proofErr w:type="gramEnd"/>
      <w:r w:rsidRPr="001A12C6">
        <w:rPr>
          <w:spacing w:val="2"/>
          <w:sz w:val="18"/>
          <w:szCs w:val="18"/>
        </w:rPr>
        <w:t xml:space="preserve"> bude vedeno drážce ve zdi</w:t>
      </w:r>
      <w:r w:rsidR="001704C2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</w:t>
      </w:r>
      <w:r w:rsidR="001704C2">
        <w:rPr>
          <w:spacing w:val="2"/>
          <w:sz w:val="18"/>
          <w:szCs w:val="18"/>
        </w:rPr>
        <w:t>předstěně</w:t>
      </w:r>
      <w:r w:rsidR="00574C6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a v podlaze</w:t>
      </w:r>
      <w:r w:rsidRPr="001A12C6">
        <w:rPr>
          <w:spacing w:val="2"/>
          <w:sz w:val="18"/>
          <w:szCs w:val="18"/>
        </w:rPr>
        <w:t xml:space="preserve">. </w:t>
      </w:r>
      <w:r w:rsidR="00FA3AB3">
        <w:rPr>
          <w:spacing w:val="2"/>
          <w:sz w:val="18"/>
          <w:szCs w:val="18"/>
        </w:rPr>
        <w:t>Kanalizační stoupačky d110 budou vedeny</w:t>
      </w:r>
      <w:r w:rsidR="00514BB2">
        <w:rPr>
          <w:spacing w:val="2"/>
          <w:sz w:val="18"/>
          <w:szCs w:val="18"/>
        </w:rPr>
        <w:t xml:space="preserve"> ve zdi</w:t>
      </w:r>
      <w:r w:rsidR="00FA3AB3">
        <w:rPr>
          <w:spacing w:val="2"/>
          <w:sz w:val="18"/>
          <w:szCs w:val="18"/>
        </w:rPr>
        <w:t xml:space="preserve">. </w:t>
      </w:r>
      <w:r w:rsidRPr="001A12C6">
        <w:rPr>
          <w:spacing w:val="2"/>
          <w:sz w:val="18"/>
          <w:szCs w:val="18"/>
        </w:rPr>
        <w:t xml:space="preserve">Kanalizační stoupačky budou nad střechou ukončeny </w:t>
      </w:r>
      <w:r>
        <w:rPr>
          <w:spacing w:val="2"/>
          <w:sz w:val="18"/>
          <w:szCs w:val="18"/>
        </w:rPr>
        <w:t>odvětrávací hlavicí</w:t>
      </w:r>
      <w:r w:rsidRPr="001A12C6">
        <w:rPr>
          <w:spacing w:val="2"/>
          <w:sz w:val="18"/>
          <w:szCs w:val="18"/>
        </w:rPr>
        <w:t xml:space="preserve">. </w:t>
      </w:r>
      <w:r w:rsidR="00FA3AB3">
        <w:rPr>
          <w:spacing w:val="2"/>
          <w:sz w:val="18"/>
          <w:szCs w:val="18"/>
        </w:rPr>
        <w:t xml:space="preserve">Páteřní rozvody </w:t>
      </w:r>
      <w:r w:rsidR="002B10DF">
        <w:rPr>
          <w:spacing w:val="2"/>
          <w:sz w:val="18"/>
          <w:szCs w:val="18"/>
        </w:rPr>
        <w:t xml:space="preserve">budu vedeny </w:t>
      </w:r>
      <w:r w:rsidR="00260591">
        <w:rPr>
          <w:spacing w:val="2"/>
          <w:sz w:val="18"/>
          <w:szCs w:val="18"/>
        </w:rPr>
        <w:t>pod stropem 1.PP. Zařízení strojovny ÚT v 1.PP bude o</w:t>
      </w:r>
      <w:r w:rsidR="002C5A10">
        <w:rPr>
          <w:spacing w:val="2"/>
          <w:sz w:val="18"/>
          <w:szCs w:val="18"/>
        </w:rPr>
        <w:t>d</w:t>
      </w:r>
      <w:r w:rsidR="00260591">
        <w:rPr>
          <w:spacing w:val="2"/>
          <w:sz w:val="18"/>
          <w:szCs w:val="18"/>
        </w:rPr>
        <w:t>kanalizováno pře</w:t>
      </w:r>
      <w:r w:rsidR="002C5A10">
        <w:rPr>
          <w:spacing w:val="2"/>
          <w:sz w:val="18"/>
          <w:szCs w:val="18"/>
        </w:rPr>
        <w:t>s</w:t>
      </w:r>
      <w:r w:rsidR="00260591">
        <w:rPr>
          <w:spacing w:val="2"/>
          <w:sz w:val="18"/>
          <w:szCs w:val="18"/>
        </w:rPr>
        <w:t xml:space="preserve"> mal</w:t>
      </w:r>
      <w:r w:rsidR="002C5A10">
        <w:rPr>
          <w:spacing w:val="2"/>
          <w:sz w:val="18"/>
          <w:szCs w:val="18"/>
        </w:rPr>
        <w:t xml:space="preserve">ou </w:t>
      </w:r>
      <w:r w:rsidR="00260591">
        <w:rPr>
          <w:spacing w:val="2"/>
          <w:sz w:val="18"/>
          <w:szCs w:val="18"/>
        </w:rPr>
        <w:t xml:space="preserve">přečerpávací </w:t>
      </w:r>
      <w:r w:rsidR="002C5A10">
        <w:rPr>
          <w:spacing w:val="2"/>
          <w:sz w:val="18"/>
          <w:szCs w:val="18"/>
        </w:rPr>
        <w:t xml:space="preserve">stanici do gravitační kanalizace vedené u stropu. </w:t>
      </w:r>
      <w:r w:rsidR="002B10DF">
        <w:rPr>
          <w:spacing w:val="2"/>
          <w:sz w:val="18"/>
          <w:szCs w:val="18"/>
        </w:rPr>
        <w:t xml:space="preserve">v podlaze a napojí se na stávající kanalizační přípojku KAM 300. </w:t>
      </w:r>
    </w:p>
    <w:p w14:paraId="1762B7E1" w14:textId="4134FAF8" w:rsidR="002230FC" w:rsidRDefault="002230FC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42EE56FA" w14:textId="77777777" w:rsidR="002230FC" w:rsidRDefault="002230FC" w:rsidP="002230FC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AB0781">
        <w:rPr>
          <w:rFonts w:ascii="Arial" w:hAnsi="Arial"/>
          <w:b/>
          <w:caps/>
          <w:spacing w:val="2"/>
        </w:rPr>
        <w:t>Dešťová kanalizace</w:t>
      </w:r>
    </w:p>
    <w:p w14:paraId="4C8B8B5D" w14:textId="77777777" w:rsidR="002230FC" w:rsidRDefault="002230FC" w:rsidP="002230FC">
      <w:pPr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206E40C2" w14:textId="77777777" w:rsidR="002230FC" w:rsidRDefault="002230FC" w:rsidP="002230FC">
      <w:pPr>
        <w:pStyle w:val="Odstavecseseznamem"/>
        <w:numPr>
          <w:ilvl w:val="1"/>
          <w:numId w:val="36"/>
        </w:numPr>
        <w:spacing w:after="120" w:line="264" w:lineRule="auto"/>
        <w:rPr>
          <w:rFonts w:ascii="Arial" w:hAnsi="Arial" w:cs="Arial"/>
          <w:b/>
          <w:spacing w:val="4"/>
        </w:rPr>
      </w:pPr>
      <w:r>
        <w:rPr>
          <w:rFonts w:ascii="Arial" w:hAnsi="Arial" w:cs="Arial"/>
          <w:b/>
          <w:spacing w:val="4"/>
        </w:rPr>
        <w:t>Dešťová kanalizace</w:t>
      </w:r>
    </w:p>
    <w:p w14:paraId="40B72160" w14:textId="5AC2B2CD" w:rsidR="002230FC" w:rsidRDefault="002230FC" w:rsidP="002230FC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10FF5">
        <w:rPr>
          <w:rFonts w:ascii="Arial" w:hAnsi="Arial" w:cs="Arial"/>
          <w:spacing w:val="4"/>
          <w:sz w:val="18"/>
          <w:szCs w:val="18"/>
        </w:rPr>
        <w:tab/>
      </w:r>
      <w:r w:rsidRPr="00EA24CE">
        <w:rPr>
          <w:rFonts w:ascii="Arial" w:hAnsi="Arial" w:cs="Arial"/>
          <w:spacing w:val="4"/>
          <w:sz w:val="18"/>
          <w:szCs w:val="18"/>
        </w:rPr>
        <w:t xml:space="preserve">Dešťová kanalizace bude svedena z okapů domu potrubím PVC </w:t>
      </w:r>
      <w:proofErr w:type="gramStart"/>
      <w:r w:rsidRPr="00EA24CE">
        <w:rPr>
          <w:rFonts w:ascii="Arial" w:hAnsi="Arial" w:cs="Arial"/>
          <w:spacing w:val="4"/>
          <w:sz w:val="18"/>
          <w:szCs w:val="18"/>
        </w:rPr>
        <w:t>1</w:t>
      </w:r>
      <w:r>
        <w:rPr>
          <w:rFonts w:ascii="Arial" w:hAnsi="Arial" w:cs="Arial"/>
          <w:spacing w:val="4"/>
          <w:sz w:val="18"/>
          <w:szCs w:val="18"/>
        </w:rPr>
        <w:t>25</w:t>
      </w:r>
      <w:r>
        <w:rPr>
          <w:rFonts w:ascii="Arial" w:hAnsi="Arial" w:cs="Arial"/>
          <w:spacing w:val="4"/>
          <w:sz w:val="18"/>
          <w:szCs w:val="18"/>
        </w:rPr>
        <w:t xml:space="preserve"> –</w:t>
      </w:r>
      <w:r>
        <w:rPr>
          <w:rFonts w:ascii="Arial" w:hAnsi="Arial" w:cs="Arial"/>
          <w:spacing w:val="4"/>
          <w:sz w:val="18"/>
          <w:szCs w:val="18"/>
        </w:rPr>
        <w:t xml:space="preserve"> 160</w:t>
      </w:r>
      <w:proofErr w:type="gramEnd"/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EA24CE">
        <w:rPr>
          <w:rFonts w:ascii="Arial" w:hAnsi="Arial" w:cs="Arial"/>
          <w:spacing w:val="4"/>
          <w:sz w:val="18"/>
          <w:szCs w:val="18"/>
        </w:rPr>
        <w:t xml:space="preserve">do akumulační nádrže dešťové vody o objemu cca. </w:t>
      </w:r>
      <w:r>
        <w:rPr>
          <w:rFonts w:ascii="Arial" w:hAnsi="Arial" w:cs="Arial"/>
          <w:spacing w:val="4"/>
          <w:sz w:val="18"/>
          <w:szCs w:val="18"/>
        </w:rPr>
        <w:t>6</w:t>
      </w:r>
      <w:r w:rsidRPr="00EA24CE">
        <w:rPr>
          <w:rFonts w:ascii="Arial" w:hAnsi="Arial" w:cs="Arial"/>
          <w:spacing w:val="4"/>
          <w:sz w:val="18"/>
          <w:szCs w:val="18"/>
        </w:rPr>
        <w:t>m</w:t>
      </w:r>
      <w:r w:rsidRPr="00EA24CE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 w:rsidRPr="00EA24CE">
        <w:rPr>
          <w:rFonts w:ascii="Arial" w:hAnsi="Arial" w:cs="Arial"/>
          <w:spacing w:val="4"/>
          <w:sz w:val="18"/>
          <w:szCs w:val="18"/>
        </w:rPr>
        <w:t xml:space="preserve">. Přepad ze zásobníku dešťové vody bude napojen do vsaku dle hydrogeologického posudku o min. retenční ploše </w:t>
      </w:r>
      <w:r>
        <w:rPr>
          <w:rFonts w:ascii="Arial" w:hAnsi="Arial" w:cs="Arial"/>
          <w:spacing w:val="4"/>
          <w:sz w:val="18"/>
          <w:szCs w:val="18"/>
        </w:rPr>
        <w:t>10</w:t>
      </w:r>
      <w:r w:rsidRPr="00EA24CE">
        <w:rPr>
          <w:rFonts w:ascii="Arial" w:hAnsi="Arial" w:cs="Arial"/>
          <w:spacing w:val="4"/>
          <w:sz w:val="18"/>
          <w:szCs w:val="18"/>
        </w:rPr>
        <w:t>m</w:t>
      </w:r>
      <w:r w:rsidRPr="00EA24CE">
        <w:rPr>
          <w:rFonts w:ascii="Arial" w:hAnsi="Arial" w:cs="Arial"/>
          <w:spacing w:val="4"/>
          <w:sz w:val="18"/>
          <w:szCs w:val="18"/>
          <w:vertAlign w:val="superscript"/>
        </w:rPr>
        <w:t xml:space="preserve">2 </w:t>
      </w:r>
      <w:r w:rsidRPr="00EA24CE">
        <w:rPr>
          <w:rFonts w:ascii="Arial" w:hAnsi="Arial" w:cs="Arial"/>
          <w:spacing w:val="4"/>
          <w:sz w:val="18"/>
          <w:szCs w:val="18"/>
        </w:rPr>
        <w:t xml:space="preserve">a min. </w:t>
      </w:r>
      <w:r w:rsidRPr="00EA24CE">
        <w:rPr>
          <w:rFonts w:ascii="Arial" w:hAnsi="Arial" w:cs="Arial"/>
          <w:sz w:val="18"/>
          <w:szCs w:val="18"/>
        </w:rPr>
        <w:t xml:space="preserve">retenčním objemu </w:t>
      </w:r>
      <w:r w:rsidR="00BD4340">
        <w:rPr>
          <w:rFonts w:ascii="Arial" w:hAnsi="Arial" w:cs="Arial"/>
          <w:sz w:val="18"/>
          <w:szCs w:val="18"/>
        </w:rPr>
        <w:t>10</w:t>
      </w:r>
      <w:r w:rsidRPr="00EA24CE">
        <w:rPr>
          <w:rFonts w:ascii="Arial" w:hAnsi="Arial" w:cs="Arial"/>
          <w:sz w:val="18"/>
          <w:szCs w:val="18"/>
        </w:rPr>
        <w:t>m</w:t>
      </w:r>
      <w:r w:rsidRPr="00EA24CE">
        <w:rPr>
          <w:rFonts w:ascii="Arial" w:hAnsi="Arial" w:cs="Arial"/>
          <w:sz w:val="18"/>
          <w:szCs w:val="18"/>
          <w:vertAlign w:val="superscript"/>
        </w:rPr>
        <w:t>3</w:t>
      </w:r>
      <w:r w:rsidRPr="00EA24CE">
        <w:rPr>
          <w:rFonts w:ascii="Arial" w:hAnsi="Arial" w:cs="Arial"/>
          <w:sz w:val="18"/>
          <w:szCs w:val="18"/>
        </w:rPr>
        <w:t xml:space="preserve">.  </w:t>
      </w:r>
      <w:r w:rsidRPr="00EA24CE">
        <w:rPr>
          <w:rFonts w:ascii="Arial" w:hAnsi="Arial" w:cs="Arial"/>
          <w:spacing w:val="4"/>
          <w:sz w:val="18"/>
          <w:szCs w:val="18"/>
        </w:rPr>
        <w:t>Akumulační nádoba na dešťovou vodu bude používána k zalévání a bude opatřena ponorným čerpadlem.</w:t>
      </w:r>
    </w:p>
    <w:p w14:paraId="4C8843FB" w14:textId="77777777" w:rsidR="002230FC" w:rsidRDefault="002230FC" w:rsidP="002230FC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22A4C170" w14:textId="77777777" w:rsidR="002230FC" w:rsidRDefault="002230FC" w:rsidP="002230FC">
      <w:pPr>
        <w:pStyle w:val="StylZkladntextnenRozenoZeno"/>
      </w:pPr>
      <w:r w:rsidRPr="005B7334">
        <w:tab/>
        <w:t xml:space="preserve">Potrubí bude vedeno v hloubce cca. 0,8 -1,6m. Potrubí bude uloženo v pískovém loži o </w:t>
      </w:r>
      <w:proofErr w:type="spellStart"/>
      <w:r w:rsidRPr="005B7334">
        <w:t>tl</w:t>
      </w:r>
      <w:proofErr w:type="spellEnd"/>
      <w:r w:rsidRPr="005B7334">
        <w:t>. min 1</w:t>
      </w:r>
      <w:r>
        <w:t>5</w:t>
      </w:r>
      <w:r w:rsidRPr="005B7334">
        <w:t xml:space="preserve">0mm a bude obsypáno pískem do výšky </w:t>
      </w:r>
      <w:smartTag w:uri="urn:schemas-microsoft-com:office:smarttags" w:element="metricconverter">
        <w:smartTagPr>
          <w:attr w:name="ProductID" w:val="300 mm"/>
        </w:smartTagPr>
        <w:r w:rsidRPr="005B7334">
          <w:t>300 mm</w:t>
        </w:r>
      </w:smartTag>
      <w:r w:rsidRPr="005B7334">
        <w:t xml:space="preserve"> nad potrubím</w:t>
      </w:r>
    </w:p>
    <w:p w14:paraId="259DA395" w14:textId="77777777" w:rsidR="002230FC" w:rsidRDefault="002230FC" w:rsidP="002230FC">
      <w:pPr>
        <w:pStyle w:val="StylZkladntextnenRozenoZeno"/>
      </w:pPr>
    </w:p>
    <w:p w14:paraId="2B993FF4" w14:textId="77777777" w:rsidR="002230FC" w:rsidRPr="005B7334" w:rsidRDefault="002230FC" w:rsidP="002230FC">
      <w:pPr>
        <w:pStyle w:val="StylZkladntextnenRozenoZeno"/>
      </w:pPr>
      <w:r w:rsidRPr="005B7334">
        <w:tab/>
        <w:t xml:space="preserve">Nové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5B7334">
          <w:t>5411 a</w:t>
        </w:r>
      </w:smartTag>
      <w:r w:rsidRPr="005B7334">
        <w:t xml:space="preserve"> při křížení s ostatními sítěmi musí b</w:t>
      </w:r>
      <w:r>
        <w:t>ý</w:t>
      </w:r>
      <w:r w:rsidRPr="005B7334">
        <w:t>t splněna norma ČSN 73 6005.</w:t>
      </w:r>
    </w:p>
    <w:p w14:paraId="31374FA7" w14:textId="77777777" w:rsidR="002230FC" w:rsidRPr="005155FA" w:rsidRDefault="002230FC" w:rsidP="002230FC">
      <w:pPr>
        <w:pStyle w:val="StylZkladntextnenRozenoZeno"/>
      </w:pPr>
    </w:p>
    <w:p w14:paraId="31F7959B" w14:textId="77777777" w:rsidR="002230FC" w:rsidRPr="00AD703B" w:rsidRDefault="002230FC" w:rsidP="002230FC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02333048" w14:textId="77777777" w:rsidR="002230FC" w:rsidRPr="00AD703B" w:rsidRDefault="002230FC" w:rsidP="002230FC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00CFECE3" w14:textId="77777777" w:rsidR="002230FC" w:rsidRDefault="002230FC" w:rsidP="002230FC">
      <w:pPr>
        <w:pStyle w:val="Odstavecseseznamem"/>
        <w:numPr>
          <w:ilvl w:val="1"/>
          <w:numId w:val="36"/>
        </w:numPr>
        <w:spacing w:after="120" w:line="264" w:lineRule="auto"/>
        <w:rPr>
          <w:rFonts w:ascii="Arial" w:hAnsi="Arial" w:cs="Arial"/>
          <w:b/>
          <w:spacing w:val="4"/>
        </w:rPr>
      </w:pPr>
      <w:r w:rsidRPr="00AB0781">
        <w:rPr>
          <w:rFonts w:ascii="Arial" w:hAnsi="Arial" w:cs="Arial"/>
          <w:b/>
          <w:spacing w:val="4"/>
        </w:rPr>
        <w:t>Množství dešťových odpadních vod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922"/>
        <w:gridCol w:w="1624"/>
        <w:gridCol w:w="1350"/>
      </w:tblGrid>
      <w:tr w:rsidR="002230FC" w:rsidRPr="0088374B" w14:paraId="1B7D53E5" w14:textId="77777777" w:rsidTr="00E362AC">
        <w:tc>
          <w:tcPr>
            <w:tcW w:w="5922" w:type="dxa"/>
          </w:tcPr>
          <w:p w14:paraId="43BF72D2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srážek</w:t>
            </w:r>
          </w:p>
        </w:tc>
        <w:tc>
          <w:tcPr>
            <w:tcW w:w="1624" w:type="dxa"/>
          </w:tcPr>
          <w:p w14:paraId="22A4AF29" w14:textId="77777777" w:rsidR="002230FC" w:rsidRPr="0088374B" w:rsidRDefault="002230FC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600</w:t>
            </w:r>
          </w:p>
        </w:tc>
        <w:tc>
          <w:tcPr>
            <w:tcW w:w="1350" w:type="dxa"/>
          </w:tcPr>
          <w:p w14:paraId="22E08C91" w14:textId="77777777" w:rsidR="002230FC" w:rsidRPr="0088374B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mm/rok</w:t>
            </w:r>
          </w:p>
        </w:tc>
      </w:tr>
      <w:tr w:rsidR="002230FC" w:rsidRPr="0088374B" w14:paraId="5880E782" w14:textId="77777777" w:rsidTr="00E362AC">
        <w:tc>
          <w:tcPr>
            <w:tcW w:w="5922" w:type="dxa"/>
          </w:tcPr>
          <w:p w14:paraId="32083B07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Intenzita deště</w:t>
            </w:r>
          </w:p>
        </w:tc>
        <w:tc>
          <w:tcPr>
            <w:tcW w:w="1624" w:type="dxa"/>
          </w:tcPr>
          <w:p w14:paraId="00CD5649" w14:textId="77777777" w:rsidR="002230FC" w:rsidRPr="0088374B" w:rsidRDefault="002230FC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0,0</w:t>
            </w:r>
            <w:r>
              <w:rPr>
                <w:rFonts w:ascii="Arial" w:hAnsi="Arial"/>
                <w:spacing w:val="2"/>
                <w:sz w:val="18"/>
                <w:szCs w:val="18"/>
              </w:rPr>
              <w:t>143</w:t>
            </w:r>
          </w:p>
        </w:tc>
        <w:tc>
          <w:tcPr>
            <w:tcW w:w="1350" w:type="dxa"/>
          </w:tcPr>
          <w:p w14:paraId="6073E0B8" w14:textId="77777777" w:rsidR="002230FC" w:rsidRPr="0088374B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l/s.m</w:t>
            </w:r>
            <w:r w:rsidRPr="0088374B">
              <w:rPr>
                <w:rFonts w:ascii="Arial" w:hAnsi="Arial" w:cs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2230FC" w:rsidRPr="0088374B" w14:paraId="46BEEFB1" w14:textId="77777777" w:rsidTr="00E362AC">
        <w:tc>
          <w:tcPr>
            <w:tcW w:w="5922" w:type="dxa"/>
          </w:tcPr>
          <w:p w14:paraId="643E4469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Využitelná plocha střechy</w:t>
            </w:r>
          </w:p>
        </w:tc>
        <w:tc>
          <w:tcPr>
            <w:tcW w:w="1624" w:type="dxa"/>
          </w:tcPr>
          <w:p w14:paraId="43D35659" w14:textId="09C75350" w:rsidR="002230FC" w:rsidRPr="0088374B" w:rsidRDefault="00BD4340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149</w:t>
            </w:r>
          </w:p>
        </w:tc>
        <w:tc>
          <w:tcPr>
            <w:tcW w:w="1350" w:type="dxa"/>
          </w:tcPr>
          <w:p w14:paraId="1DA464E2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2230FC" w:rsidRPr="0088374B" w14:paraId="0BDDDB58" w14:textId="77777777" w:rsidTr="00E362AC">
        <w:tc>
          <w:tcPr>
            <w:tcW w:w="5922" w:type="dxa"/>
          </w:tcPr>
          <w:p w14:paraId="25FE3EFB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Koeficient odtoku střechy</w:t>
            </w:r>
          </w:p>
        </w:tc>
        <w:tc>
          <w:tcPr>
            <w:tcW w:w="1624" w:type="dxa"/>
          </w:tcPr>
          <w:p w14:paraId="25C2E952" w14:textId="77777777" w:rsidR="002230FC" w:rsidRPr="0088374B" w:rsidRDefault="002230FC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1,0</w:t>
            </w:r>
          </w:p>
        </w:tc>
        <w:tc>
          <w:tcPr>
            <w:tcW w:w="1350" w:type="dxa"/>
          </w:tcPr>
          <w:p w14:paraId="417DA2DD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2230FC" w:rsidRPr="0088374B" w14:paraId="133F3536" w14:textId="77777777" w:rsidTr="00E362AC">
        <w:tc>
          <w:tcPr>
            <w:tcW w:w="5922" w:type="dxa"/>
          </w:tcPr>
          <w:p w14:paraId="59347763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Množství dešťových vod</w:t>
            </w:r>
          </w:p>
        </w:tc>
        <w:tc>
          <w:tcPr>
            <w:tcW w:w="1624" w:type="dxa"/>
          </w:tcPr>
          <w:p w14:paraId="4CD5088D" w14:textId="454C92CA" w:rsidR="002230FC" w:rsidRPr="0088374B" w:rsidRDefault="00BD4340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2,10</w:t>
            </w:r>
          </w:p>
        </w:tc>
        <w:tc>
          <w:tcPr>
            <w:tcW w:w="1350" w:type="dxa"/>
          </w:tcPr>
          <w:p w14:paraId="23B5DF2B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l/s</w:t>
            </w:r>
          </w:p>
        </w:tc>
      </w:tr>
      <w:tr w:rsidR="002230FC" w:rsidRPr="00D23C68" w14:paraId="2F9953AF" w14:textId="77777777" w:rsidTr="00E362AC">
        <w:tc>
          <w:tcPr>
            <w:tcW w:w="5922" w:type="dxa"/>
          </w:tcPr>
          <w:p w14:paraId="7AE9221E" w14:textId="77777777" w:rsidR="002230FC" w:rsidRPr="00D23C68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Navržená dimenze potrubí</w:t>
            </w:r>
          </w:p>
        </w:tc>
        <w:tc>
          <w:tcPr>
            <w:tcW w:w="1624" w:type="dxa"/>
          </w:tcPr>
          <w:p w14:paraId="5CCEE05E" w14:textId="77777777" w:rsidR="002230FC" w:rsidRDefault="002230FC" w:rsidP="00E362AC">
            <w:pPr>
              <w:spacing w:line="276" w:lineRule="auto"/>
              <w:jc w:val="right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PVC 160</w:t>
            </w:r>
          </w:p>
        </w:tc>
        <w:tc>
          <w:tcPr>
            <w:tcW w:w="1350" w:type="dxa"/>
          </w:tcPr>
          <w:p w14:paraId="07825F94" w14:textId="77777777" w:rsidR="002230FC" w:rsidRPr="00D23C68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2230FC" w:rsidRPr="00D23C68" w14:paraId="71CA2AC4" w14:textId="77777777" w:rsidTr="00E362AC">
        <w:tc>
          <w:tcPr>
            <w:tcW w:w="5922" w:type="dxa"/>
          </w:tcPr>
          <w:p w14:paraId="282C2CC7" w14:textId="77777777" w:rsidR="002230FC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Max. dovolený průtok při 70% plnění a min sklonu 1%</w:t>
            </w:r>
          </w:p>
        </w:tc>
        <w:tc>
          <w:tcPr>
            <w:tcW w:w="1624" w:type="dxa"/>
          </w:tcPr>
          <w:p w14:paraId="41BE9DB8" w14:textId="77777777" w:rsidR="002230FC" w:rsidRDefault="002230FC" w:rsidP="00E362AC">
            <w:pPr>
              <w:spacing w:line="276" w:lineRule="auto"/>
              <w:jc w:val="right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18,8</w:t>
            </w:r>
          </w:p>
        </w:tc>
        <w:tc>
          <w:tcPr>
            <w:tcW w:w="1350" w:type="dxa"/>
          </w:tcPr>
          <w:p w14:paraId="48B56400" w14:textId="77777777" w:rsidR="002230FC" w:rsidRPr="00D23C68" w:rsidRDefault="002230FC" w:rsidP="00E362AC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D23C68">
              <w:rPr>
                <w:rFonts w:ascii="Arial" w:hAnsi="Arial" w:cs="Arial"/>
                <w:spacing w:val="2"/>
                <w:sz w:val="18"/>
                <w:szCs w:val="18"/>
              </w:rPr>
              <w:t>l/s</w:t>
            </w:r>
          </w:p>
        </w:tc>
      </w:tr>
      <w:tr w:rsidR="002230FC" w:rsidRPr="0088374B" w14:paraId="0BBC07DC" w14:textId="77777777" w:rsidTr="00E362AC">
        <w:tc>
          <w:tcPr>
            <w:tcW w:w="5922" w:type="dxa"/>
          </w:tcPr>
          <w:p w14:paraId="73D78814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zachycené srážkové vody</w:t>
            </w:r>
          </w:p>
        </w:tc>
        <w:tc>
          <w:tcPr>
            <w:tcW w:w="1624" w:type="dxa"/>
          </w:tcPr>
          <w:p w14:paraId="2E8C503E" w14:textId="44B5BBDD" w:rsidR="002230FC" w:rsidRPr="0088374B" w:rsidRDefault="00BD4340" w:rsidP="00E362AC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89,4</w:t>
            </w:r>
          </w:p>
        </w:tc>
        <w:tc>
          <w:tcPr>
            <w:tcW w:w="1350" w:type="dxa"/>
          </w:tcPr>
          <w:p w14:paraId="57EF206E" w14:textId="77777777" w:rsidR="002230FC" w:rsidRPr="0088374B" w:rsidRDefault="002230FC" w:rsidP="00E362AC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3</w:t>
            </w:r>
            <w:r w:rsidRPr="0088374B">
              <w:rPr>
                <w:rFonts w:ascii="Arial" w:hAnsi="Arial"/>
                <w:spacing w:val="2"/>
                <w:sz w:val="18"/>
                <w:szCs w:val="18"/>
              </w:rPr>
              <w:t>/rok</w:t>
            </w:r>
          </w:p>
        </w:tc>
      </w:tr>
    </w:tbl>
    <w:p w14:paraId="5E0A0F9A" w14:textId="77777777" w:rsidR="00B3111F" w:rsidRDefault="00B3111F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85CC432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bookmarkStart w:id="7" w:name="_Hlk156048103"/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79DFAA4F" w14:textId="77777777" w:rsidR="00912B63" w:rsidRPr="001A12C6" w:rsidRDefault="00912B63" w:rsidP="00912B63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4958FB0" w14:textId="77777777" w:rsidR="00912B63" w:rsidRPr="001A12C6" w:rsidRDefault="00912B63" w:rsidP="00912B6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proofErr w:type="gramStart"/>
      <w:r w:rsidRPr="001A12C6">
        <w:rPr>
          <w:rFonts w:ascii="Arial" w:hAnsi="Arial"/>
          <w:spacing w:val="2"/>
          <w:sz w:val="18"/>
          <w:szCs w:val="18"/>
        </w:rPr>
        <w:t>probourání  a</w:t>
      </w:r>
      <w:proofErr w:type="gramEnd"/>
      <w:r w:rsidRPr="001A12C6">
        <w:rPr>
          <w:rFonts w:ascii="Arial" w:hAnsi="Arial"/>
          <w:spacing w:val="2"/>
          <w:sz w:val="18"/>
          <w:szCs w:val="18"/>
        </w:rPr>
        <w:t xml:space="preserve"> následné začištění jednotlivých prostupů</w:t>
      </w:r>
    </w:p>
    <w:p w14:paraId="48B6177F" w14:textId="77777777" w:rsidR="00912B63" w:rsidRPr="001A12C6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6148272B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281399E7" w14:textId="44837678" w:rsidR="00912B63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 xml:space="preserve">napojení </w:t>
      </w:r>
      <w:r w:rsidR="00C81016">
        <w:rPr>
          <w:rFonts w:ascii="Arial" w:hAnsi="Arial"/>
          <w:spacing w:val="2"/>
          <w:sz w:val="18"/>
          <w:szCs w:val="18"/>
        </w:rPr>
        <w:t>cirkulačního čerpadla</w:t>
      </w:r>
    </w:p>
    <w:p w14:paraId="0264C2DF" w14:textId="230285B4" w:rsidR="00D634D6" w:rsidRPr="00D634D6" w:rsidRDefault="00D634D6" w:rsidP="00D634D6">
      <w:pPr>
        <w:pStyle w:val="Odstavecseseznamem"/>
        <w:numPr>
          <w:ilvl w:val="0"/>
          <w:numId w:val="34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napojení čerpadla pro zvlažování v akumulační nádrži</w:t>
      </w:r>
    </w:p>
    <w:p w14:paraId="1304015F" w14:textId="77777777" w:rsidR="00303799" w:rsidRDefault="00303799" w:rsidP="00BF08D5">
      <w:pPr>
        <w:tabs>
          <w:tab w:val="left" w:pos="1701"/>
          <w:tab w:val="left" w:pos="2127"/>
        </w:tabs>
        <w:spacing w:line="276" w:lineRule="auto"/>
        <w:jc w:val="center"/>
        <w:rPr>
          <w:rFonts w:ascii="Arial" w:hAnsi="Arial"/>
          <w:spacing w:val="2"/>
          <w:sz w:val="18"/>
          <w:szCs w:val="18"/>
        </w:rPr>
      </w:pPr>
    </w:p>
    <w:p w14:paraId="1BB553CF" w14:textId="21621F97" w:rsidR="00C81016" w:rsidRDefault="00C81016" w:rsidP="00C81016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Vytápění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>dodávka a montáž zásobníku TV</w:t>
      </w:r>
    </w:p>
    <w:bookmarkEnd w:id="7"/>
    <w:p w14:paraId="4C6296E2" w14:textId="7D432A53" w:rsidR="00D634D6" w:rsidRDefault="00D634D6" w:rsidP="00C81016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7D99B71D" w14:textId="77777777" w:rsidR="00D634D6" w:rsidRPr="00A90742" w:rsidRDefault="00D634D6" w:rsidP="00D634D6">
      <w:pPr>
        <w:pStyle w:val="Nadpi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8" w:name="_Hlk156048096"/>
      <w:r>
        <w:rPr>
          <w:rFonts w:cs="Arial"/>
          <w:spacing w:val="2"/>
          <w:position w:val="1"/>
          <w:sz w:val="24"/>
          <w:szCs w:val="24"/>
        </w:rPr>
        <w:t>DEMONTÁŽE</w:t>
      </w:r>
    </w:p>
    <w:p w14:paraId="0D12E1C1" w14:textId="6B0067E9" w:rsidR="00D634D6" w:rsidRPr="00A90742" w:rsidRDefault="00D634D6" w:rsidP="00D634D6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Stávající rozvody, </w:t>
      </w:r>
      <w:r>
        <w:rPr>
          <w:rFonts w:ascii="Arial" w:hAnsi="Arial" w:cs="Arial"/>
          <w:spacing w:val="2"/>
          <w:position w:val="1"/>
          <w:sz w:val="18"/>
          <w:szCs w:val="18"/>
        </w:rPr>
        <w:t>zařizovací předměty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, armatury a </w:t>
      </w:r>
      <w:r>
        <w:rPr>
          <w:rFonts w:ascii="Arial" w:hAnsi="Arial" w:cs="Arial"/>
          <w:spacing w:val="2"/>
          <w:position w:val="1"/>
          <w:sz w:val="18"/>
          <w:szCs w:val="18"/>
        </w:rPr>
        <w:t>zásobníky TV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budou </w:t>
      </w:r>
      <w:proofErr w:type="spellStart"/>
      <w:r>
        <w:rPr>
          <w:rFonts w:ascii="Arial" w:hAnsi="Arial" w:cs="Arial"/>
          <w:spacing w:val="2"/>
          <w:position w:val="1"/>
          <w:sz w:val="18"/>
          <w:szCs w:val="18"/>
        </w:rPr>
        <w:t>zdemontovány</w:t>
      </w:r>
      <w:proofErr w:type="spellEnd"/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bookmarkEnd w:id="8"/>
    <w:p w14:paraId="165CEBD1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05CF6C9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0184E6FF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Navržený systém je navržen tak, by vyhověl normám ČSN, EU a hygienickým předpisům.</w:t>
      </w:r>
    </w:p>
    <w:p w14:paraId="629E82D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60DCFB6" w14:textId="3869A035" w:rsidR="00912B63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lastRenderedPageBreak/>
        <w:t>Montáž má být prováděna odbornou firmou. V průběhu montáže budou používány obvyklé montážní postupy, dále budou dodržován</w:t>
      </w:r>
      <w:r w:rsidR="000A1829" w:rsidRPr="00766007">
        <w:rPr>
          <w:spacing w:val="2"/>
          <w:sz w:val="18"/>
          <w:szCs w:val="18"/>
        </w:rPr>
        <w:t>y</w:t>
      </w:r>
      <w:r w:rsidRPr="00766007">
        <w:rPr>
          <w:spacing w:val="2"/>
          <w:sz w:val="18"/>
          <w:szCs w:val="18"/>
        </w:rPr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4733D969" w14:textId="77777777" w:rsidR="00AC40D4" w:rsidRPr="00766007" w:rsidRDefault="00AC40D4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AE6767A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465BD57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 xml:space="preserve">Při provádění stavby vzniknou odpady z obalových materiálů použitých výrobků, stavební </w:t>
      </w:r>
      <w:proofErr w:type="spellStart"/>
      <w:r w:rsidRPr="00766007">
        <w:rPr>
          <w:spacing w:val="2"/>
          <w:sz w:val="18"/>
          <w:szCs w:val="18"/>
        </w:rPr>
        <w:t>sut</w:t>
      </w:r>
      <w:proofErr w:type="spellEnd"/>
      <w:r w:rsidRPr="00766007">
        <w:rPr>
          <w:spacing w:val="2"/>
          <w:sz w:val="18"/>
          <w:szCs w:val="18"/>
        </w:rPr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4C188048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2FE2C6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21404765" w14:textId="77777777" w:rsidR="00D634D6" w:rsidRPr="00D634D6" w:rsidRDefault="00D634D6" w:rsidP="00D634D6">
      <w:pPr>
        <w:spacing w:line="276" w:lineRule="auto"/>
        <w:ind w:firstLine="709"/>
        <w:jc w:val="both"/>
        <w:rPr>
          <w:rFonts w:ascii="Arial" w:hAnsi="Arial"/>
          <w:spacing w:val="2"/>
          <w:sz w:val="18"/>
          <w:szCs w:val="18"/>
        </w:rPr>
      </w:pPr>
      <w:r w:rsidRPr="00D634D6">
        <w:rPr>
          <w:rFonts w:ascii="Arial" w:hAnsi="Arial"/>
          <w:spacing w:val="2"/>
          <w:sz w:val="18"/>
          <w:szCs w:val="18"/>
        </w:rPr>
        <w:t xml:space="preserve">Projekt byl vypracován dle platných </w:t>
      </w:r>
      <w:proofErr w:type="spellStart"/>
      <w:r w:rsidRPr="00D634D6">
        <w:rPr>
          <w:rFonts w:ascii="Arial" w:hAnsi="Arial"/>
          <w:spacing w:val="2"/>
          <w:sz w:val="18"/>
          <w:szCs w:val="18"/>
        </w:rPr>
        <w:t>ČS</w:t>
      </w:r>
      <w:proofErr w:type="spellEnd"/>
      <w:r w:rsidRPr="00D634D6">
        <w:rPr>
          <w:rFonts w:ascii="Arial" w:hAnsi="Arial"/>
          <w:spacing w:val="2"/>
          <w:sz w:val="18"/>
          <w:szCs w:val="18"/>
        </w:rPr>
        <w:t xml:space="preserve"> a EU norem a hygienických předpisů s ohledem na hospodárnost provozu a flexibilitu systému. </w:t>
      </w:r>
    </w:p>
    <w:p w14:paraId="39FFAEBB" w14:textId="03317815" w:rsidR="00D634D6" w:rsidRPr="00D634D6" w:rsidRDefault="00D634D6" w:rsidP="00D634D6">
      <w:pPr>
        <w:spacing w:line="276" w:lineRule="auto"/>
        <w:ind w:firstLine="709"/>
        <w:jc w:val="both"/>
        <w:rPr>
          <w:rFonts w:ascii="Arial" w:hAnsi="Arial"/>
          <w:spacing w:val="2"/>
          <w:sz w:val="18"/>
          <w:szCs w:val="18"/>
        </w:rPr>
      </w:pPr>
      <w:r w:rsidRPr="00D634D6">
        <w:rPr>
          <w:rFonts w:ascii="Arial" w:hAnsi="Arial"/>
          <w:spacing w:val="2"/>
          <w:sz w:val="18"/>
          <w:szCs w:val="18"/>
        </w:rPr>
        <w:t xml:space="preserve">Dokumentace byla zpracována v rozsahu pro stavební povolení. Projekt nezodpovídá za případné vady </w:t>
      </w:r>
      <w:proofErr w:type="gramStart"/>
      <w:r w:rsidRPr="00D634D6">
        <w:rPr>
          <w:rFonts w:ascii="Arial" w:hAnsi="Arial"/>
          <w:spacing w:val="2"/>
          <w:sz w:val="18"/>
          <w:szCs w:val="18"/>
        </w:rPr>
        <w:t>s</w:t>
      </w:r>
      <w:proofErr w:type="gramEnd"/>
      <w:r w:rsidRPr="00D634D6">
        <w:rPr>
          <w:rFonts w:ascii="Arial" w:hAnsi="Arial"/>
          <w:spacing w:val="2"/>
          <w:sz w:val="18"/>
          <w:szCs w:val="18"/>
        </w:rPr>
        <w:t> použití dokumentace k jiným účelům. Veškeré změny oproti projektové dokumentaci musejí být schváleny projektantem.</w:t>
      </w:r>
    </w:p>
    <w:p w14:paraId="00098437" w14:textId="2A3A7FA9" w:rsidR="00504637" w:rsidRPr="0057672B" w:rsidRDefault="00504637" w:rsidP="00D634D6">
      <w:pPr>
        <w:pStyle w:val="Zkladntext"/>
        <w:spacing w:line="276" w:lineRule="auto"/>
        <w:ind w:firstLine="708"/>
        <w:rPr>
          <w:spacing w:val="2"/>
        </w:rPr>
      </w:pPr>
    </w:p>
    <w:sectPr w:rsidR="00504637" w:rsidRPr="0057672B" w:rsidSect="00820EDB">
      <w:headerReference w:type="default" r:id="rId9"/>
      <w:footerReference w:type="even" r:id="rId10"/>
      <w:footerReference w:type="default" r:id="rId11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B5DD" w14:textId="77777777" w:rsidR="007359F9" w:rsidRDefault="007359F9">
      <w:r>
        <w:separator/>
      </w:r>
    </w:p>
  </w:endnote>
  <w:endnote w:type="continuationSeparator" w:id="0">
    <w:p w14:paraId="5CFDDB9B" w14:textId="77777777" w:rsidR="007359F9" w:rsidRDefault="0073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DA2D" w14:textId="77777777" w:rsidR="00EF5C33" w:rsidRDefault="00EF5C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78C11F" w14:textId="77777777" w:rsidR="00EF5C33" w:rsidRDefault="00EF5C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699160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</w:rPr>
    </w:sdtEndPr>
    <w:sdtContent>
      <w:p w14:paraId="68B64121" w14:textId="5C3C97C2" w:rsidR="00B60DF2" w:rsidRPr="00B60DF2" w:rsidRDefault="00B60DF2">
        <w:pPr>
          <w:pStyle w:val="Zpat"/>
          <w:jc w:val="right"/>
          <w:rPr>
            <w:rFonts w:ascii="Arial" w:hAnsi="Arial" w:cs="Arial"/>
            <w:i/>
            <w:iCs/>
          </w:rPr>
        </w:pPr>
        <w:r w:rsidRPr="00B60DF2">
          <w:rPr>
            <w:rFonts w:ascii="Arial" w:hAnsi="Arial" w:cs="Arial"/>
            <w:i/>
            <w:iCs/>
          </w:rPr>
          <w:fldChar w:fldCharType="begin"/>
        </w:r>
        <w:r w:rsidRPr="00B60DF2">
          <w:rPr>
            <w:rFonts w:ascii="Arial" w:hAnsi="Arial" w:cs="Arial"/>
            <w:i/>
            <w:iCs/>
          </w:rPr>
          <w:instrText>PAGE   \* MERGEFORMAT</w:instrText>
        </w:r>
        <w:r w:rsidRPr="00B60DF2">
          <w:rPr>
            <w:rFonts w:ascii="Arial" w:hAnsi="Arial" w:cs="Arial"/>
            <w:i/>
            <w:iCs/>
          </w:rPr>
          <w:fldChar w:fldCharType="separate"/>
        </w:r>
        <w:r w:rsidRPr="00B60DF2">
          <w:rPr>
            <w:rFonts w:ascii="Arial" w:hAnsi="Arial" w:cs="Arial"/>
            <w:i/>
            <w:iCs/>
          </w:rPr>
          <w:t>2</w:t>
        </w:r>
        <w:r w:rsidRPr="00B60DF2">
          <w:rPr>
            <w:rFonts w:ascii="Arial" w:hAnsi="Arial" w:cs="Arial"/>
            <w:i/>
            <w:iCs/>
          </w:rPr>
          <w:fldChar w:fldCharType="end"/>
        </w:r>
      </w:p>
    </w:sdtContent>
  </w:sdt>
  <w:p w14:paraId="33FCC601" w14:textId="77777777" w:rsidR="00EF5C33" w:rsidRDefault="00EF5C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4475" w14:textId="77777777" w:rsidR="007359F9" w:rsidRDefault="007359F9">
      <w:r>
        <w:separator/>
      </w:r>
    </w:p>
  </w:footnote>
  <w:footnote w:type="continuationSeparator" w:id="0">
    <w:p w14:paraId="0B5A78EB" w14:textId="77777777" w:rsidR="007359F9" w:rsidRDefault="0073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38F8" w14:textId="77777777" w:rsidR="005455A8" w:rsidRPr="002B3104" w:rsidRDefault="005455A8" w:rsidP="005455A8">
    <w:pPr>
      <w:pStyle w:val="Zhlav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2B3104">
      <w:rPr>
        <w:rFonts w:ascii="Arial" w:hAnsi="Arial" w:cs="Arial"/>
        <w:bCs/>
        <w:i/>
        <w:iCs/>
        <w:sz w:val="16"/>
        <w:szCs w:val="16"/>
      </w:rPr>
      <w:t xml:space="preserve">STATUTÁRNÍ MĚSTA </w:t>
    </w:r>
    <w:proofErr w:type="gramStart"/>
    <w:r w:rsidRPr="002B3104">
      <w:rPr>
        <w:rFonts w:ascii="Arial" w:hAnsi="Arial" w:cs="Arial"/>
        <w:bCs/>
        <w:i/>
        <w:iCs/>
        <w:sz w:val="16"/>
        <w:szCs w:val="16"/>
      </w:rPr>
      <w:t>DĚČÍN</w:t>
    </w:r>
    <w:r>
      <w:rPr>
        <w:rFonts w:ascii="Arial" w:hAnsi="Arial" w:cs="Arial"/>
        <w:bCs/>
        <w:i/>
        <w:iCs/>
        <w:sz w:val="16"/>
        <w:szCs w:val="16"/>
      </w:rPr>
      <w:t xml:space="preserve"> - </w:t>
    </w:r>
    <w:r w:rsidRPr="002B3104">
      <w:rPr>
        <w:rFonts w:ascii="Arial" w:hAnsi="Arial" w:cs="Arial"/>
        <w:bCs/>
        <w:i/>
        <w:iCs/>
        <w:sz w:val="16"/>
        <w:szCs w:val="16"/>
      </w:rPr>
      <w:t>MÍROVÉ</w:t>
    </w:r>
    <w:proofErr w:type="gramEnd"/>
    <w:r w:rsidRPr="002B3104">
      <w:rPr>
        <w:rFonts w:ascii="Arial" w:hAnsi="Arial" w:cs="Arial"/>
        <w:bCs/>
        <w:i/>
        <w:iCs/>
        <w:sz w:val="16"/>
        <w:szCs w:val="16"/>
      </w:rPr>
      <w:t xml:space="preserve"> NÁM. 1175/5, DĚČÍN IV - PODMOKLY, 405 02 DĚČÍN</w:t>
    </w:r>
  </w:p>
  <w:p w14:paraId="53625EA1" w14:textId="77777777" w:rsidR="005455A8" w:rsidRPr="00730EAB" w:rsidRDefault="005455A8" w:rsidP="005455A8">
    <w:pPr>
      <w:pStyle w:val="Zhlav"/>
      <w:spacing w:line="276" w:lineRule="auto"/>
      <w:rPr>
        <w:rFonts w:ascii="Arial" w:hAnsi="Arial" w:cs="Arial"/>
        <w:bCs/>
        <w:i/>
        <w:iCs/>
        <w:sz w:val="14"/>
        <w:szCs w:val="14"/>
      </w:rPr>
    </w:pPr>
    <w:bookmarkStart w:id="9" w:name="_Hlk156039474"/>
    <w:r w:rsidRPr="00730EAB">
      <w:rPr>
        <w:rFonts w:ascii="Arial" w:hAnsi="Arial" w:cs="Arial"/>
        <w:bCs/>
        <w:i/>
        <w:iCs/>
        <w:sz w:val="14"/>
        <w:szCs w:val="14"/>
      </w:rPr>
      <w:t xml:space="preserve">ZMĚNA V UŽÍVÁNÍ OBJEKTU č. p. 259, BĚLÁ Z RODINNÉHO DOMU NA MATEŘSKOU ŠKOLU A STAVEBNÍ ÚPRAVY </w:t>
    </w:r>
  </w:p>
  <w:p w14:paraId="7FD52CD6" w14:textId="77777777" w:rsidR="005455A8" w:rsidRDefault="005455A8" w:rsidP="005455A8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iCs/>
        <w:sz w:val="14"/>
        <w:szCs w:val="14"/>
      </w:rPr>
    </w:pPr>
    <w:r w:rsidRPr="00730EAB">
      <w:rPr>
        <w:rFonts w:ascii="Arial" w:hAnsi="Arial" w:cs="Arial"/>
        <w:bCs/>
        <w:i/>
        <w:iCs/>
        <w:sz w:val="14"/>
        <w:szCs w:val="14"/>
      </w:rPr>
      <w:t xml:space="preserve">na st. p. č. 654 a p. p. č. 347/5, k. </w:t>
    </w:r>
    <w:proofErr w:type="spellStart"/>
    <w:r w:rsidRPr="00730EAB">
      <w:rPr>
        <w:rFonts w:ascii="Arial" w:hAnsi="Arial" w:cs="Arial"/>
        <w:bCs/>
        <w:i/>
        <w:iCs/>
        <w:sz w:val="14"/>
        <w:szCs w:val="14"/>
      </w:rPr>
      <w:t>ú.</w:t>
    </w:r>
    <w:proofErr w:type="spellEnd"/>
    <w:r w:rsidRPr="00730EAB">
      <w:rPr>
        <w:rFonts w:ascii="Arial" w:hAnsi="Arial" w:cs="Arial"/>
        <w:bCs/>
        <w:i/>
        <w:iCs/>
        <w:sz w:val="14"/>
        <w:szCs w:val="14"/>
      </w:rPr>
      <w:t xml:space="preserve"> BĚLÁ U DĚČÍNA</w:t>
    </w:r>
  </w:p>
  <w:bookmarkEnd w:id="9"/>
  <w:p w14:paraId="68304F18" w14:textId="77777777" w:rsidR="00EF5C33" w:rsidRPr="00820EDB" w:rsidRDefault="00EF5C33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463ECB"/>
    <w:multiLevelType w:val="multilevel"/>
    <w:tmpl w:val="81867E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57204"/>
    <w:multiLevelType w:val="multilevel"/>
    <w:tmpl w:val="E27E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C10ADB"/>
    <w:multiLevelType w:val="hybridMultilevel"/>
    <w:tmpl w:val="5F7A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3B0D1B"/>
    <w:multiLevelType w:val="multilevel"/>
    <w:tmpl w:val="E3C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3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54483"/>
    <w:multiLevelType w:val="multilevel"/>
    <w:tmpl w:val="2620DF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32"/>
  </w:num>
  <w:num w:numId="5">
    <w:abstractNumId w:val="37"/>
  </w:num>
  <w:num w:numId="6">
    <w:abstractNumId w:val="2"/>
  </w:num>
  <w:num w:numId="7">
    <w:abstractNumId w:val="10"/>
  </w:num>
  <w:num w:numId="8">
    <w:abstractNumId w:val="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22"/>
  </w:num>
  <w:num w:numId="14">
    <w:abstractNumId w:val="23"/>
  </w:num>
  <w:num w:numId="15">
    <w:abstractNumId w:val="1"/>
    <w:lvlOverride w:ilvl="0">
      <w:startOverride w:val="1"/>
    </w:lvlOverride>
  </w:num>
  <w:num w:numId="16">
    <w:abstractNumId w:val="20"/>
  </w:num>
  <w:num w:numId="17">
    <w:abstractNumId w:val="13"/>
  </w:num>
  <w:num w:numId="18">
    <w:abstractNumId w:val="36"/>
  </w:num>
  <w:num w:numId="19">
    <w:abstractNumId w:val="34"/>
  </w:num>
  <w:num w:numId="20">
    <w:abstractNumId w:val="3"/>
  </w:num>
  <w:num w:numId="21">
    <w:abstractNumId w:val="14"/>
  </w:num>
  <w:num w:numId="22">
    <w:abstractNumId w:val="21"/>
  </w:num>
  <w:num w:numId="23">
    <w:abstractNumId w:val="27"/>
  </w:num>
  <w:num w:numId="24">
    <w:abstractNumId w:val="26"/>
  </w:num>
  <w:num w:numId="25">
    <w:abstractNumId w:val="17"/>
  </w:num>
  <w:num w:numId="26">
    <w:abstractNumId w:val="35"/>
  </w:num>
  <w:num w:numId="27">
    <w:abstractNumId w:val="7"/>
  </w:num>
  <w:num w:numId="28">
    <w:abstractNumId w:val="9"/>
  </w:num>
  <w:num w:numId="29">
    <w:abstractNumId w:val="33"/>
  </w:num>
  <w:num w:numId="30">
    <w:abstractNumId w:val="8"/>
  </w:num>
  <w:num w:numId="31">
    <w:abstractNumId w:val="16"/>
  </w:num>
  <w:num w:numId="32">
    <w:abstractNumId w:val="18"/>
  </w:num>
  <w:num w:numId="33">
    <w:abstractNumId w:val="39"/>
  </w:num>
  <w:num w:numId="34">
    <w:abstractNumId w:val="40"/>
  </w:num>
  <w:num w:numId="35">
    <w:abstractNumId w:val="15"/>
  </w:num>
  <w:num w:numId="36">
    <w:abstractNumId w:val="30"/>
  </w:num>
  <w:num w:numId="37">
    <w:abstractNumId w:val="6"/>
  </w:num>
  <w:num w:numId="38">
    <w:abstractNumId w:val="5"/>
  </w:num>
  <w:num w:numId="39">
    <w:abstractNumId w:val="38"/>
  </w:num>
  <w:num w:numId="40">
    <w:abstractNumId w:val="19"/>
  </w:num>
  <w:num w:numId="4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018CC"/>
    <w:rsid w:val="00020754"/>
    <w:rsid w:val="00022E1C"/>
    <w:rsid w:val="000232CA"/>
    <w:rsid w:val="00032D4E"/>
    <w:rsid w:val="000370E9"/>
    <w:rsid w:val="00046467"/>
    <w:rsid w:val="00057729"/>
    <w:rsid w:val="000613AA"/>
    <w:rsid w:val="00064084"/>
    <w:rsid w:val="0007161C"/>
    <w:rsid w:val="00071AF8"/>
    <w:rsid w:val="00073FA9"/>
    <w:rsid w:val="00082C22"/>
    <w:rsid w:val="00083AAD"/>
    <w:rsid w:val="000844DB"/>
    <w:rsid w:val="00087D7C"/>
    <w:rsid w:val="00091E6F"/>
    <w:rsid w:val="000A1829"/>
    <w:rsid w:val="000A5A86"/>
    <w:rsid w:val="000A7C20"/>
    <w:rsid w:val="000A7D32"/>
    <w:rsid w:val="000B1EE0"/>
    <w:rsid w:val="000B43CF"/>
    <w:rsid w:val="000C4AF5"/>
    <w:rsid w:val="000C6E8D"/>
    <w:rsid w:val="000D10A2"/>
    <w:rsid w:val="000D52DC"/>
    <w:rsid w:val="000D6E86"/>
    <w:rsid w:val="000E5EA3"/>
    <w:rsid w:val="000F5988"/>
    <w:rsid w:val="001071A5"/>
    <w:rsid w:val="001075AB"/>
    <w:rsid w:val="00120817"/>
    <w:rsid w:val="001235A2"/>
    <w:rsid w:val="00124BCB"/>
    <w:rsid w:val="001277C2"/>
    <w:rsid w:val="00133BF2"/>
    <w:rsid w:val="001353EB"/>
    <w:rsid w:val="0013627B"/>
    <w:rsid w:val="0014002C"/>
    <w:rsid w:val="00145790"/>
    <w:rsid w:val="00152996"/>
    <w:rsid w:val="00153AA6"/>
    <w:rsid w:val="00157F75"/>
    <w:rsid w:val="00161C80"/>
    <w:rsid w:val="001632DA"/>
    <w:rsid w:val="00166828"/>
    <w:rsid w:val="00167DA7"/>
    <w:rsid w:val="001704C2"/>
    <w:rsid w:val="00170A99"/>
    <w:rsid w:val="00176B6F"/>
    <w:rsid w:val="001B5798"/>
    <w:rsid w:val="001C46FD"/>
    <w:rsid w:val="001C6193"/>
    <w:rsid w:val="001D0424"/>
    <w:rsid w:val="001D210F"/>
    <w:rsid w:val="001D49CC"/>
    <w:rsid w:val="001D73F6"/>
    <w:rsid w:val="001E1C13"/>
    <w:rsid w:val="001F08AD"/>
    <w:rsid w:val="001F1C6D"/>
    <w:rsid w:val="001F4718"/>
    <w:rsid w:val="002000AC"/>
    <w:rsid w:val="0020190C"/>
    <w:rsid w:val="0020331C"/>
    <w:rsid w:val="00205C8D"/>
    <w:rsid w:val="00217F18"/>
    <w:rsid w:val="002230FC"/>
    <w:rsid w:val="0022676D"/>
    <w:rsid w:val="00230578"/>
    <w:rsid w:val="00235E65"/>
    <w:rsid w:val="00236374"/>
    <w:rsid w:val="002367FF"/>
    <w:rsid w:val="00241E50"/>
    <w:rsid w:val="00246BB9"/>
    <w:rsid w:val="00250182"/>
    <w:rsid w:val="002517FA"/>
    <w:rsid w:val="00252672"/>
    <w:rsid w:val="00257288"/>
    <w:rsid w:val="00260591"/>
    <w:rsid w:val="002612AC"/>
    <w:rsid w:val="002633D2"/>
    <w:rsid w:val="00264C68"/>
    <w:rsid w:val="00266346"/>
    <w:rsid w:val="0027529A"/>
    <w:rsid w:val="002761E8"/>
    <w:rsid w:val="00287395"/>
    <w:rsid w:val="002A1431"/>
    <w:rsid w:val="002A2A3D"/>
    <w:rsid w:val="002A2A45"/>
    <w:rsid w:val="002A7FCA"/>
    <w:rsid w:val="002B10DF"/>
    <w:rsid w:val="002B3E54"/>
    <w:rsid w:val="002B5AC5"/>
    <w:rsid w:val="002C15F4"/>
    <w:rsid w:val="002C1E4B"/>
    <w:rsid w:val="002C21A6"/>
    <w:rsid w:val="002C272F"/>
    <w:rsid w:val="002C2EE7"/>
    <w:rsid w:val="002C5A10"/>
    <w:rsid w:val="002C636E"/>
    <w:rsid w:val="002D514E"/>
    <w:rsid w:val="002E0289"/>
    <w:rsid w:val="002E26EE"/>
    <w:rsid w:val="002F76D0"/>
    <w:rsid w:val="00303546"/>
    <w:rsid w:val="00303799"/>
    <w:rsid w:val="003129D2"/>
    <w:rsid w:val="0031396D"/>
    <w:rsid w:val="00314340"/>
    <w:rsid w:val="00314ADB"/>
    <w:rsid w:val="0031685C"/>
    <w:rsid w:val="00326308"/>
    <w:rsid w:val="00327CD4"/>
    <w:rsid w:val="0034357E"/>
    <w:rsid w:val="003578A3"/>
    <w:rsid w:val="00357D5D"/>
    <w:rsid w:val="00357EE5"/>
    <w:rsid w:val="00363C8A"/>
    <w:rsid w:val="00377FA5"/>
    <w:rsid w:val="003856D9"/>
    <w:rsid w:val="003866FF"/>
    <w:rsid w:val="0039337D"/>
    <w:rsid w:val="00396A33"/>
    <w:rsid w:val="003B47D3"/>
    <w:rsid w:val="003C50E3"/>
    <w:rsid w:val="003D5E81"/>
    <w:rsid w:val="003E1F3D"/>
    <w:rsid w:val="003E4D77"/>
    <w:rsid w:val="003E5365"/>
    <w:rsid w:val="003F0A77"/>
    <w:rsid w:val="003F1BA7"/>
    <w:rsid w:val="003F2E34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24325"/>
    <w:rsid w:val="00441956"/>
    <w:rsid w:val="004471C6"/>
    <w:rsid w:val="00454958"/>
    <w:rsid w:val="00461697"/>
    <w:rsid w:val="00465115"/>
    <w:rsid w:val="00470A37"/>
    <w:rsid w:val="0047566E"/>
    <w:rsid w:val="00480A68"/>
    <w:rsid w:val="00481071"/>
    <w:rsid w:val="00484E3E"/>
    <w:rsid w:val="00485C1E"/>
    <w:rsid w:val="00497537"/>
    <w:rsid w:val="004A0242"/>
    <w:rsid w:val="004A07FF"/>
    <w:rsid w:val="004A22FD"/>
    <w:rsid w:val="004A628D"/>
    <w:rsid w:val="004C2F4E"/>
    <w:rsid w:val="004D0A51"/>
    <w:rsid w:val="004F0456"/>
    <w:rsid w:val="004F2394"/>
    <w:rsid w:val="004F4325"/>
    <w:rsid w:val="004F6F0D"/>
    <w:rsid w:val="00500D8B"/>
    <w:rsid w:val="00504637"/>
    <w:rsid w:val="005046A0"/>
    <w:rsid w:val="00511216"/>
    <w:rsid w:val="00512358"/>
    <w:rsid w:val="0051343B"/>
    <w:rsid w:val="00514BB2"/>
    <w:rsid w:val="00526F6D"/>
    <w:rsid w:val="00531482"/>
    <w:rsid w:val="00532943"/>
    <w:rsid w:val="0053322C"/>
    <w:rsid w:val="005342DF"/>
    <w:rsid w:val="00535D62"/>
    <w:rsid w:val="00536DA1"/>
    <w:rsid w:val="005455A8"/>
    <w:rsid w:val="005505CD"/>
    <w:rsid w:val="005505ED"/>
    <w:rsid w:val="00554206"/>
    <w:rsid w:val="00555586"/>
    <w:rsid w:val="00557133"/>
    <w:rsid w:val="00561BF8"/>
    <w:rsid w:val="00562E98"/>
    <w:rsid w:val="00567884"/>
    <w:rsid w:val="005709BC"/>
    <w:rsid w:val="00573542"/>
    <w:rsid w:val="00574C65"/>
    <w:rsid w:val="0057672B"/>
    <w:rsid w:val="005810F3"/>
    <w:rsid w:val="00592AF9"/>
    <w:rsid w:val="005938E5"/>
    <w:rsid w:val="00594987"/>
    <w:rsid w:val="00597891"/>
    <w:rsid w:val="005A0A65"/>
    <w:rsid w:val="005A70A3"/>
    <w:rsid w:val="005B05F6"/>
    <w:rsid w:val="005B1A4C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6782"/>
    <w:rsid w:val="00624A98"/>
    <w:rsid w:val="006334B8"/>
    <w:rsid w:val="0063522E"/>
    <w:rsid w:val="00635D46"/>
    <w:rsid w:val="0063687F"/>
    <w:rsid w:val="006418D8"/>
    <w:rsid w:val="00651330"/>
    <w:rsid w:val="00651EA0"/>
    <w:rsid w:val="00652EF0"/>
    <w:rsid w:val="0065404A"/>
    <w:rsid w:val="006542AB"/>
    <w:rsid w:val="0065798A"/>
    <w:rsid w:val="006649D1"/>
    <w:rsid w:val="006659B7"/>
    <w:rsid w:val="00665ADE"/>
    <w:rsid w:val="006703F7"/>
    <w:rsid w:val="0068127D"/>
    <w:rsid w:val="00681725"/>
    <w:rsid w:val="00681914"/>
    <w:rsid w:val="00690ADE"/>
    <w:rsid w:val="006A3262"/>
    <w:rsid w:val="006A6D31"/>
    <w:rsid w:val="006C11F9"/>
    <w:rsid w:val="006C175B"/>
    <w:rsid w:val="006C387C"/>
    <w:rsid w:val="006C5D04"/>
    <w:rsid w:val="006D10EE"/>
    <w:rsid w:val="006D292E"/>
    <w:rsid w:val="006D6401"/>
    <w:rsid w:val="006E7AD3"/>
    <w:rsid w:val="006F0044"/>
    <w:rsid w:val="006F34AD"/>
    <w:rsid w:val="006F5302"/>
    <w:rsid w:val="00702898"/>
    <w:rsid w:val="007042D7"/>
    <w:rsid w:val="0070507B"/>
    <w:rsid w:val="007107FA"/>
    <w:rsid w:val="007359F9"/>
    <w:rsid w:val="007426D8"/>
    <w:rsid w:val="00743BAF"/>
    <w:rsid w:val="0075271B"/>
    <w:rsid w:val="00754B7C"/>
    <w:rsid w:val="0076092E"/>
    <w:rsid w:val="00766007"/>
    <w:rsid w:val="0078243E"/>
    <w:rsid w:val="00784E99"/>
    <w:rsid w:val="007878D7"/>
    <w:rsid w:val="007A2E1B"/>
    <w:rsid w:val="007A317D"/>
    <w:rsid w:val="007A4A48"/>
    <w:rsid w:val="007D596A"/>
    <w:rsid w:val="007E1F0A"/>
    <w:rsid w:val="007E2C7C"/>
    <w:rsid w:val="007F0221"/>
    <w:rsid w:val="007F16A2"/>
    <w:rsid w:val="00803136"/>
    <w:rsid w:val="008058D1"/>
    <w:rsid w:val="00820EDB"/>
    <w:rsid w:val="00822EA8"/>
    <w:rsid w:val="00823DA6"/>
    <w:rsid w:val="0082748E"/>
    <w:rsid w:val="00831EE0"/>
    <w:rsid w:val="00841C2B"/>
    <w:rsid w:val="00847CC7"/>
    <w:rsid w:val="00852D92"/>
    <w:rsid w:val="008601D0"/>
    <w:rsid w:val="0086270F"/>
    <w:rsid w:val="0086343B"/>
    <w:rsid w:val="00870BEC"/>
    <w:rsid w:val="0087128B"/>
    <w:rsid w:val="00876D4B"/>
    <w:rsid w:val="008801E8"/>
    <w:rsid w:val="00887967"/>
    <w:rsid w:val="008973C7"/>
    <w:rsid w:val="008A4E62"/>
    <w:rsid w:val="008B4146"/>
    <w:rsid w:val="008B43B6"/>
    <w:rsid w:val="008B51B0"/>
    <w:rsid w:val="008B7D8A"/>
    <w:rsid w:val="008C36B6"/>
    <w:rsid w:val="008D3706"/>
    <w:rsid w:val="008D66AB"/>
    <w:rsid w:val="008E4044"/>
    <w:rsid w:val="008E696E"/>
    <w:rsid w:val="008F04C7"/>
    <w:rsid w:val="008F49BE"/>
    <w:rsid w:val="008F55CE"/>
    <w:rsid w:val="008F73D7"/>
    <w:rsid w:val="00901832"/>
    <w:rsid w:val="00905E0B"/>
    <w:rsid w:val="00907689"/>
    <w:rsid w:val="00912B63"/>
    <w:rsid w:val="00914139"/>
    <w:rsid w:val="00914E48"/>
    <w:rsid w:val="00921233"/>
    <w:rsid w:val="00925C55"/>
    <w:rsid w:val="00925EE1"/>
    <w:rsid w:val="0093335F"/>
    <w:rsid w:val="00934499"/>
    <w:rsid w:val="00941DF1"/>
    <w:rsid w:val="00942BD3"/>
    <w:rsid w:val="00946222"/>
    <w:rsid w:val="00946721"/>
    <w:rsid w:val="00946744"/>
    <w:rsid w:val="0095274F"/>
    <w:rsid w:val="009544BA"/>
    <w:rsid w:val="009640FB"/>
    <w:rsid w:val="00967134"/>
    <w:rsid w:val="009705AB"/>
    <w:rsid w:val="00970AF6"/>
    <w:rsid w:val="00972FC0"/>
    <w:rsid w:val="009759F6"/>
    <w:rsid w:val="00977AA6"/>
    <w:rsid w:val="009872D5"/>
    <w:rsid w:val="00994A60"/>
    <w:rsid w:val="009966F2"/>
    <w:rsid w:val="00997C48"/>
    <w:rsid w:val="009A534D"/>
    <w:rsid w:val="009A76B0"/>
    <w:rsid w:val="009B245C"/>
    <w:rsid w:val="009B26C7"/>
    <w:rsid w:val="009B2B6D"/>
    <w:rsid w:val="009B77F3"/>
    <w:rsid w:val="009C0C40"/>
    <w:rsid w:val="009C2F82"/>
    <w:rsid w:val="009C4326"/>
    <w:rsid w:val="009E017D"/>
    <w:rsid w:val="009E477F"/>
    <w:rsid w:val="009E516C"/>
    <w:rsid w:val="009F0B66"/>
    <w:rsid w:val="009F1827"/>
    <w:rsid w:val="009F4392"/>
    <w:rsid w:val="009F61B7"/>
    <w:rsid w:val="00A0143A"/>
    <w:rsid w:val="00A365E9"/>
    <w:rsid w:val="00A3719A"/>
    <w:rsid w:val="00A45F7F"/>
    <w:rsid w:val="00A53441"/>
    <w:rsid w:val="00A564CF"/>
    <w:rsid w:val="00A63C7E"/>
    <w:rsid w:val="00A64D6F"/>
    <w:rsid w:val="00A65E48"/>
    <w:rsid w:val="00A7646F"/>
    <w:rsid w:val="00A813B3"/>
    <w:rsid w:val="00A81D60"/>
    <w:rsid w:val="00A8206E"/>
    <w:rsid w:val="00A90991"/>
    <w:rsid w:val="00AA296B"/>
    <w:rsid w:val="00AA5842"/>
    <w:rsid w:val="00AA73CD"/>
    <w:rsid w:val="00AB0D37"/>
    <w:rsid w:val="00AB11B9"/>
    <w:rsid w:val="00AB51FA"/>
    <w:rsid w:val="00AB6636"/>
    <w:rsid w:val="00AC01C9"/>
    <w:rsid w:val="00AC1319"/>
    <w:rsid w:val="00AC40D4"/>
    <w:rsid w:val="00AC5156"/>
    <w:rsid w:val="00AC7698"/>
    <w:rsid w:val="00AD65E6"/>
    <w:rsid w:val="00AE1209"/>
    <w:rsid w:val="00AE17A6"/>
    <w:rsid w:val="00AE4005"/>
    <w:rsid w:val="00AE5CFD"/>
    <w:rsid w:val="00AE600D"/>
    <w:rsid w:val="00AF0495"/>
    <w:rsid w:val="00AF19C5"/>
    <w:rsid w:val="00AF20F1"/>
    <w:rsid w:val="00AF4ACC"/>
    <w:rsid w:val="00AF4BCE"/>
    <w:rsid w:val="00AF58EB"/>
    <w:rsid w:val="00AF6675"/>
    <w:rsid w:val="00B046DD"/>
    <w:rsid w:val="00B047E0"/>
    <w:rsid w:val="00B17F4E"/>
    <w:rsid w:val="00B201EC"/>
    <w:rsid w:val="00B25023"/>
    <w:rsid w:val="00B30DD4"/>
    <w:rsid w:val="00B30F78"/>
    <w:rsid w:val="00B3111F"/>
    <w:rsid w:val="00B34D5D"/>
    <w:rsid w:val="00B35311"/>
    <w:rsid w:val="00B47C94"/>
    <w:rsid w:val="00B5108D"/>
    <w:rsid w:val="00B52139"/>
    <w:rsid w:val="00B564C1"/>
    <w:rsid w:val="00B6042A"/>
    <w:rsid w:val="00B60DF2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733E"/>
    <w:rsid w:val="00BB0CA4"/>
    <w:rsid w:val="00BB5E23"/>
    <w:rsid w:val="00BB7158"/>
    <w:rsid w:val="00BC2478"/>
    <w:rsid w:val="00BD2BB5"/>
    <w:rsid w:val="00BD4340"/>
    <w:rsid w:val="00BE38B3"/>
    <w:rsid w:val="00BE3E49"/>
    <w:rsid w:val="00BE736A"/>
    <w:rsid w:val="00BE7390"/>
    <w:rsid w:val="00BF08D5"/>
    <w:rsid w:val="00BF3EB3"/>
    <w:rsid w:val="00BF432F"/>
    <w:rsid w:val="00BF54E4"/>
    <w:rsid w:val="00C001A9"/>
    <w:rsid w:val="00C05532"/>
    <w:rsid w:val="00C06088"/>
    <w:rsid w:val="00C060A7"/>
    <w:rsid w:val="00C13CFE"/>
    <w:rsid w:val="00C150A1"/>
    <w:rsid w:val="00C151A9"/>
    <w:rsid w:val="00C154DC"/>
    <w:rsid w:val="00C17DC8"/>
    <w:rsid w:val="00C211E8"/>
    <w:rsid w:val="00C2600F"/>
    <w:rsid w:val="00C3162C"/>
    <w:rsid w:val="00C41D5D"/>
    <w:rsid w:val="00C44036"/>
    <w:rsid w:val="00C50835"/>
    <w:rsid w:val="00C50D5B"/>
    <w:rsid w:val="00C51EDC"/>
    <w:rsid w:val="00C5459B"/>
    <w:rsid w:val="00C5678E"/>
    <w:rsid w:val="00C616D5"/>
    <w:rsid w:val="00C636D4"/>
    <w:rsid w:val="00C74D64"/>
    <w:rsid w:val="00C81016"/>
    <w:rsid w:val="00C8740D"/>
    <w:rsid w:val="00C87653"/>
    <w:rsid w:val="00C90381"/>
    <w:rsid w:val="00CA72DE"/>
    <w:rsid w:val="00CA764F"/>
    <w:rsid w:val="00CB0790"/>
    <w:rsid w:val="00CB081F"/>
    <w:rsid w:val="00CD6094"/>
    <w:rsid w:val="00CD6BEC"/>
    <w:rsid w:val="00CE0CD1"/>
    <w:rsid w:val="00CE1443"/>
    <w:rsid w:val="00CE32C8"/>
    <w:rsid w:val="00CE4850"/>
    <w:rsid w:val="00D0074B"/>
    <w:rsid w:val="00D11A58"/>
    <w:rsid w:val="00D136CE"/>
    <w:rsid w:val="00D14B2D"/>
    <w:rsid w:val="00D166DE"/>
    <w:rsid w:val="00D20DEC"/>
    <w:rsid w:val="00D26B97"/>
    <w:rsid w:val="00D32271"/>
    <w:rsid w:val="00D3365F"/>
    <w:rsid w:val="00D413E9"/>
    <w:rsid w:val="00D45ED3"/>
    <w:rsid w:val="00D50E48"/>
    <w:rsid w:val="00D56A8D"/>
    <w:rsid w:val="00D6266B"/>
    <w:rsid w:val="00D634D6"/>
    <w:rsid w:val="00D66A1E"/>
    <w:rsid w:val="00D67B12"/>
    <w:rsid w:val="00D67BA5"/>
    <w:rsid w:val="00D718AE"/>
    <w:rsid w:val="00D725A6"/>
    <w:rsid w:val="00D83FDF"/>
    <w:rsid w:val="00D91997"/>
    <w:rsid w:val="00D92CC7"/>
    <w:rsid w:val="00D96B70"/>
    <w:rsid w:val="00DA62CF"/>
    <w:rsid w:val="00DB1A88"/>
    <w:rsid w:val="00DB570D"/>
    <w:rsid w:val="00DB7ED8"/>
    <w:rsid w:val="00DC0C3B"/>
    <w:rsid w:val="00DC1A35"/>
    <w:rsid w:val="00DC7F45"/>
    <w:rsid w:val="00DD1B22"/>
    <w:rsid w:val="00DD2EFE"/>
    <w:rsid w:val="00DD6176"/>
    <w:rsid w:val="00DE5CFD"/>
    <w:rsid w:val="00DE7298"/>
    <w:rsid w:val="00DF0673"/>
    <w:rsid w:val="00DF1992"/>
    <w:rsid w:val="00DF5D2D"/>
    <w:rsid w:val="00DF7EA3"/>
    <w:rsid w:val="00E0017C"/>
    <w:rsid w:val="00E03DDF"/>
    <w:rsid w:val="00E11C2F"/>
    <w:rsid w:val="00E12D5A"/>
    <w:rsid w:val="00E135A1"/>
    <w:rsid w:val="00E22916"/>
    <w:rsid w:val="00E23AF9"/>
    <w:rsid w:val="00E24A1D"/>
    <w:rsid w:val="00E25D8D"/>
    <w:rsid w:val="00E35D9F"/>
    <w:rsid w:val="00E37156"/>
    <w:rsid w:val="00E47A82"/>
    <w:rsid w:val="00E5749E"/>
    <w:rsid w:val="00E61B50"/>
    <w:rsid w:val="00E65523"/>
    <w:rsid w:val="00E75033"/>
    <w:rsid w:val="00E815B1"/>
    <w:rsid w:val="00E81637"/>
    <w:rsid w:val="00E85B1E"/>
    <w:rsid w:val="00E8610C"/>
    <w:rsid w:val="00E90964"/>
    <w:rsid w:val="00E93555"/>
    <w:rsid w:val="00E94B20"/>
    <w:rsid w:val="00E9515B"/>
    <w:rsid w:val="00E97461"/>
    <w:rsid w:val="00EA3520"/>
    <w:rsid w:val="00EB1E8E"/>
    <w:rsid w:val="00EB4A50"/>
    <w:rsid w:val="00EB5FDF"/>
    <w:rsid w:val="00EB78A3"/>
    <w:rsid w:val="00EC479F"/>
    <w:rsid w:val="00EC7946"/>
    <w:rsid w:val="00ED2405"/>
    <w:rsid w:val="00EF5BD9"/>
    <w:rsid w:val="00EF5C33"/>
    <w:rsid w:val="00EF7FE0"/>
    <w:rsid w:val="00F0108D"/>
    <w:rsid w:val="00F01FFD"/>
    <w:rsid w:val="00F045DE"/>
    <w:rsid w:val="00F05A20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71490"/>
    <w:rsid w:val="00F75621"/>
    <w:rsid w:val="00F82C06"/>
    <w:rsid w:val="00F870FD"/>
    <w:rsid w:val="00F874C8"/>
    <w:rsid w:val="00F90A38"/>
    <w:rsid w:val="00F92E04"/>
    <w:rsid w:val="00F938CE"/>
    <w:rsid w:val="00F95710"/>
    <w:rsid w:val="00F96531"/>
    <w:rsid w:val="00FA3AB3"/>
    <w:rsid w:val="00FA4A11"/>
    <w:rsid w:val="00FA7DDE"/>
    <w:rsid w:val="00FB439A"/>
    <w:rsid w:val="00FB77E3"/>
    <w:rsid w:val="00FB7C14"/>
    <w:rsid w:val="00FC4B2F"/>
    <w:rsid w:val="00FD3489"/>
    <w:rsid w:val="00FD6035"/>
    <w:rsid w:val="00FD6C57"/>
    <w:rsid w:val="00FE63FE"/>
    <w:rsid w:val="00FE76C7"/>
    <w:rsid w:val="00FE7805"/>
    <w:rsid w:val="00FE795F"/>
    <w:rsid w:val="00FF2A3F"/>
    <w:rsid w:val="00FF5E6E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3C67A2E"/>
  <w15:docId w15:val="{4BA0CB1E-76BA-42CE-A71D-A3F88A87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6C387C"/>
    <w:pPr>
      <w:tabs>
        <w:tab w:val="left" w:pos="-720"/>
      </w:tabs>
    </w:pPr>
    <w:rPr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50463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504637"/>
    <w:rPr>
      <w:rFonts w:ascii="Arial" w:hAnsi="Arial"/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504637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F4AC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F4ACC"/>
    <w:rPr>
      <w:b/>
      <w:bCs/>
    </w:rPr>
  </w:style>
  <w:style w:type="table" w:customStyle="1" w:styleId="TableGrid">
    <w:name w:val="TableGrid"/>
    <w:rsid w:val="0093449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B60DF2"/>
  </w:style>
  <w:style w:type="character" w:customStyle="1" w:styleId="ZpatChar">
    <w:name w:val="Zápatí Char"/>
    <w:basedOn w:val="Standardnpsmoodstavce"/>
    <w:link w:val="Zpat"/>
    <w:uiPriority w:val="99"/>
    <w:rsid w:val="00B6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da.tzb-info.cz/docu/tabulky/0000/000072o1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1440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11</cp:revision>
  <cp:lastPrinted>2018-06-22T06:16:00Z</cp:lastPrinted>
  <dcterms:created xsi:type="dcterms:W3CDTF">2021-04-19T07:59:00Z</dcterms:created>
  <dcterms:modified xsi:type="dcterms:W3CDTF">2024-01-13T13:41:00Z</dcterms:modified>
</cp:coreProperties>
</file>