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3D906" w14:textId="77777777" w:rsidR="00652F43" w:rsidRPr="00065E11" w:rsidRDefault="00D27BF0">
      <w:pPr>
        <w:jc w:val="center"/>
        <w:rPr>
          <w:rFonts w:ascii="Arial" w:eastAsia="Arial" w:hAnsi="Arial" w:cs="Arial"/>
          <w:b/>
          <w:sz w:val="32"/>
          <w:szCs w:val="32"/>
        </w:rPr>
      </w:pPr>
      <w:r w:rsidRPr="00065E11">
        <w:rPr>
          <w:rFonts w:ascii="Arial" w:eastAsia="Arial" w:hAnsi="Arial" w:cs="Arial"/>
          <w:b/>
          <w:sz w:val="32"/>
          <w:szCs w:val="32"/>
        </w:rPr>
        <w:t>FORMULÁŘ NABÍDKY</w:t>
      </w:r>
    </w:p>
    <w:p w14:paraId="18B9A608" w14:textId="77777777" w:rsidR="00652F43" w:rsidRPr="00065E11" w:rsidRDefault="00D27BF0">
      <w:pPr>
        <w:rPr>
          <w:rFonts w:ascii="Arial" w:eastAsia="Arial" w:hAnsi="Arial" w:cs="Arial"/>
          <w:b/>
          <w:sz w:val="24"/>
          <w:szCs w:val="24"/>
        </w:rPr>
      </w:pPr>
      <w:r w:rsidRPr="00065E11">
        <w:rPr>
          <w:rFonts w:ascii="Arial" w:eastAsia="Arial" w:hAnsi="Arial" w:cs="Arial"/>
          <w:b/>
          <w:sz w:val="24"/>
          <w:szCs w:val="24"/>
        </w:rPr>
        <w:t>Identifikace veřejné zakázky</w:t>
      </w:r>
    </w:p>
    <w:p w14:paraId="43CFD835" w14:textId="77777777" w:rsidR="00FF3289" w:rsidRDefault="00D27BF0" w:rsidP="00FF3289">
      <w:pPr>
        <w:tabs>
          <w:tab w:val="left" w:pos="709"/>
        </w:tabs>
        <w:spacing w:before="120" w:after="0"/>
        <w:ind w:left="709" w:hanging="709"/>
        <w:rPr>
          <w:rFonts w:ascii="Arial" w:eastAsia="Arial" w:hAnsi="Arial" w:cs="Arial"/>
          <w:b/>
          <w:bCs/>
          <w:sz w:val="18"/>
          <w:szCs w:val="18"/>
        </w:rPr>
      </w:pPr>
      <w:r w:rsidRPr="5E97DB42">
        <w:rPr>
          <w:rFonts w:ascii="Arial" w:eastAsia="Arial" w:hAnsi="Arial" w:cs="Arial"/>
        </w:rPr>
        <w:t xml:space="preserve">Název: </w:t>
      </w:r>
      <w:r w:rsidR="00FF3289" w:rsidRPr="00207A47">
        <w:rPr>
          <w:rFonts w:ascii="Arial" w:eastAsia="Arial" w:hAnsi="Arial" w:cs="Arial"/>
          <w:b/>
          <w:bCs/>
          <w:sz w:val="18"/>
          <w:szCs w:val="18"/>
        </w:rPr>
        <w:t>ZŠ Na Pěšině 330, modernizace šaten a umýváren v pavilonu MVD3</w:t>
      </w:r>
    </w:p>
    <w:p w14:paraId="52BA23FB" w14:textId="3E4DA56B" w:rsidR="00652F43" w:rsidRPr="00222E97" w:rsidRDefault="000102DE" w:rsidP="00FF3289">
      <w:pPr>
        <w:tabs>
          <w:tab w:val="left" w:pos="709"/>
        </w:tabs>
        <w:spacing w:before="120" w:after="0"/>
        <w:ind w:left="709" w:hanging="709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Druh veřejné zakázky: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="00D27BF0" w:rsidRPr="00222E97">
        <w:rPr>
          <w:rFonts w:ascii="Arial" w:eastAsia="Arial" w:hAnsi="Arial" w:cs="Arial"/>
          <w:sz w:val="20"/>
          <w:szCs w:val="20"/>
        </w:rPr>
        <w:t>stavební práce</w:t>
      </w:r>
    </w:p>
    <w:p w14:paraId="4A032ABA" w14:textId="5E99F636" w:rsidR="00652F43" w:rsidRPr="00065E11" w:rsidRDefault="00D27BF0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Režim veřejné zakázky:</w:t>
      </w:r>
      <w:r w:rsidR="00FF3289">
        <w:rPr>
          <w:rFonts w:ascii="Arial" w:eastAsia="Arial" w:hAnsi="Arial" w:cs="Arial"/>
          <w:sz w:val="20"/>
          <w:szCs w:val="20"/>
        </w:rPr>
        <w:t xml:space="preserve"> </w:t>
      </w:r>
      <w:r w:rsidR="00012021" w:rsidRPr="00065E11">
        <w:rPr>
          <w:rFonts w:ascii="Arial" w:eastAsia="Arial" w:hAnsi="Arial" w:cs="Arial"/>
          <w:sz w:val="20"/>
          <w:szCs w:val="20"/>
        </w:rPr>
        <w:t>v</w:t>
      </w:r>
      <w:r w:rsidRPr="00065E11">
        <w:rPr>
          <w:rFonts w:ascii="Arial" w:eastAsia="Arial" w:hAnsi="Arial" w:cs="Arial"/>
          <w:sz w:val="20"/>
          <w:szCs w:val="20"/>
        </w:rPr>
        <w:t>eřejná zakázka malého rozsahu</w:t>
      </w:r>
    </w:p>
    <w:p w14:paraId="768AF38A" w14:textId="42EF065F" w:rsidR="00652F43" w:rsidRPr="00065E11" w:rsidRDefault="000102DE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URL a</w:t>
      </w:r>
      <w:r w:rsidR="00D27BF0" w:rsidRPr="00065E11">
        <w:rPr>
          <w:rFonts w:ascii="Arial" w:eastAsia="Arial" w:hAnsi="Arial" w:cs="Arial"/>
          <w:sz w:val="20"/>
          <w:szCs w:val="20"/>
        </w:rPr>
        <w:t>dresa veřejné zakázky:</w:t>
      </w:r>
      <w:r w:rsidR="00D27BF0" w:rsidRPr="00065E11">
        <w:rPr>
          <w:rFonts w:ascii="Arial" w:eastAsia="Arial" w:hAnsi="Arial" w:cs="Arial"/>
          <w:sz w:val="20"/>
          <w:szCs w:val="20"/>
        </w:rPr>
        <w:tab/>
      </w:r>
      <w:hyperlink r:id="rId8" w:history="1">
        <w:r w:rsidR="009277BD" w:rsidRPr="006722C7">
          <w:rPr>
            <w:rStyle w:val="Hypertextovodkaz"/>
            <w:rFonts w:ascii="Arial" w:eastAsia="Arial" w:hAnsi="Arial" w:cs="Arial"/>
            <w:sz w:val="20"/>
            <w:szCs w:val="20"/>
          </w:rPr>
          <w:t>https://zakazky.mmdecin.cz/vz00009515</w:t>
        </w:r>
      </w:hyperlink>
      <w:r w:rsidR="009277BD">
        <w:rPr>
          <w:rFonts w:ascii="Arial" w:eastAsia="Arial" w:hAnsi="Arial" w:cs="Arial"/>
          <w:sz w:val="20"/>
          <w:szCs w:val="20"/>
        </w:rPr>
        <w:t xml:space="preserve"> </w:t>
      </w:r>
      <w:r w:rsidR="009277BD">
        <w:t xml:space="preserve"> </w:t>
      </w:r>
    </w:p>
    <w:p w14:paraId="4BADEA65" w14:textId="77777777" w:rsidR="00652F43" w:rsidRPr="00065E11" w:rsidRDefault="00D27BF0" w:rsidP="006921C0">
      <w:pPr>
        <w:spacing w:before="240"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065E11">
        <w:rPr>
          <w:rFonts w:ascii="Arial" w:eastAsia="Arial" w:hAnsi="Arial" w:cs="Arial"/>
          <w:b/>
          <w:sz w:val="24"/>
          <w:szCs w:val="24"/>
        </w:rPr>
        <w:t>Identifikační údaje účastníka</w:t>
      </w:r>
    </w:p>
    <w:tbl>
      <w:tblPr>
        <w:tblStyle w:val="a"/>
        <w:tblW w:w="8954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3715"/>
        <w:gridCol w:w="5239"/>
      </w:tblGrid>
      <w:tr w:rsidR="00652F43" w:rsidRPr="00065E11" w14:paraId="02E0E292" w14:textId="77777777" w:rsidTr="07118516">
        <w:trPr>
          <w:trHeight w:val="227"/>
        </w:trPr>
        <w:tc>
          <w:tcPr>
            <w:tcW w:w="3715" w:type="dxa"/>
          </w:tcPr>
          <w:p w14:paraId="6A0608DE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239" w:type="dxa"/>
            <w:shd w:val="clear" w:color="auto" w:fill="FFFF00"/>
          </w:tcPr>
          <w:p w14:paraId="048F273C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2F43" w:rsidRPr="00065E11" w14:paraId="7B64A0FD" w14:textId="77777777" w:rsidTr="07118516">
        <w:trPr>
          <w:trHeight w:val="227"/>
        </w:trPr>
        <w:tc>
          <w:tcPr>
            <w:tcW w:w="3715" w:type="dxa"/>
          </w:tcPr>
          <w:p w14:paraId="0860B03E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00"/>
          </w:tcPr>
          <w:p w14:paraId="0055ECA8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68343F4D" w14:textId="77777777" w:rsidTr="07118516">
        <w:trPr>
          <w:trHeight w:val="227"/>
        </w:trPr>
        <w:tc>
          <w:tcPr>
            <w:tcW w:w="3715" w:type="dxa"/>
          </w:tcPr>
          <w:p w14:paraId="5E811528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239" w:type="dxa"/>
            <w:shd w:val="clear" w:color="auto" w:fill="FFFF00"/>
          </w:tcPr>
          <w:p w14:paraId="19157B9F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48EADB53" w14:textId="77777777" w:rsidTr="07118516">
        <w:trPr>
          <w:trHeight w:val="227"/>
        </w:trPr>
        <w:tc>
          <w:tcPr>
            <w:tcW w:w="3715" w:type="dxa"/>
          </w:tcPr>
          <w:p w14:paraId="376D642F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00"/>
          </w:tcPr>
          <w:p w14:paraId="7AA93889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29C420C9" w14:textId="77777777" w:rsidTr="07118516">
        <w:trPr>
          <w:trHeight w:val="227"/>
        </w:trPr>
        <w:tc>
          <w:tcPr>
            <w:tcW w:w="3715" w:type="dxa"/>
          </w:tcPr>
          <w:p w14:paraId="74ECED38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00"/>
          </w:tcPr>
          <w:p w14:paraId="40557707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6279F0E4" w14:textId="77777777" w:rsidTr="07118516">
        <w:trPr>
          <w:trHeight w:val="227"/>
        </w:trPr>
        <w:tc>
          <w:tcPr>
            <w:tcW w:w="3715" w:type="dxa"/>
          </w:tcPr>
          <w:p w14:paraId="642A7F4E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00"/>
          </w:tcPr>
          <w:p w14:paraId="4D62CDB1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325DE9BB" w14:textId="77777777" w:rsidTr="07118516">
        <w:trPr>
          <w:trHeight w:val="227"/>
        </w:trPr>
        <w:tc>
          <w:tcPr>
            <w:tcW w:w="3715" w:type="dxa"/>
          </w:tcPr>
          <w:p w14:paraId="7B1B42C0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00"/>
          </w:tcPr>
          <w:p w14:paraId="5FDCBD7A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39250E21" w14:textId="77777777" w:rsidTr="07118516">
        <w:trPr>
          <w:trHeight w:val="227"/>
        </w:trPr>
        <w:tc>
          <w:tcPr>
            <w:tcW w:w="3715" w:type="dxa"/>
          </w:tcPr>
          <w:p w14:paraId="57DC80CD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00"/>
          </w:tcPr>
          <w:p w14:paraId="41461875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02E98ED" w14:textId="083BC6DB" w:rsidR="07118516" w:rsidRDefault="07118516" w:rsidP="07118516">
      <w:pPr>
        <w:spacing w:before="120" w:after="0" w:line="240" w:lineRule="auto"/>
        <w:jc w:val="center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0590C051" w14:textId="73A0A8BF" w:rsidR="291D0F88" w:rsidRDefault="291D0F88" w:rsidP="07118516">
      <w:pPr>
        <w:spacing w:before="120" w:after="0" w:line="240" w:lineRule="auto"/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  <w:r w:rsidRPr="07118516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Pole, u kterých se předpokládá doplnění informací účastníkem, jsou žlutě vyznačena</w:t>
      </w:r>
      <w:r w:rsidRPr="07118516">
        <w:rPr>
          <w:rFonts w:ascii="Arial" w:eastAsia="Arial" w:hAnsi="Arial" w:cs="Arial"/>
          <w:color w:val="000000" w:themeColor="text1"/>
          <w:sz w:val="20"/>
          <w:szCs w:val="20"/>
        </w:rPr>
        <w:t>.</w:t>
      </w:r>
    </w:p>
    <w:p w14:paraId="16AD40A7" w14:textId="29C92BB4" w:rsidR="291D0F88" w:rsidRDefault="291D0F88" w:rsidP="07118516">
      <w:pPr>
        <w:spacing w:after="0" w:line="276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7118516">
        <w:rPr>
          <w:rFonts w:ascii="Arial" w:eastAsia="Arial" w:hAnsi="Arial" w:cs="Arial"/>
          <w:color w:val="000000" w:themeColor="text1"/>
          <w:sz w:val="20"/>
          <w:szCs w:val="20"/>
        </w:rPr>
        <w:t>Účastník v nabídce předloží tento vyplněný formulář. Zadavatel si vyhrazuje právo v případě pochybností si vyžádat doklady prokazující údaje níže uvedené již v průběhu posuzování kvalifikace.</w:t>
      </w:r>
    </w:p>
    <w:p w14:paraId="290CEBD1" w14:textId="66EAF6CE" w:rsidR="07118516" w:rsidRDefault="07118516" w:rsidP="07118516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6AF0E1AA" w14:textId="77777777" w:rsidR="0022616A" w:rsidRPr="00065E11" w:rsidRDefault="0022616A" w:rsidP="0001202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0"/>
        </w:rPr>
      </w:pPr>
    </w:p>
    <w:p w14:paraId="2D6C6E45" w14:textId="77777777" w:rsidR="00652F43" w:rsidRPr="00065E11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ÚVODNÍ PROHLÁŠENÍ ÚČASTNÍKA</w:t>
      </w:r>
    </w:p>
    <w:p w14:paraId="33CF1765" w14:textId="77777777" w:rsidR="00FB13E8" w:rsidRPr="00065E11" w:rsidRDefault="00FB13E8" w:rsidP="00FB13E8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2AC15EBA" w14:textId="77777777" w:rsidR="00FB13E8" w:rsidRPr="00065E11" w:rsidRDefault="00FB13E8" w:rsidP="003645D6">
      <w:pPr>
        <w:spacing w:before="120"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</w:p>
    <w:p w14:paraId="575BC1A9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se pečlivě seznámil se zadávacími podmínkami, porozuměl jim a mj. tak používá veškeré pojmy </w:t>
      </w:r>
      <w:r w:rsidR="00065E11">
        <w:rPr>
          <w:rFonts w:ascii="Arial" w:eastAsia="Arial" w:hAnsi="Arial" w:cs="Arial"/>
          <w:color w:val="000000"/>
          <w:sz w:val="20"/>
          <w:szCs w:val="20"/>
        </w:rPr>
        <w:br/>
      </w:r>
      <w:r w:rsidRPr="00065E11">
        <w:rPr>
          <w:rFonts w:ascii="Arial" w:eastAsia="Arial" w:hAnsi="Arial" w:cs="Arial"/>
          <w:color w:val="000000"/>
          <w:sz w:val="20"/>
          <w:szCs w:val="20"/>
        </w:rPr>
        <w:t>a zkratky v souladu se zadávací dokumentací,</w:t>
      </w:r>
    </w:p>
    <w:p w14:paraId="76216428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7A0C44B8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výše uvedená kontaktní osoba je oprávněna k jednání za účastníka v rámci zadávacího řízení, </w:t>
      </w:r>
    </w:p>
    <w:p w14:paraId="43B54027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doručení do uživatelského účtu adresáta písemnosti </w:t>
      </w:r>
      <w:r w:rsidR="00CC17C1">
        <w:rPr>
          <w:rFonts w:ascii="Arial" w:eastAsia="Arial" w:hAnsi="Arial" w:cs="Arial"/>
          <w:color w:val="000000"/>
          <w:sz w:val="20"/>
          <w:szCs w:val="20"/>
        </w:rPr>
        <w:br/>
      </w:r>
      <w:r w:rsidRPr="00065E11">
        <w:rPr>
          <w:rFonts w:ascii="Arial" w:eastAsia="Arial" w:hAnsi="Arial" w:cs="Arial"/>
          <w:color w:val="000000"/>
          <w:sz w:val="20"/>
          <w:szCs w:val="20"/>
        </w:rPr>
        <w:t>v elektronickém nástroji E-ZAK,</w:t>
      </w:r>
    </w:p>
    <w:p w14:paraId="1B6AF502" w14:textId="77777777" w:rsidR="00FB13E8" w:rsidRPr="00065E11" w:rsidRDefault="00FB13E8" w:rsidP="006921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POŽADAVKY NA PŘEDMĚT VEŘEJNÉ ZAKÁZKY, PODMÍNKY PLNĚNÍ</w:t>
      </w:r>
    </w:p>
    <w:p w14:paraId="71460339" w14:textId="77777777" w:rsidR="00FB13E8" w:rsidRPr="00065E11" w:rsidRDefault="00FB13E8" w:rsidP="0020769C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  <w:r w:rsidR="006921C0" w:rsidRPr="00065E11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25F69613" w14:textId="77777777" w:rsidR="00FB13E8" w:rsidRPr="00B446BB" w:rsidRDefault="00FB13E8" w:rsidP="00B446BB">
      <w:pPr>
        <w:numPr>
          <w:ilvl w:val="0"/>
          <w:numId w:val="11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zakázky, a že</w:t>
      </w:r>
      <w:r w:rsidR="00B446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B446BB">
        <w:rPr>
          <w:rFonts w:ascii="Arial" w:eastAsia="Arial" w:hAnsi="Arial" w:cs="Arial"/>
          <w:color w:val="000000"/>
          <w:sz w:val="20"/>
          <w:szCs w:val="20"/>
        </w:rPr>
        <w:t>je pro případ uzavření smlouvy na veřejnou zakázku vázán veškerými technickými, obchodními a jinými smluvními podmínkami zadavatele.</w:t>
      </w:r>
    </w:p>
    <w:p w14:paraId="7FE80DD2" w14:textId="77777777" w:rsidR="00FB13E8" w:rsidRDefault="00FB13E8" w:rsidP="00B446BB">
      <w:pPr>
        <w:pStyle w:val="Odstavecseseznamem"/>
        <w:numPr>
          <w:ilvl w:val="0"/>
          <w:numId w:val="11"/>
        </w:numPr>
        <w:spacing w:before="60" w:after="0" w:line="240" w:lineRule="auto"/>
        <w:ind w:left="284" w:hanging="284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 se v rozsahu nezbytném pro plnění veřejné zakázky seznámil s kompletní zadávací dokumentací, včetně jejích případných vysvětlení, změn a doplnění, a s místem plnění veřejné zakázky.</w:t>
      </w:r>
      <w:r w:rsidR="00B446BB" w:rsidRPr="00B446BB">
        <w:t xml:space="preserve"> </w:t>
      </w:r>
      <w:r w:rsidR="00B446BB" w:rsidRPr="00B446BB">
        <w:rPr>
          <w:rFonts w:ascii="Arial" w:eastAsia="Arial" w:hAnsi="Arial" w:cs="Arial"/>
          <w:color w:val="000000"/>
          <w:sz w:val="20"/>
          <w:szCs w:val="20"/>
        </w:rPr>
        <w:t xml:space="preserve">V případě, že se vyskytuje v kterékoli části zadávací dokumentace </w:t>
      </w:r>
      <w:r w:rsidR="00B446BB" w:rsidRPr="00B446BB">
        <w:rPr>
          <w:rFonts w:ascii="Arial" w:eastAsia="Arial" w:hAnsi="Arial" w:cs="Arial"/>
          <w:color w:val="000000"/>
          <w:sz w:val="20"/>
          <w:szCs w:val="20"/>
        </w:rPr>
        <w:lastRenderedPageBreak/>
        <w:t>konkrétní typ výrobku či materiálu, pak je tento uveden jako vzorový a je možné jej nahradit prvkem obdobným se zajištěním těchto minimálních vlastností, kvalitativně a technicky obdobně řešeným.</w:t>
      </w:r>
    </w:p>
    <w:p w14:paraId="046736F7" w14:textId="77777777" w:rsidR="00B446BB" w:rsidRDefault="00B446BB" w:rsidP="00B446BB">
      <w:pPr>
        <w:spacing w:before="60"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F7AA0D2" w14:textId="77777777" w:rsidR="00652F43" w:rsidRPr="00065E11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ÚDAJE PRO HODNOCENÍ</w:t>
      </w:r>
    </w:p>
    <w:p w14:paraId="5AB88948" w14:textId="721360F6" w:rsidR="007E48C3" w:rsidRPr="007E48C3" w:rsidRDefault="007E48C3" w:rsidP="007E48C3">
      <w:pPr>
        <w:spacing w:before="60"/>
        <w:rPr>
          <w:rFonts w:ascii="Arial" w:eastAsia="Arial" w:hAnsi="Arial" w:cs="Arial"/>
          <w:sz w:val="20"/>
          <w:szCs w:val="20"/>
        </w:rPr>
      </w:pPr>
      <w:r w:rsidRPr="007E48C3">
        <w:rPr>
          <w:rFonts w:ascii="Arial" w:eastAsia="Arial" w:hAnsi="Arial" w:cs="Arial"/>
          <w:sz w:val="20"/>
          <w:szCs w:val="20"/>
        </w:rPr>
        <w:t xml:space="preserve">Základní hodnotící kritérium </w:t>
      </w:r>
      <w:r w:rsidR="000B4406">
        <w:rPr>
          <w:rFonts w:ascii="Arial" w:eastAsia="Arial" w:hAnsi="Arial" w:cs="Arial"/>
          <w:sz w:val="20"/>
          <w:szCs w:val="20"/>
        </w:rPr>
        <w:t>–</w:t>
      </w:r>
      <w:r w:rsidRPr="007E48C3">
        <w:rPr>
          <w:rFonts w:ascii="Arial" w:eastAsia="Arial" w:hAnsi="Arial" w:cs="Arial"/>
          <w:sz w:val="20"/>
          <w:szCs w:val="20"/>
        </w:rPr>
        <w:t xml:space="preserve"> </w:t>
      </w:r>
      <w:r w:rsidR="000B4406">
        <w:rPr>
          <w:rFonts w:ascii="Arial" w:eastAsia="Arial" w:hAnsi="Arial" w:cs="Arial"/>
          <w:sz w:val="20"/>
          <w:szCs w:val="20"/>
        </w:rPr>
        <w:t>nejnižší nabídková cena</w:t>
      </w:r>
      <w:r w:rsidR="005D73E9">
        <w:rPr>
          <w:rFonts w:ascii="Arial" w:eastAsia="Arial" w:hAnsi="Arial" w:cs="Arial"/>
          <w:sz w:val="20"/>
          <w:szCs w:val="20"/>
        </w:rPr>
        <w:t xml:space="preserve"> v Kč </w:t>
      </w:r>
      <w:r w:rsidR="00F037E0">
        <w:rPr>
          <w:rFonts w:ascii="Arial" w:eastAsia="Arial" w:hAnsi="Arial" w:cs="Arial"/>
          <w:sz w:val="20"/>
          <w:szCs w:val="20"/>
        </w:rPr>
        <w:t xml:space="preserve">bez </w:t>
      </w:r>
      <w:proofErr w:type="gramStart"/>
      <w:r w:rsidR="00F037E0">
        <w:rPr>
          <w:rFonts w:ascii="Arial" w:eastAsia="Arial" w:hAnsi="Arial" w:cs="Arial"/>
          <w:sz w:val="20"/>
          <w:szCs w:val="20"/>
        </w:rPr>
        <w:t>DPH</w:t>
      </w:r>
      <w:r w:rsidR="00033388">
        <w:rPr>
          <w:rFonts w:ascii="Arial" w:eastAsia="Arial" w:hAnsi="Arial" w:cs="Arial"/>
          <w:sz w:val="20"/>
          <w:szCs w:val="20"/>
        </w:rPr>
        <w:t xml:space="preserve"> -</w:t>
      </w:r>
      <w:r w:rsidR="00F037E0">
        <w:rPr>
          <w:rFonts w:ascii="Arial" w:eastAsia="Arial" w:hAnsi="Arial" w:cs="Arial"/>
          <w:sz w:val="20"/>
          <w:szCs w:val="20"/>
        </w:rPr>
        <w:t xml:space="preserve"> váha</w:t>
      </w:r>
      <w:proofErr w:type="gramEnd"/>
      <w:r w:rsidR="000B4406">
        <w:rPr>
          <w:rFonts w:ascii="Arial" w:eastAsia="Arial" w:hAnsi="Arial" w:cs="Arial"/>
          <w:sz w:val="20"/>
          <w:szCs w:val="20"/>
        </w:rPr>
        <w:t>:</w:t>
      </w:r>
      <w:r w:rsidR="00745840">
        <w:rPr>
          <w:rFonts w:ascii="Arial" w:eastAsia="Arial" w:hAnsi="Arial" w:cs="Arial"/>
          <w:sz w:val="20"/>
          <w:szCs w:val="20"/>
        </w:rPr>
        <w:t>100 %</w:t>
      </w:r>
    </w:p>
    <w:p w14:paraId="601AD280" w14:textId="0BCB257B" w:rsidR="00652F43" w:rsidRDefault="00D27BF0">
      <w:pPr>
        <w:spacing w:after="0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 xml:space="preserve">Účastník čestně prohlašuje, že následující údaje považuje za rozhodné pro hodnocení. </w:t>
      </w:r>
    </w:p>
    <w:p w14:paraId="0B698693" w14:textId="77777777" w:rsidR="00E83C38" w:rsidRPr="00065E11" w:rsidRDefault="00E83C38">
      <w:pPr>
        <w:spacing w:after="0"/>
        <w:rPr>
          <w:rFonts w:ascii="Arial" w:eastAsia="Arial" w:hAnsi="Arial" w:cs="Arial"/>
          <w:sz w:val="20"/>
          <w:szCs w:val="20"/>
        </w:rPr>
      </w:pPr>
    </w:p>
    <w:tbl>
      <w:tblPr>
        <w:tblW w:w="895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2126"/>
        <w:gridCol w:w="2126"/>
        <w:gridCol w:w="2150"/>
      </w:tblGrid>
      <w:tr w:rsidR="00E83C38" w:rsidRPr="00E83C38" w14:paraId="7048887F" w14:textId="77777777" w:rsidTr="009247EA">
        <w:trPr>
          <w:trHeight w:val="397"/>
        </w:trPr>
        <w:tc>
          <w:tcPr>
            <w:tcW w:w="2552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6C80E8" w14:textId="77777777" w:rsidR="00E83C38" w:rsidRPr="00E83C38" w:rsidRDefault="00E83C38" w:rsidP="00E83C38">
            <w:pPr>
              <w:spacing w:before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0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79A29F5" w14:textId="77777777" w:rsidR="00E83C38" w:rsidRPr="00E83C38" w:rsidRDefault="00E83C38" w:rsidP="00E83C38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83C38">
              <w:rPr>
                <w:rFonts w:ascii="Arial" w:eastAsia="Arial" w:hAnsi="Arial" w:cs="Arial"/>
                <w:b/>
                <w:sz w:val="20"/>
                <w:szCs w:val="20"/>
              </w:rPr>
              <w:t>Nabídka účastníka</w:t>
            </w:r>
          </w:p>
        </w:tc>
      </w:tr>
      <w:tr w:rsidR="00E83C38" w:rsidRPr="00E83C38" w14:paraId="668F11E1" w14:textId="77777777" w:rsidTr="009247EA">
        <w:trPr>
          <w:trHeight w:val="397"/>
        </w:trPr>
        <w:tc>
          <w:tcPr>
            <w:tcW w:w="2552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A970F1" w14:textId="77777777" w:rsidR="00E83C38" w:rsidRPr="00E83C38" w:rsidRDefault="00E83C38" w:rsidP="00E83C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45E8A51" w14:textId="77777777" w:rsidR="00E83C38" w:rsidRPr="00E83C38" w:rsidRDefault="00E83C38" w:rsidP="00E83C38">
            <w:pPr>
              <w:spacing w:before="60" w:after="60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83C38">
              <w:rPr>
                <w:rFonts w:ascii="Arial" w:eastAsia="Arial" w:hAnsi="Arial" w:cs="Arial"/>
                <w:bCs/>
                <w:sz w:val="20"/>
                <w:szCs w:val="20"/>
              </w:rPr>
              <w:t>Kč bez DPH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9ED2B2E" w14:textId="77777777" w:rsidR="00E83C38" w:rsidRPr="00E83C38" w:rsidRDefault="00E83C38" w:rsidP="00E83C38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83C3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DPH</w:t>
            </w:r>
          </w:p>
        </w:tc>
        <w:tc>
          <w:tcPr>
            <w:tcW w:w="21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A9E50D0" w14:textId="77777777" w:rsidR="00E83C38" w:rsidRPr="00E83C38" w:rsidRDefault="00E83C38" w:rsidP="00E83C38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83C3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Kč vč. DPH</w:t>
            </w:r>
          </w:p>
        </w:tc>
      </w:tr>
      <w:tr w:rsidR="00E83C38" w:rsidRPr="00E83C38" w14:paraId="4BC620C2" w14:textId="77777777" w:rsidTr="009247EA">
        <w:trPr>
          <w:trHeight w:val="397"/>
        </w:trPr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ADC82C" w14:textId="77777777" w:rsidR="00E83C38" w:rsidRPr="00E83C38" w:rsidRDefault="00E83C38" w:rsidP="00E83C38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E83C38">
              <w:rPr>
                <w:rFonts w:ascii="Arial" w:eastAsia="Arial" w:hAnsi="Arial" w:cs="Arial"/>
                <w:sz w:val="20"/>
                <w:szCs w:val="20"/>
              </w:rPr>
              <w:t xml:space="preserve">Celková nabídková cena 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14:paraId="3AE4F4E2" w14:textId="77777777" w:rsidR="00E83C38" w:rsidRPr="00E83C38" w:rsidRDefault="00E83C38" w:rsidP="00E83C38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14:paraId="7C936514" w14:textId="77777777" w:rsidR="00E83C38" w:rsidRPr="00E83C38" w:rsidRDefault="00E83C38" w:rsidP="00E83C38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14:paraId="3D99AE72" w14:textId="77777777" w:rsidR="00E83C38" w:rsidRPr="00E83C38" w:rsidRDefault="00E83C38" w:rsidP="00E83C38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73A5D66B" w14:textId="61ED8C92" w:rsidR="00652F43" w:rsidRPr="00065E11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KVALIFIKACE</w:t>
      </w:r>
    </w:p>
    <w:p w14:paraId="3C1FCAAC" w14:textId="77777777" w:rsidR="00652F43" w:rsidRPr="00065E11" w:rsidRDefault="00D27BF0" w:rsidP="0020769C">
      <w:pPr>
        <w:pStyle w:val="Odstavecseseznamem"/>
        <w:numPr>
          <w:ilvl w:val="0"/>
          <w:numId w:val="13"/>
        </w:numPr>
        <w:spacing w:before="120" w:after="0" w:line="288" w:lineRule="auto"/>
        <w:ind w:left="426" w:hanging="426"/>
        <w:rPr>
          <w:rFonts w:ascii="Arial" w:eastAsia="Arial" w:hAnsi="Arial" w:cs="Arial"/>
          <w:b/>
          <w:sz w:val="20"/>
          <w:szCs w:val="20"/>
        </w:rPr>
      </w:pPr>
      <w:r w:rsidRPr="00065E11">
        <w:rPr>
          <w:rFonts w:ascii="Arial" w:eastAsia="Arial" w:hAnsi="Arial" w:cs="Arial"/>
          <w:b/>
          <w:sz w:val="20"/>
          <w:szCs w:val="20"/>
        </w:rPr>
        <w:t>Základní způsobilost</w:t>
      </w:r>
    </w:p>
    <w:p w14:paraId="2AAEEF71" w14:textId="77777777" w:rsidR="00652F43" w:rsidRPr="00065E11" w:rsidRDefault="008662D7" w:rsidP="0020769C">
      <w:pPr>
        <w:spacing w:before="120"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je způsobilým ve smyslu</w:t>
      </w:r>
      <w:r w:rsidR="00142EC6">
        <w:rPr>
          <w:rFonts w:ascii="Arial" w:eastAsia="Arial" w:hAnsi="Arial" w:cs="Arial"/>
          <w:sz w:val="20"/>
          <w:szCs w:val="20"/>
        </w:rPr>
        <w:t xml:space="preserve"> </w:t>
      </w:r>
      <w:r w:rsidRPr="00065E11">
        <w:rPr>
          <w:rFonts w:ascii="Arial" w:eastAsia="Arial" w:hAnsi="Arial" w:cs="Arial"/>
          <w:sz w:val="20"/>
          <w:szCs w:val="20"/>
        </w:rPr>
        <w:t>§ 74 odst. 1 ZZVZ.</w:t>
      </w:r>
    </w:p>
    <w:p w14:paraId="14249C6B" w14:textId="77777777" w:rsidR="008662D7" w:rsidRDefault="008662D7" w:rsidP="0044259D">
      <w:pPr>
        <w:pStyle w:val="Odstavecseseznamem"/>
        <w:numPr>
          <w:ilvl w:val="0"/>
          <w:numId w:val="13"/>
        </w:numPr>
        <w:spacing w:before="240" w:after="0" w:line="288" w:lineRule="auto"/>
        <w:ind w:left="425" w:hanging="425"/>
        <w:contextualSpacing w:val="0"/>
        <w:rPr>
          <w:rFonts w:ascii="Arial" w:eastAsia="Arial" w:hAnsi="Arial" w:cs="Arial"/>
          <w:b/>
          <w:sz w:val="20"/>
          <w:szCs w:val="20"/>
        </w:rPr>
      </w:pPr>
      <w:r w:rsidRPr="00065E11">
        <w:rPr>
          <w:rFonts w:ascii="Arial" w:eastAsia="Arial" w:hAnsi="Arial" w:cs="Arial"/>
          <w:b/>
          <w:sz w:val="20"/>
          <w:szCs w:val="20"/>
        </w:rPr>
        <w:t>Profesní způsobilost</w:t>
      </w:r>
    </w:p>
    <w:p w14:paraId="5B916A98" w14:textId="77777777" w:rsidR="00AA2F4F" w:rsidRPr="00065E11" w:rsidRDefault="00AA2F4F" w:rsidP="00AA2F4F">
      <w:pPr>
        <w:spacing w:before="120"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splňuje požadavk</w:t>
      </w:r>
      <w:r>
        <w:rPr>
          <w:rFonts w:ascii="Arial" w:eastAsia="Arial" w:hAnsi="Arial" w:cs="Arial"/>
          <w:sz w:val="20"/>
          <w:szCs w:val="20"/>
        </w:rPr>
        <w:t>y</w:t>
      </w:r>
      <w:r w:rsidRPr="00065E11">
        <w:rPr>
          <w:rFonts w:ascii="Arial" w:eastAsia="Arial" w:hAnsi="Arial" w:cs="Arial"/>
          <w:sz w:val="20"/>
          <w:szCs w:val="20"/>
        </w:rPr>
        <w:t xml:space="preserve"> dle:</w:t>
      </w:r>
    </w:p>
    <w:p w14:paraId="74B32C1F" w14:textId="77777777" w:rsidR="00AA2F4F" w:rsidRPr="00142EC6" w:rsidRDefault="00AA2F4F" w:rsidP="00AA2F4F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42EC6">
        <w:rPr>
          <w:rFonts w:ascii="Arial" w:eastAsia="Arial" w:hAnsi="Arial" w:cs="Arial"/>
          <w:sz w:val="20"/>
          <w:szCs w:val="20"/>
        </w:rPr>
        <w:t xml:space="preserve">§ 77 odst. 1 </w:t>
      </w:r>
      <w:proofErr w:type="gramStart"/>
      <w:r w:rsidRPr="00142EC6">
        <w:rPr>
          <w:rFonts w:ascii="Arial" w:eastAsia="Arial" w:hAnsi="Arial" w:cs="Arial"/>
          <w:sz w:val="20"/>
          <w:szCs w:val="20"/>
        </w:rPr>
        <w:t>ZZVZ - výpis</w:t>
      </w:r>
      <w:proofErr w:type="gramEnd"/>
      <w:r w:rsidRPr="00142EC6">
        <w:rPr>
          <w:rFonts w:ascii="Arial" w:eastAsia="Arial" w:hAnsi="Arial" w:cs="Arial"/>
          <w:sz w:val="20"/>
          <w:szCs w:val="20"/>
        </w:rPr>
        <w:t xml:space="preserve"> z OR, pokud je v něm zapsán,</w:t>
      </w:r>
    </w:p>
    <w:p w14:paraId="18B0987A" w14:textId="65F80485" w:rsidR="00AA2F4F" w:rsidRPr="00E5573D" w:rsidRDefault="00AA2F4F" w:rsidP="00AA2F4F">
      <w:pPr>
        <w:pStyle w:val="Odstavecseseznamem"/>
        <w:numPr>
          <w:ilvl w:val="0"/>
          <w:numId w:val="14"/>
        </w:numPr>
        <w:spacing w:before="60"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142EC6">
        <w:rPr>
          <w:rFonts w:ascii="Arial" w:eastAsia="Arial" w:hAnsi="Arial" w:cs="Arial"/>
          <w:sz w:val="20"/>
          <w:szCs w:val="20"/>
        </w:rPr>
        <w:t xml:space="preserve">§ 77 odst. 2 písm. b) ZZVZ – živnostenské oprávnění v oboru </w:t>
      </w:r>
      <w:r w:rsidRPr="00A22E17">
        <w:rPr>
          <w:rFonts w:ascii="Arial" w:eastAsia="Arial" w:hAnsi="Arial" w:cs="Arial"/>
          <w:sz w:val="20"/>
          <w:szCs w:val="20"/>
        </w:rPr>
        <w:t>provádění staveb jejich změn a odstraňování.</w:t>
      </w:r>
    </w:p>
    <w:p w14:paraId="3DA46578" w14:textId="0F127617" w:rsidR="00AA2F4F" w:rsidRDefault="00AA2F4F" w:rsidP="00AA2F4F">
      <w:pPr>
        <w:pStyle w:val="Odstavecseseznamem"/>
        <w:numPr>
          <w:ilvl w:val="0"/>
          <w:numId w:val="14"/>
        </w:numPr>
        <w:rPr>
          <w:rFonts w:ascii="Arial" w:eastAsia="Arial" w:hAnsi="Arial" w:cs="Arial"/>
          <w:bCs/>
          <w:sz w:val="20"/>
          <w:szCs w:val="20"/>
        </w:rPr>
      </w:pPr>
      <w:r w:rsidRPr="00E5573D">
        <w:rPr>
          <w:rFonts w:ascii="Arial" w:eastAsia="Arial" w:hAnsi="Arial" w:cs="Arial"/>
          <w:bCs/>
          <w:sz w:val="20"/>
          <w:szCs w:val="20"/>
        </w:rPr>
        <w:t xml:space="preserve">§ 77 odst. 2 písm. c) </w:t>
      </w:r>
      <w:proofErr w:type="gramStart"/>
      <w:r w:rsidRPr="00E5573D">
        <w:rPr>
          <w:rFonts w:ascii="Arial" w:eastAsia="Arial" w:hAnsi="Arial" w:cs="Arial"/>
          <w:bCs/>
          <w:sz w:val="20"/>
          <w:szCs w:val="20"/>
        </w:rPr>
        <w:t>ZZVZ - autorizace</w:t>
      </w:r>
      <w:proofErr w:type="gramEnd"/>
      <w:r w:rsidRPr="00E5573D">
        <w:rPr>
          <w:rFonts w:ascii="Arial" w:eastAsia="Arial" w:hAnsi="Arial" w:cs="Arial"/>
          <w:bCs/>
          <w:sz w:val="20"/>
          <w:szCs w:val="20"/>
        </w:rPr>
        <w:t xml:space="preserve"> v oboru </w:t>
      </w:r>
      <w:r w:rsidR="00333E52">
        <w:rPr>
          <w:rFonts w:ascii="Arial" w:eastAsia="Arial" w:hAnsi="Arial" w:cs="Arial"/>
          <w:bCs/>
          <w:sz w:val="20"/>
          <w:szCs w:val="20"/>
        </w:rPr>
        <w:t>P</w:t>
      </w:r>
      <w:r>
        <w:rPr>
          <w:rFonts w:ascii="Arial" w:eastAsia="Arial" w:hAnsi="Arial" w:cs="Arial"/>
          <w:bCs/>
          <w:sz w:val="20"/>
          <w:szCs w:val="20"/>
        </w:rPr>
        <w:t>ozemní stavby</w:t>
      </w:r>
      <w:r w:rsidR="00333E52">
        <w:rPr>
          <w:rFonts w:ascii="Arial" w:eastAsia="Arial" w:hAnsi="Arial" w:cs="Arial"/>
          <w:bCs/>
          <w:sz w:val="20"/>
          <w:szCs w:val="20"/>
        </w:rPr>
        <w:t xml:space="preserve"> </w:t>
      </w:r>
      <w:r w:rsidR="00333E52" w:rsidRPr="00333E52">
        <w:rPr>
          <w:rFonts w:ascii="Arial" w:eastAsiaTheme="minorHAnsi" w:hAnsi="Arial" w:cs="Arial"/>
          <w:bCs/>
          <w:color w:val="000000"/>
          <w:sz w:val="20"/>
          <w:szCs w:val="20"/>
          <w:lang w:eastAsia="en-US"/>
        </w:rPr>
        <w:t>(IP00, TP00, SP00)</w:t>
      </w:r>
      <w:r w:rsidR="00333E52" w:rsidRPr="00741EDD"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 xml:space="preserve"> </w:t>
      </w:r>
      <w:r w:rsidRPr="00E5573D">
        <w:rPr>
          <w:rFonts w:ascii="Arial" w:eastAsia="Arial" w:hAnsi="Arial" w:cs="Arial"/>
          <w:bCs/>
          <w:sz w:val="20"/>
          <w:szCs w:val="20"/>
        </w:rPr>
        <w:t>– minimálně 1 osoba</w:t>
      </w:r>
      <w:r>
        <w:rPr>
          <w:rFonts w:ascii="Arial" w:eastAsia="Arial" w:hAnsi="Arial" w:cs="Arial"/>
          <w:bCs/>
          <w:sz w:val="20"/>
          <w:szCs w:val="20"/>
        </w:rPr>
        <w:t>.</w:t>
      </w:r>
    </w:p>
    <w:p w14:paraId="26842424" w14:textId="77777777" w:rsidR="00AA2F4F" w:rsidRPr="00E5573D" w:rsidRDefault="00AA2F4F" w:rsidP="00AA2F4F">
      <w:pPr>
        <w:pStyle w:val="Odstavecseseznamem"/>
        <w:rPr>
          <w:rFonts w:ascii="Arial" w:eastAsia="Arial" w:hAnsi="Arial" w:cs="Arial"/>
          <w:bCs/>
          <w:sz w:val="20"/>
          <w:szCs w:val="20"/>
        </w:rPr>
      </w:pPr>
    </w:p>
    <w:p w14:paraId="0758DB29" w14:textId="79B61161" w:rsidR="00AA2F4F" w:rsidRPr="00065E11" w:rsidRDefault="00AA2F4F" w:rsidP="0044259D">
      <w:pPr>
        <w:pStyle w:val="Odstavecseseznamem"/>
        <w:numPr>
          <w:ilvl w:val="0"/>
          <w:numId w:val="13"/>
        </w:numPr>
        <w:spacing w:before="240" w:after="0" w:line="288" w:lineRule="auto"/>
        <w:ind w:left="425" w:hanging="425"/>
        <w:contextualSpacing w:val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Technická kvalifikace</w:t>
      </w:r>
    </w:p>
    <w:p w14:paraId="7AE295D2" w14:textId="7B45BF72" w:rsidR="00CE0396" w:rsidRDefault="616DAFB2" w:rsidP="005A0805">
      <w:pPr>
        <w:spacing w:before="60" w:after="60"/>
        <w:jc w:val="both"/>
        <w:rPr>
          <w:rFonts w:ascii="Arial" w:hAnsi="Arial" w:cs="Arial"/>
          <w:sz w:val="20"/>
        </w:rPr>
      </w:pPr>
      <w:r w:rsidRPr="1649BA86">
        <w:rPr>
          <w:rFonts w:ascii="Arial" w:eastAsia="Arial" w:hAnsi="Arial" w:cs="Arial"/>
          <w:color w:val="000000" w:themeColor="text1"/>
          <w:sz w:val="20"/>
          <w:szCs w:val="20"/>
        </w:rPr>
        <w:t xml:space="preserve">§ 79 odst. 2 písm. a) ZZVZ – </w:t>
      </w:r>
      <w:r w:rsidR="0091142F" w:rsidRPr="00CD444E">
        <w:rPr>
          <w:rFonts w:ascii="Arial" w:hAnsi="Arial" w:cs="Arial"/>
          <w:sz w:val="20"/>
        </w:rPr>
        <w:t>účastník předloží</w:t>
      </w:r>
      <w:r w:rsidR="0091142F">
        <w:rPr>
          <w:rFonts w:ascii="Arial" w:hAnsi="Arial" w:cs="Arial"/>
          <w:sz w:val="20"/>
        </w:rPr>
        <w:t xml:space="preserve"> jako reference</w:t>
      </w:r>
      <w:r w:rsidR="0091142F" w:rsidRPr="00CD444E">
        <w:rPr>
          <w:rFonts w:ascii="Arial" w:hAnsi="Arial" w:cs="Arial"/>
          <w:sz w:val="20"/>
        </w:rPr>
        <w:t xml:space="preserve"> minimálně</w:t>
      </w:r>
      <w:r w:rsidR="0091142F">
        <w:rPr>
          <w:rFonts w:ascii="Arial" w:hAnsi="Arial" w:cs="Arial"/>
          <w:sz w:val="20"/>
        </w:rPr>
        <w:t xml:space="preserve"> 2</w:t>
      </w:r>
      <w:r w:rsidR="0091142F" w:rsidRPr="0036739C">
        <w:rPr>
          <w:rFonts w:ascii="Arial" w:hAnsi="Arial" w:cs="Arial"/>
          <w:sz w:val="20"/>
        </w:rPr>
        <w:t xml:space="preserve"> realizovan</w:t>
      </w:r>
      <w:r w:rsidR="0091142F">
        <w:rPr>
          <w:rFonts w:ascii="Arial" w:hAnsi="Arial" w:cs="Arial"/>
          <w:sz w:val="20"/>
        </w:rPr>
        <w:t>é</w:t>
      </w:r>
      <w:r w:rsidR="0091142F" w:rsidRPr="0036739C">
        <w:rPr>
          <w:rFonts w:ascii="Arial" w:hAnsi="Arial" w:cs="Arial"/>
          <w:sz w:val="20"/>
        </w:rPr>
        <w:t xml:space="preserve"> zakázk</w:t>
      </w:r>
      <w:r w:rsidR="0091142F">
        <w:rPr>
          <w:rFonts w:ascii="Arial" w:hAnsi="Arial" w:cs="Arial"/>
          <w:sz w:val="20"/>
        </w:rPr>
        <w:t>y v rozsahu</w:t>
      </w:r>
      <w:r w:rsidR="0091142F" w:rsidRPr="0036739C">
        <w:rPr>
          <w:rFonts w:ascii="Arial" w:hAnsi="Arial" w:cs="Arial"/>
          <w:sz w:val="20"/>
        </w:rPr>
        <w:t xml:space="preserve"> stavební</w:t>
      </w:r>
      <w:r w:rsidR="0091142F">
        <w:rPr>
          <w:rFonts w:ascii="Arial" w:hAnsi="Arial" w:cs="Arial"/>
          <w:sz w:val="20"/>
        </w:rPr>
        <w:t>ch</w:t>
      </w:r>
      <w:r w:rsidR="0091142F" w:rsidRPr="0036739C">
        <w:rPr>
          <w:rFonts w:ascii="Arial" w:hAnsi="Arial" w:cs="Arial"/>
          <w:sz w:val="20"/>
        </w:rPr>
        <w:t xml:space="preserve"> úprav objektů</w:t>
      </w:r>
      <w:r w:rsidR="0091142F">
        <w:rPr>
          <w:rFonts w:ascii="Arial" w:hAnsi="Arial" w:cs="Arial"/>
          <w:sz w:val="20"/>
        </w:rPr>
        <w:t>, budov, domů, které zahrnují stavební úpravy vnitřních prosto</w:t>
      </w:r>
      <w:r w:rsidR="0091142F">
        <w:rPr>
          <w:rFonts w:ascii="Arial" w:hAnsi="Arial" w:cs="Arial"/>
          <w:sz w:val="20"/>
          <w:szCs w:val="20"/>
        </w:rPr>
        <w:t xml:space="preserve">r, v min. finančním objemu 800 tis. Kč bez DPH za obě stavby. </w:t>
      </w:r>
      <w:r w:rsidR="00CE0396" w:rsidRPr="00CD444E">
        <w:rPr>
          <w:rFonts w:ascii="Arial" w:hAnsi="Arial" w:cs="Arial"/>
          <w:sz w:val="20"/>
        </w:rPr>
        <w:t>Účastník doloží, že provedl výše uvedené práce, aby bylo splnění tohoto požadavku naprosto jednoznačné. Osvědčení bude obsahovat termín realizace těchto prací, identifikační údaje objednatele včetně jména toho, kdo osvědčení vystavil.</w:t>
      </w:r>
    </w:p>
    <w:p w14:paraId="4C419533" w14:textId="77777777" w:rsidR="00EC2FEA" w:rsidRDefault="00EC2FEA" w:rsidP="005A0805">
      <w:pPr>
        <w:spacing w:before="60" w:after="60"/>
        <w:jc w:val="both"/>
        <w:rPr>
          <w:rFonts w:ascii="Arial" w:hAnsi="Arial" w:cs="Arial"/>
          <w:sz w:val="20"/>
        </w:rPr>
      </w:pPr>
    </w:p>
    <w:p w14:paraId="6FEDFFC5" w14:textId="77777777" w:rsidR="00EC2FEA" w:rsidRDefault="00EC2FEA" w:rsidP="005A0805">
      <w:pPr>
        <w:spacing w:before="60" w:after="60"/>
        <w:jc w:val="both"/>
        <w:rPr>
          <w:rFonts w:ascii="Arial" w:hAnsi="Arial" w:cs="Arial"/>
          <w:sz w:val="20"/>
        </w:rPr>
      </w:pPr>
    </w:p>
    <w:tbl>
      <w:tblPr>
        <w:tblStyle w:val="Mkatabulky"/>
        <w:tblW w:w="8788" w:type="dxa"/>
        <w:tblInd w:w="39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3657"/>
        <w:gridCol w:w="4110"/>
      </w:tblGrid>
      <w:tr w:rsidR="00A204CE" w:rsidRPr="00CD444E" w14:paraId="61631241" w14:textId="77777777" w:rsidTr="07118516">
        <w:trPr>
          <w:cantSplit/>
          <w:trHeight w:val="397"/>
        </w:trPr>
        <w:tc>
          <w:tcPr>
            <w:tcW w:w="8788" w:type="dxa"/>
            <w:gridSpan w:val="3"/>
            <w:vAlign w:val="center"/>
          </w:tcPr>
          <w:p w14:paraId="76FCF57F" w14:textId="77777777" w:rsidR="00A204CE" w:rsidRPr="00CD444E" w:rsidRDefault="00A204CE" w:rsidP="00112FEA">
            <w:pPr>
              <w:spacing w:before="40" w:after="40"/>
              <w:rPr>
                <w:rFonts w:ascii="Arial" w:eastAsia="Arial" w:hAnsi="Arial" w:cs="Arial"/>
                <w:b/>
                <w:color w:val="000000"/>
                <w:sz w:val="24"/>
                <w:szCs w:val="20"/>
              </w:rPr>
            </w:pPr>
            <w:r w:rsidRPr="00CD444E">
              <w:rPr>
                <w:rFonts w:ascii="Arial" w:eastAsia="Arial" w:hAnsi="Arial" w:cs="Arial"/>
                <w:b/>
                <w:color w:val="000000"/>
                <w:sz w:val="24"/>
                <w:szCs w:val="20"/>
              </w:rPr>
              <w:t>Referenční zakázka č. 1</w:t>
            </w:r>
          </w:p>
        </w:tc>
      </w:tr>
      <w:tr w:rsidR="00A204CE" w:rsidRPr="00CD444E" w14:paraId="1BBA79F0" w14:textId="77777777" w:rsidTr="07118516">
        <w:trPr>
          <w:cantSplit/>
          <w:trHeight w:val="454"/>
        </w:trPr>
        <w:tc>
          <w:tcPr>
            <w:tcW w:w="1021" w:type="dxa"/>
            <w:vMerge w:val="restart"/>
            <w:textDirection w:val="btLr"/>
            <w:vAlign w:val="center"/>
          </w:tcPr>
          <w:p w14:paraId="30C0310A" w14:textId="77777777" w:rsidR="00A204CE" w:rsidRPr="00CD444E" w:rsidRDefault="00A204CE" w:rsidP="00112FEA">
            <w:pPr>
              <w:spacing w:before="120" w:line="288" w:lineRule="auto"/>
              <w:ind w:left="113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D444E">
              <w:rPr>
                <w:rFonts w:ascii="Arial" w:eastAsia="Arial" w:hAnsi="Arial" w:cs="Arial"/>
                <w:color w:val="000000"/>
                <w:sz w:val="20"/>
                <w:szCs w:val="20"/>
              </w:rPr>
              <w:t>Technické kvalifikační předpoklady</w:t>
            </w:r>
          </w:p>
        </w:tc>
        <w:tc>
          <w:tcPr>
            <w:tcW w:w="3657" w:type="dxa"/>
            <w:vMerge w:val="restart"/>
          </w:tcPr>
          <w:p w14:paraId="680EB426" w14:textId="36532A01" w:rsidR="00B40CBE" w:rsidRDefault="00A204CE" w:rsidP="00B40CB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7118516">
              <w:rPr>
                <w:rFonts w:ascii="Arial" w:eastAsia="Arial" w:hAnsi="Arial" w:cs="Arial"/>
                <w:sz w:val="20"/>
                <w:szCs w:val="20"/>
              </w:rPr>
              <w:t>osvědčení,</w:t>
            </w:r>
            <w:r w:rsidR="00A44FA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7118516">
              <w:rPr>
                <w:rFonts w:ascii="Arial" w:eastAsia="Arial" w:hAnsi="Arial" w:cs="Arial"/>
                <w:sz w:val="20"/>
                <w:szCs w:val="20"/>
              </w:rPr>
              <w:t>ze kter</w:t>
            </w:r>
            <w:r w:rsidR="00A44FA3">
              <w:rPr>
                <w:rFonts w:ascii="Arial" w:eastAsia="Arial" w:hAnsi="Arial" w:cs="Arial"/>
                <w:sz w:val="20"/>
                <w:szCs w:val="20"/>
              </w:rPr>
              <w:t>ého</w:t>
            </w:r>
            <w:r w:rsidRPr="07118516">
              <w:rPr>
                <w:rFonts w:ascii="Arial" w:eastAsia="Arial" w:hAnsi="Arial" w:cs="Arial"/>
                <w:sz w:val="20"/>
                <w:szCs w:val="20"/>
              </w:rPr>
              <w:t xml:space="preserve"> bude jednoznačně vyplývat, že účastník realizoval</w:t>
            </w:r>
            <w:r w:rsidR="00A44FA3">
              <w:rPr>
                <w:rFonts w:ascii="Arial" w:eastAsia="Arial" w:hAnsi="Arial" w:cs="Arial"/>
                <w:sz w:val="20"/>
                <w:szCs w:val="20"/>
              </w:rPr>
              <w:t xml:space="preserve"> zakázku v rozsahu</w:t>
            </w:r>
            <w:r w:rsidRPr="0711851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A44FA3" w:rsidRPr="0036739C">
              <w:rPr>
                <w:rFonts w:ascii="Arial" w:hAnsi="Arial" w:cs="Arial"/>
                <w:sz w:val="20"/>
              </w:rPr>
              <w:t>stavební</w:t>
            </w:r>
            <w:r w:rsidR="00A44FA3">
              <w:rPr>
                <w:rFonts w:ascii="Arial" w:hAnsi="Arial" w:cs="Arial"/>
                <w:sz w:val="20"/>
              </w:rPr>
              <w:t>ch</w:t>
            </w:r>
            <w:r w:rsidR="00A44FA3" w:rsidRPr="0036739C">
              <w:rPr>
                <w:rFonts w:ascii="Arial" w:hAnsi="Arial" w:cs="Arial"/>
                <w:sz w:val="20"/>
              </w:rPr>
              <w:t xml:space="preserve"> úprav objektů</w:t>
            </w:r>
            <w:r w:rsidR="00A44FA3">
              <w:rPr>
                <w:rFonts w:ascii="Arial" w:hAnsi="Arial" w:cs="Arial"/>
                <w:sz w:val="20"/>
              </w:rPr>
              <w:t>, budov, domů, která zahrnují stavební úpravy vnitřních prosto</w:t>
            </w:r>
            <w:r w:rsidR="00A44FA3">
              <w:rPr>
                <w:rFonts w:ascii="Arial" w:hAnsi="Arial" w:cs="Arial"/>
                <w:sz w:val="20"/>
                <w:szCs w:val="20"/>
              </w:rPr>
              <w:t>r</w:t>
            </w:r>
            <w:r w:rsidR="00B40CB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8237E36" w14:textId="17220992" w:rsidR="00A204CE" w:rsidRPr="00CD444E" w:rsidRDefault="00A204CE" w:rsidP="00A44FA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FFFF99"/>
          </w:tcPr>
          <w:p w14:paraId="14ADAD0B" w14:textId="77777777" w:rsidR="00A204CE" w:rsidRPr="00CD444E" w:rsidRDefault="00A204CE" w:rsidP="00112FEA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CD444E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Název akce</w:t>
            </w:r>
          </w:p>
          <w:p w14:paraId="65D44726" w14:textId="77777777" w:rsidR="00A204CE" w:rsidRPr="00CD444E" w:rsidRDefault="00A204CE" w:rsidP="00112FEA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A204CE" w:rsidRPr="00CD444E" w14:paraId="5DCD5090" w14:textId="77777777" w:rsidTr="07118516">
        <w:trPr>
          <w:cantSplit/>
          <w:trHeight w:val="454"/>
        </w:trPr>
        <w:tc>
          <w:tcPr>
            <w:tcW w:w="1021" w:type="dxa"/>
            <w:vMerge/>
            <w:textDirection w:val="btLr"/>
          </w:tcPr>
          <w:p w14:paraId="5BE4ACB3" w14:textId="77777777" w:rsidR="00A204CE" w:rsidRPr="00CD444E" w:rsidRDefault="00A204CE" w:rsidP="00112FEA">
            <w:pPr>
              <w:spacing w:before="120" w:line="288" w:lineRule="auto"/>
              <w:ind w:left="113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7" w:type="dxa"/>
            <w:vMerge/>
          </w:tcPr>
          <w:p w14:paraId="6EC237ED" w14:textId="77777777" w:rsidR="00A204CE" w:rsidRPr="00CD444E" w:rsidRDefault="00A204CE" w:rsidP="00112FEA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shd w:val="clear" w:color="auto" w:fill="FFFF99"/>
          </w:tcPr>
          <w:p w14:paraId="2BE86454" w14:textId="77777777" w:rsidR="00A204CE" w:rsidRPr="00CD444E" w:rsidRDefault="00A204CE" w:rsidP="00112FEA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CD444E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Objednatel</w:t>
            </w:r>
          </w:p>
          <w:p w14:paraId="0D5DAD48" w14:textId="77777777" w:rsidR="00A204CE" w:rsidRPr="00CD444E" w:rsidRDefault="00A204CE" w:rsidP="00112FEA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A204CE" w:rsidRPr="00CD444E" w14:paraId="1BD7D56F" w14:textId="77777777" w:rsidTr="07118516">
        <w:trPr>
          <w:cantSplit/>
          <w:trHeight w:val="454"/>
        </w:trPr>
        <w:tc>
          <w:tcPr>
            <w:tcW w:w="1021" w:type="dxa"/>
            <w:vMerge/>
            <w:textDirection w:val="btLr"/>
          </w:tcPr>
          <w:p w14:paraId="28988100" w14:textId="77777777" w:rsidR="00A204CE" w:rsidRPr="00CD444E" w:rsidRDefault="00A204CE" w:rsidP="00112FEA">
            <w:pPr>
              <w:spacing w:before="120" w:line="288" w:lineRule="auto"/>
              <w:ind w:left="113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7" w:type="dxa"/>
            <w:vMerge/>
          </w:tcPr>
          <w:p w14:paraId="7D99AAEC" w14:textId="77777777" w:rsidR="00A204CE" w:rsidRPr="00CD444E" w:rsidRDefault="00A204CE" w:rsidP="00112FEA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shd w:val="clear" w:color="auto" w:fill="FFFF99"/>
          </w:tcPr>
          <w:p w14:paraId="0B3F1C58" w14:textId="77777777" w:rsidR="00A204CE" w:rsidRPr="00CD444E" w:rsidRDefault="00A204CE" w:rsidP="00112FEA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CD444E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Kontaktní údaje objednatele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 (tel., email)</w:t>
            </w:r>
          </w:p>
          <w:p w14:paraId="0F2F1225" w14:textId="77777777" w:rsidR="00A204CE" w:rsidRPr="00CD444E" w:rsidRDefault="00A204CE" w:rsidP="00112FEA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A204CE" w:rsidRPr="00CD444E" w14:paraId="11200FD0" w14:textId="77777777" w:rsidTr="07118516">
        <w:trPr>
          <w:cantSplit/>
          <w:trHeight w:val="454"/>
        </w:trPr>
        <w:tc>
          <w:tcPr>
            <w:tcW w:w="1021" w:type="dxa"/>
            <w:vMerge/>
            <w:textDirection w:val="btLr"/>
          </w:tcPr>
          <w:p w14:paraId="4223BB72" w14:textId="77777777" w:rsidR="00A204CE" w:rsidRPr="00CD444E" w:rsidRDefault="00A204CE" w:rsidP="00112FEA">
            <w:pPr>
              <w:spacing w:before="120" w:line="288" w:lineRule="auto"/>
              <w:ind w:left="113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7" w:type="dxa"/>
            <w:vMerge/>
          </w:tcPr>
          <w:p w14:paraId="6FDAE020" w14:textId="77777777" w:rsidR="00A204CE" w:rsidRPr="00CD444E" w:rsidRDefault="00A204CE" w:rsidP="00112FEA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shd w:val="clear" w:color="auto" w:fill="FFFF99"/>
          </w:tcPr>
          <w:p w14:paraId="3AD5120D" w14:textId="77777777" w:rsidR="00A204CE" w:rsidRPr="00CD444E" w:rsidRDefault="00A204CE" w:rsidP="00112FEA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CD444E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Termín realizace</w:t>
            </w:r>
          </w:p>
          <w:p w14:paraId="1B226241" w14:textId="77777777" w:rsidR="00A204CE" w:rsidRPr="00CD444E" w:rsidRDefault="00A204CE" w:rsidP="00112FEA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A204CE" w:rsidRPr="00CD444E" w14:paraId="71F79467" w14:textId="77777777" w:rsidTr="07118516">
        <w:trPr>
          <w:cantSplit/>
          <w:trHeight w:val="454"/>
        </w:trPr>
        <w:tc>
          <w:tcPr>
            <w:tcW w:w="1021" w:type="dxa"/>
            <w:vMerge/>
            <w:textDirection w:val="btLr"/>
          </w:tcPr>
          <w:p w14:paraId="160B5AE2" w14:textId="77777777" w:rsidR="00A204CE" w:rsidRPr="00CD444E" w:rsidRDefault="00A204CE" w:rsidP="00112FEA">
            <w:pPr>
              <w:spacing w:before="120" w:line="288" w:lineRule="auto"/>
              <w:ind w:left="113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7" w:type="dxa"/>
            <w:vMerge/>
          </w:tcPr>
          <w:p w14:paraId="4CAA4C0B" w14:textId="77777777" w:rsidR="00A204CE" w:rsidRPr="00CD444E" w:rsidRDefault="00A204CE" w:rsidP="00112FEA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shd w:val="clear" w:color="auto" w:fill="FFFF99"/>
          </w:tcPr>
          <w:p w14:paraId="3C3427D3" w14:textId="77777777" w:rsidR="00A204CE" w:rsidRPr="00CD444E" w:rsidRDefault="00A204CE" w:rsidP="00112FEA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CD444E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Finanční objem</w:t>
            </w:r>
          </w:p>
          <w:p w14:paraId="37E89DB9" w14:textId="77777777" w:rsidR="00A204CE" w:rsidRPr="00CD444E" w:rsidRDefault="00A204CE" w:rsidP="00112FEA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A204CE" w:rsidRPr="00CD444E" w14:paraId="799993A7" w14:textId="77777777" w:rsidTr="07118516">
        <w:trPr>
          <w:cantSplit/>
          <w:trHeight w:val="454"/>
        </w:trPr>
        <w:tc>
          <w:tcPr>
            <w:tcW w:w="1021" w:type="dxa"/>
            <w:vMerge/>
            <w:textDirection w:val="btLr"/>
          </w:tcPr>
          <w:p w14:paraId="42051739" w14:textId="77777777" w:rsidR="00A204CE" w:rsidRPr="00CD444E" w:rsidRDefault="00A204CE" w:rsidP="00112FEA">
            <w:pPr>
              <w:spacing w:before="120" w:line="288" w:lineRule="auto"/>
              <w:ind w:left="113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7" w:type="dxa"/>
            <w:vMerge/>
          </w:tcPr>
          <w:p w14:paraId="5858BD72" w14:textId="77777777" w:rsidR="00A204CE" w:rsidRPr="00CD444E" w:rsidRDefault="00A204CE" w:rsidP="00112FEA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shd w:val="clear" w:color="auto" w:fill="FFFF99"/>
          </w:tcPr>
          <w:p w14:paraId="5F68B327" w14:textId="77777777" w:rsidR="00A204CE" w:rsidRPr="00CD444E" w:rsidRDefault="00A204CE" w:rsidP="00112FEA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Podrobný popis p</w:t>
            </w:r>
            <w:r w:rsidRPr="00CD444E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ředmět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u</w:t>
            </w:r>
            <w:r w:rsidRPr="00CD444E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 plnění VZ</w:t>
            </w:r>
          </w:p>
          <w:p w14:paraId="4EADB8DB" w14:textId="77777777" w:rsidR="00A204CE" w:rsidRPr="00CD444E" w:rsidRDefault="00A204CE" w:rsidP="00112FEA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FC729A5" w14:textId="77777777" w:rsidR="00AA2F4F" w:rsidRDefault="00AA2F4F" w:rsidP="1649BA86">
      <w:pPr>
        <w:spacing w:before="60" w:after="6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51BB57F" w14:textId="77777777" w:rsidR="004A2CAD" w:rsidRDefault="004A2CAD" w:rsidP="1649BA86">
      <w:pPr>
        <w:spacing w:before="60" w:after="6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3D1D2CBA" w14:textId="77777777" w:rsidR="004A2CAD" w:rsidRDefault="004A2CAD" w:rsidP="1649BA86">
      <w:pPr>
        <w:spacing w:before="60" w:after="6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00C40E2" w14:textId="5853EF1E" w:rsidR="07118516" w:rsidRDefault="07118516" w:rsidP="07118516">
      <w:pPr>
        <w:spacing w:before="60" w:after="6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2BCA58E" w14:textId="46571699" w:rsidR="07118516" w:rsidRDefault="07118516" w:rsidP="07118516">
      <w:pPr>
        <w:spacing w:before="60" w:after="6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5BBBE618" w14:textId="77777777" w:rsidR="004A2CAD" w:rsidRDefault="004A2CAD" w:rsidP="1649BA86">
      <w:pPr>
        <w:spacing w:before="60" w:after="6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tbl>
      <w:tblPr>
        <w:tblStyle w:val="Mkatabulky"/>
        <w:tblW w:w="8788" w:type="dxa"/>
        <w:tblInd w:w="39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3657"/>
        <w:gridCol w:w="4110"/>
      </w:tblGrid>
      <w:tr w:rsidR="004A2CAD" w:rsidRPr="00CD444E" w14:paraId="0872E4F7" w14:textId="77777777" w:rsidTr="07118516">
        <w:trPr>
          <w:cantSplit/>
          <w:trHeight w:val="397"/>
        </w:trPr>
        <w:tc>
          <w:tcPr>
            <w:tcW w:w="8788" w:type="dxa"/>
            <w:gridSpan w:val="3"/>
            <w:vAlign w:val="center"/>
          </w:tcPr>
          <w:p w14:paraId="4FF1C081" w14:textId="5CFC0A8C" w:rsidR="004A2CAD" w:rsidRPr="00CD444E" w:rsidRDefault="004A2CAD" w:rsidP="00112FEA">
            <w:pPr>
              <w:spacing w:before="40" w:after="40"/>
              <w:rPr>
                <w:rFonts w:ascii="Arial" w:eastAsia="Arial" w:hAnsi="Arial" w:cs="Arial"/>
                <w:b/>
                <w:color w:val="000000"/>
                <w:sz w:val="24"/>
                <w:szCs w:val="20"/>
              </w:rPr>
            </w:pPr>
            <w:r w:rsidRPr="00CD444E">
              <w:rPr>
                <w:rFonts w:ascii="Arial" w:eastAsia="Arial" w:hAnsi="Arial" w:cs="Arial"/>
                <w:b/>
                <w:color w:val="000000"/>
                <w:sz w:val="24"/>
                <w:szCs w:val="20"/>
              </w:rPr>
              <w:t xml:space="preserve">Referenční zakázka č. </w:t>
            </w:r>
            <w:r w:rsidR="00B3177A">
              <w:rPr>
                <w:rFonts w:ascii="Arial" w:eastAsia="Arial" w:hAnsi="Arial" w:cs="Arial"/>
                <w:b/>
                <w:color w:val="000000"/>
                <w:sz w:val="24"/>
                <w:szCs w:val="20"/>
              </w:rPr>
              <w:t>2</w:t>
            </w:r>
          </w:p>
        </w:tc>
      </w:tr>
      <w:tr w:rsidR="004A2CAD" w:rsidRPr="00CD444E" w14:paraId="3085D7AD" w14:textId="77777777" w:rsidTr="07118516">
        <w:trPr>
          <w:cantSplit/>
          <w:trHeight w:val="454"/>
        </w:trPr>
        <w:tc>
          <w:tcPr>
            <w:tcW w:w="1021" w:type="dxa"/>
            <w:vMerge w:val="restart"/>
            <w:textDirection w:val="btLr"/>
            <w:vAlign w:val="center"/>
          </w:tcPr>
          <w:p w14:paraId="3AC691E0" w14:textId="77777777" w:rsidR="004A2CAD" w:rsidRPr="00CD444E" w:rsidRDefault="004A2CAD" w:rsidP="00112FEA">
            <w:pPr>
              <w:spacing w:before="120" w:line="288" w:lineRule="auto"/>
              <w:ind w:left="113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D444E">
              <w:rPr>
                <w:rFonts w:ascii="Arial" w:eastAsia="Arial" w:hAnsi="Arial" w:cs="Arial"/>
                <w:color w:val="000000"/>
                <w:sz w:val="20"/>
                <w:szCs w:val="20"/>
              </w:rPr>
              <w:t>Technické kvalifikační předpoklady</w:t>
            </w:r>
          </w:p>
        </w:tc>
        <w:tc>
          <w:tcPr>
            <w:tcW w:w="3657" w:type="dxa"/>
            <w:vMerge w:val="restart"/>
          </w:tcPr>
          <w:p w14:paraId="4C83CAC1" w14:textId="2ADC600A" w:rsidR="004A2CAD" w:rsidRPr="00CD444E" w:rsidRDefault="008B6D86" w:rsidP="00112FE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7118516">
              <w:rPr>
                <w:rFonts w:ascii="Arial" w:eastAsia="Arial" w:hAnsi="Arial" w:cs="Arial"/>
                <w:sz w:val="20"/>
                <w:szCs w:val="20"/>
              </w:rPr>
              <w:t>osvědčení,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7118516">
              <w:rPr>
                <w:rFonts w:ascii="Arial" w:eastAsia="Arial" w:hAnsi="Arial" w:cs="Arial"/>
                <w:sz w:val="20"/>
                <w:szCs w:val="20"/>
              </w:rPr>
              <w:t>ze kter</w:t>
            </w:r>
            <w:r>
              <w:rPr>
                <w:rFonts w:ascii="Arial" w:eastAsia="Arial" w:hAnsi="Arial" w:cs="Arial"/>
                <w:sz w:val="20"/>
                <w:szCs w:val="20"/>
              </w:rPr>
              <w:t>ého</w:t>
            </w:r>
            <w:r w:rsidRPr="07118516">
              <w:rPr>
                <w:rFonts w:ascii="Arial" w:eastAsia="Arial" w:hAnsi="Arial" w:cs="Arial"/>
                <w:sz w:val="20"/>
                <w:szCs w:val="20"/>
              </w:rPr>
              <w:t xml:space="preserve"> bude jednoznačně vyplývat, že účastník realizoval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zakázku v rozsahu</w:t>
            </w:r>
            <w:r w:rsidRPr="0711851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6739C">
              <w:rPr>
                <w:rFonts w:ascii="Arial" w:hAnsi="Arial" w:cs="Arial"/>
                <w:sz w:val="20"/>
              </w:rPr>
              <w:t>stavební</w:t>
            </w:r>
            <w:r>
              <w:rPr>
                <w:rFonts w:ascii="Arial" w:hAnsi="Arial" w:cs="Arial"/>
                <w:sz w:val="20"/>
              </w:rPr>
              <w:t>ch</w:t>
            </w:r>
            <w:r w:rsidRPr="0036739C">
              <w:rPr>
                <w:rFonts w:ascii="Arial" w:hAnsi="Arial" w:cs="Arial"/>
                <w:sz w:val="20"/>
              </w:rPr>
              <w:t xml:space="preserve"> úprav objektů</w:t>
            </w:r>
            <w:r>
              <w:rPr>
                <w:rFonts w:ascii="Arial" w:hAnsi="Arial" w:cs="Arial"/>
                <w:sz w:val="20"/>
              </w:rPr>
              <w:t>, budov, domů, která zahrnují stavební úpravy vnitřních prosto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CD444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10" w:type="dxa"/>
            <w:shd w:val="clear" w:color="auto" w:fill="FFFF99"/>
          </w:tcPr>
          <w:p w14:paraId="77063DD4" w14:textId="77777777" w:rsidR="004A2CAD" w:rsidRPr="00CD444E" w:rsidRDefault="004A2CAD" w:rsidP="00112FEA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CD444E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Název akce</w:t>
            </w:r>
          </w:p>
          <w:p w14:paraId="457EE78D" w14:textId="77777777" w:rsidR="004A2CAD" w:rsidRPr="00CD444E" w:rsidRDefault="004A2CAD" w:rsidP="00112FEA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A2CAD" w:rsidRPr="00CD444E" w14:paraId="407383C8" w14:textId="77777777" w:rsidTr="07118516">
        <w:trPr>
          <w:cantSplit/>
          <w:trHeight w:val="454"/>
        </w:trPr>
        <w:tc>
          <w:tcPr>
            <w:tcW w:w="1021" w:type="dxa"/>
            <w:vMerge/>
            <w:textDirection w:val="btLr"/>
          </w:tcPr>
          <w:p w14:paraId="19AFDE51" w14:textId="77777777" w:rsidR="004A2CAD" w:rsidRPr="00CD444E" w:rsidRDefault="004A2CAD" w:rsidP="00112FEA">
            <w:pPr>
              <w:spacing w:before="120" w:line="288" w:lineRule="auto"/>
              <w:ind w:left="113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7" w:type="dxa"/>
            <w:vMerge/>
          </w:tcPr>
          <w:p w14:paraId="0AF0946F" w14:textId="77777777" w:rsidR="004A2CAD" w:rsidRPr="00CD444E" w:rsidRDefault="004A2CAD" w:rsidP="00112FEA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shd w:val="clear" w:color="auto" w:fill="FFFF99"/>
          </w:tcPr>
          <w:p w14:paraId="4A7B12FB" w14:textId="77777777" w:rsidR="004A2CAD" w:rsidRPr="00CD444E" w:rsidRDefault="004A2CAD" w:rsidP="00112FEA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CD444E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Objednatel</w:t>
            </w:r>
          </w:p>
          <w:p w14:paraId="6E940AE9" w14:textId="77777777" w:rsidR="004A2CAD" w:rsidRPr="00CD444E" w:rsidRDefault="004A2CAD" w:rsidP="00112FEA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A2CAD" w:rsidRPr="00CD444E" w14:paraId="0D31A4E8" w14:textId="77777777" w:rsidTr="07118516">
        <w:trPr>
          <w:cantSplit/>
          <w:trHeight w:val="454"/>
        </w:trPr>
        <w:tc>
          <w:tcPr>
            <w:tcW w:w="1021" w:type="dxa"/>
            <w:vMerge/>
            <w:textDirection w:val="btLr"/>
          </w:tcPr>
          <w:p w14:paraId="2A93624E" w14:textId="77777777" w:rsidR="004A2CAD" w:rsidRPr="00CD444E" w:rsidRDefault="004A2CAD" w:rsidP="00112FEA">
            <w:pPr>
              <w:spacing w:before="120" w:line="288" w:lineRule="auto"/>
              <w:ind w:left="113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7" w:type="dxa"/>
            <w:vMerge/>
          </w:tcPr>
          <w:p w14:paraId="732F0B39" w14:textId="77777777" w:rsidR="004A2CAD" w:rsidRPr="00CD444E" w:rsidRDefault="004A2CAD" w:rsidP="00112FEA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shd w:val="clear" w:color="auto" w:fill="FFFF99"/>
          </w:tcPr>
          <w:p w14:paraId="6ECE6F15" w14:textId="77777777" w:rsidR="004A2CAD" w:rsidRPr="00CD444E" w:rsidRDefault="004A2CAD" w:rsidP="00112FEA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CD444E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Kontaktní údaje objednatele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 (tel., email)</w:t>
            </w:r>
          </w:p>
          <w:p w14:paraId="00886FB2" w14:textId="77777777" w:rsidR="004A2CAD" w:rsidRPr="00CD444E" w:rsidRDefault="004A2CAD" w:rsidP="00112FEA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A2CAD" w:rsidRPr="00CD444E" w14:paraId="2FE4E12E" w14:textId="77777777" w:rsidTr="07118516">
        <w:trPr>
          <w:cantSplit/>
          <w:trHeight w:val="454"/>
        </w:trPr>
        <w:tc>
          <w:tcPr>
            <w:tcW w:w="1021" w:type="dxa"/>
            <w:vMerge/>
            <w:textDirection w:val="btLr"/>
          </w:tcPr>
          <w:p w14:paraId="44901653" w14:textId="77777777" w:rsidR="004A2CAD" w:rsidRPr="00CD444E" w:rsidRDefault="004A2CAD" w:rsidP="00112FEA">
            <w:pPr>
              <w:spacing w:before="120" w:line="288" w:lineRule="auto"/>
              <w:ind w:left="113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7" w:type="dxa"/>
            <w:vMerge/>
          </w:tcPr>
          <w:p w14:paraId="66B53C6A" w14:textId="77777777" w:rsidR="004A2CAD" w:rsidRPr="00CD444E" w:rsidRDefault="004A2CAD" w:rsidP="00112FEA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shd w:val="clear" w:color="auto" w:fill="FFFF99"/>
          </w:tcPr>
          <w:p w14:paraId="51DB90F6" w14:textId="77777777" w:rsidR="004A2CAD" w:rsidRPr="00CD444E" w:rsidRDefault="004A2CAD" w:rsidP="00112FEA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CD444E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Termín realizace</w:t>
            </w:r>
          </w:p>
          <w:p w14:paraId="6F552121" w14:textId="77777777" w:rsidR="004A2CAD" w:rsidRPr="00CD444E" w:rsidRDefault="004A2CAD" w:rsidP="00112FEA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A2CAD" w:rsidRPr="00CD444E" w14:paraId="521D55A5" w14:textId="77777777" w:rsidTr="07118516">
        <w:trPr>
          <w:cantSplit/>
          <w:trHeight w:val="454"/>
        </w:trPr>
        <w:tc>
          <w:tcPr>
            <w:tcW w:w="1021" w:type="dxa"/>
            <w:vMerge/>
            <w:textDirection w:val="btLr"/>
          </w:tcPr>
          <w:p w14:paraId="7A9F74A7" w14:textId="77777777" w:rsidR="004A2CAD" w:rsidRPr="00CD444E" w:rsidRDefault="004A2CAD" w:rsidP="00112FEA">
            <w:pPr>
              <w:spacing w:before="120" w:line="288" w:lineRule="auto"/>
              <w:ind w:left="113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7" w:type="dxa"/>
            <w:vMerge/>
          </w:tcPr>
          <w:p w14:paraId="524B2DCB" w14:textId="77777777" w:rsidR="004A2CAD" w:rsidRPr="00CD444E" w:rsidRDefault="004A2CAD" w:rsidP="00112FEA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shd w:val="clear" w:color="auto" w:fill="FFFF99"/>
          </w:tcPr>
          <w:p w14:paraId="292899CB" w14:textId="77777777" w:rsidR="004A2CAD" w:rsidRPr="00CD444E" w:rsidRDefault="004A2CAD" w:rsidP="00112FEA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CD444E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Finanční objem</w:t>
            </w:r>
          </w:p>
          <w:p w14:paraId="15A0BA72" w14:textId="77777777" w:rsidR="004A2CAD" w:rsidRPr="00CD444E" w:rsidRDefault="004A2CAD" w:rsidP="00112FEA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A2CAD" w:rsidRPr="00CD444E" w14:paraId="504A3EA2" w14:textId="77777777" w:rsidTr="07118516">
        <w:trPr>
          <w:cantSplit/>
          <w:trHeight w:val="454"/>
        </w:trPr>
        <w:tc>
          <w:tcPr>
            <w:tcW w:w="1021" w:type="dxa"/>
            <w:vMerge/>
            <w:textDirection w:val="btLr"/>
          </w:tcPr>
          <w:p w14:paraId="4A6B778D" w14:textId="77777777" w:rsidR="004A2CAD" w:rsidRPr="00CD444E" w:rsidRDefault="004A2CAD" w:rsidP="00112FEA">
            <w:pPr>
              <w:spacing w:before="120" w:line="288" w:lineRule="auto"/>
              <w:ind w:left="113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7" w:type="dxa"/>
            <w:vMerge/>
          </w:tcPr>
          <w:p w14:paraId="17D6498C" w14:textId="77777777" w:rsidR="004A2CAD" w:rsidRPr="00CD444E" w:rsidRDefault="004A2CAD" w:rsidP="00112FEA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shd w:val="clear" w:color="auto" w:fill="FFFF99"/>
          </w:tcPr>
          <w:p w14:paraId="12D033DD" w14:textId="77777777" w:rsidR="004A2CAD" w:rsidRPr="00CD444E" w:rsidRDefault="004A2CAD" w:rsidP="00112FEA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Podrobný popis p</w:t>
            </w:r>
            <w:r w:rsidRPr="00CD444E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ředmět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u</w:t>
            </w:r>
            <w:r w:rsidRPr="00CD444E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 plnění VZ</w:t>
            </w:r>
          </w:p>
          <w:p w14:paraId="58625B02" w14:textId="77777777" w:rsidR="004A2CAD" w:rsidRPr="00CD444E" w:rsidRDefault="004A2CAD" w:rsidP="00112FEA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12ABF18" w14:textId="77777777" w:rsidR="004A2CAD" w:rsidRDefault="004A2CAD" w:rsidP="1649BA86">
      <w:pPr>
        <w:spacing w:before="60" w:after="6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tbl>
      <w:tblPr>
        <w:tblStyle w:val="Mkatabulky"/>
        <w:tblW w:w="0" w:type="auto"/>
        <w:tblInd w:w="39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685"/>
        <w:gridCol w:w="4985"/>
      </w:tblGrid>
      <w:tr w:rsidR="00D0182B" w:rsidRPr="00812C5B" w14:paraId="3937EFCA" w14:textId="77777777" w:rsidTr="00750FEF">
        <w:tc>
          <w:tcPr>
            <w:tcW w:w="3685" w:type="dxa"/>
            <w:vMerge w:val="restart"/>
          </w:tcPr>
          <w:p w14:paraId="539E2096" w14:textId="77777777" w:rsidR="00D0182B" w:rsidRDefault="00D0182B" w:rsidP="008D12FB">
            <w:pPr>
              <w:pStyle w:val="Odstavecseseznamem"/>
              <w:ind w:left="0"/>
              <w:contextualSpacing w:val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0" w:name="_Hlk161312083"/>
            <w:r w:rsidRPr="008D12F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Osoba s osvědčením o autorizaci v oboru </w:t>
            </w:r>
          </w:p>
          <w:p w14:paraId="4FC5F702" w14:textId="77777777" w:rsidR="003E6113" w:rsidRPr="008D12FB" w:rsidRDefault="003E6113" w:rsidP="008D12FB">
            <w:pPr>
              <w:pStyle w:val="Odstavecseseznamem"/>
              <w:ind w:left="0"/>
              <w:contextualSpacing w:val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7454EAE3" w14:textId="102AE975" w:rsidR="00D0182B" w:rsidRPr="008D12FB" w:rsidRDefault="00D0182B" w:rsidP="003E6113">
            <w:pPr>
              <w:pStyle w:val="Odstavecseseznamem"/>
              <w:ind w:left="179" w:hanging="179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8D12FB">
              <w:rPr>
                <w:rFonts w:ascii="Arial" w:hAnsi="Arial" w:cs="Arial"/>
                <w:b/>
                <w:sz w:val="20"/>
                <w:szCs w:val="20"/>
              </w:rPr>
              <w:t xml:space="preserve">Pozemní stavby </w:t>
            </w:r>
            <w:r w:rsidR="008B6D86" w:rsidRPr="00333E52">
              <w:rPr>
                <w:rFonts w:ascii="Arial" w:eastAsiaTheme="minorHAnsi" w:hAnsi="Arial" w:cs="Arial"/>
                <w:bCs/>
                <w:color w:val="000000"/>
                <w:sz w:val="20"/>
                <w:szCs w:val="20"/>
                <w:lang w:eastAsia="en-US"/>
              </w:rPr>
              <w:t>(IP00, TP00, SP00)</w:t>
            </w:r>
          </w:p>
        </w:tc>
        <w:tc>
          <w:tcPr>
            <w:tcW w:w="4985" w:type="dxa"/>
          </w:tcPr>
          <w:p w14:paraId="78C402D8" w14:textId="77777777" w:rsidR="00D0182B" w:rsidRPr="008D12FB" w:rsidRDefault="00D0182B" w:rsidP="008D12FB">
            <w:pPr>
              <w:pStyle w:val="Odstavecseseznamem"/>
              <w:spacing w:before="40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8D12F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titul, jméno a příjmení</w:t>
            </w:r>
          </w:p>
          <w:p w14:paraId="12AE0664" w14:textId="77777777" w:rsidR="00D0182B" w:rsidRPr="008D12FB" w:rsidRDefault="00D0182B" w:rsidP="008D12FB">
            <w:pPr>
              <w:pStyle w:val="Odstavecseseznamem"/>
              <w:spacing w:before="4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82B" w:rsidRPr="00812C5B" w14:paraId="78B82E6F" w14:textId="77777777" w:rsidTr="00750FEF">
        <w:tc>
          <w:tcPr>
            <w:tcW w:w="3685" w:type="dxa"/>
            <w:vMerge/>
          </w:tcPr>
          <w:p w14:paraId="31F6DA79" w14:textId="77777777" w:rsidR="00D0182B" w:rsidRPr="008D12FB" w:rsidRDefault="00D0182B" w:rsidP="008D12FB">
            <w:pPr>
              <w:pStyle w:val="Odstavecseseznamem"/>
              <w:spacing w:before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5" w:type="dxa"/>
          </w:tcPr>
          <w:p w14:paraId="66280F60" w14:textId="77777777" w:rsidR="00D0182B" w:rsidRPr="008D12FB" w:rsidRDefault="00D0182B" w:rsidP="008D12FB">
            <w:pPr>
              <w:pStyle w:val="Odstavecseseznamem"/>
              <w:spacing w:before="40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8D12F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ČKAIT</w:t>
            </w:r>
          </w:p>
          <w:p w14:paraId="29E2B14A" w14:textId="77777777" w:rsidR="00D0182B" w:rsidRPr="008D12FB" w:rsidRDefault="00D0182B" w:rsidP="008D12FB">
            <w:pPr>
              <w:pStyle w:val="Odstavecseseznamem"/>
              <w:spacing w:before="4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82B" w:rsidRPr="00812C5B" w14:paraId="4F955663" w14:textId="77777777" w:rsidTr="00750FEF">
        <w:tc>
          <w:tcPr>
            <w:tcW w:w="3685" w:type="dxa"/>
            <w:vMerge/>
          </w:tcPr>
          <w:p w14:paraId="4CDA4E43" w14:textId="77777777" w:rsidR="00D0182B" w:rsidRPr="008D12FB" w:rsidRDefault="00D0182B" w:rsidP="008D12FB">
            <w:pPr>
              <w:pStyle w:val="Odstavecseseznamem"/>
              <w:spacing w:before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5" w:type="dxa"/>
          </w:tcPr>
          <w:p w14:paraId="6DF93694" w14:textId="77777777" w:rsidR="00D0182B" w:rsidRPr="008D12FB" w:rsidRDefault="00D0182B" w:rsidP="008D12FB">
            <w:pPr>
              <w:pStyle w:val="Odstavecseseznamem"/>
              <w:spacing w:before="40"/>
              <w:ind w:left="0"/>
              <w:contextualSpacing w:val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D12F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Nehodící se škrtněte</w:t>
            </w:r>
            <w:r w:rsidRPr="008D12FB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  <w:p w14:paraId="0CAFCE98" w14:textId="77777777" w:rsidR="00D0182B" w:rsidRPr="008D12FB" w:rsidRDefault="00D0182B" w:rsidP="008D12FB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D12FB">
              <w:rPr>
                <w:rFonts w:ascii="Arial" w:hAnsi="Arial" w:cs="Arial"/>
                <w:sz w:val="20"/>
                <w:szCs w:val="20"/>
              </w:rPr>
              <w:t>Zaměstnanec / externí spolupráce (</w:t>
            </w:r>
            <w:r w:rsidRPr="00F213B9">
              <w:rPr>
                <w:rFonts w:ascii="Arial" w:hAnsi="Arial" w:cs="Arial"/>
                <w:sz w:val="20"/>
                <w:szCs w:val="20"/>
              </w:rPr>
              <w:t xml:space="preserve">doložit dohodu o </w:t>
            </w:r>
            <w:r w:rsidRPr="008D12FB">
              <w:rPr>
                <w:rFonts w:ascii="Arial" w:hAnsi="Arial" w:cs="Arial"/>
                <w:sz w:val="20"/>
                <w:szCs w:val="20"/>
              </w:rPr>
              <w:t>spolupráci této osoby s dodavatelem v případě</w:t>
            </w:r>
            <w:r w:rsidRPr="008D12FB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008D12FB">
              <w:rPr>
                <w:rFonts w:ascii="Arial" w:hAnsi="Arial" w:cs="Arial"/>
                <w:sz w:val="20"/>
                <w:szCs w:val="20"/>
              </w:rPr>
              <w:t>realizace VZ)</w:t>
            </w:r>
          </w:p>
        </w:tc>
      </w:tr>
      <w:bookmarkEnd w:id="0"/>
    </w:tbl>
    <w:p w14:paraId="166044A1" w14:textId="77777777" w:rsidR="00D0182B" w:rsidRDefault="00D0182B" w:rsidP="1649BA86">
      <w:pPr>
        <w:spacing w:before="60" w:after="6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523197EC" w14:textId="77777777" w:rsidR="00D0182B" w:rsidRDefault="00D0182B" w:rsidP="1649BA86">
      <w:pPr>
        <w:spacing w:before="60" w:after="6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3C836EC1" w14:textId="2ABE3AE5" w:rsidR="616DAFB2" w:rsidRDefault="616DAFB2" w:rsidP="1649BA86">
      <w:pPr>
        <w:spacing w:before="120" w:line="276" w:lineRule="auto"/>
        <w:ind w:left="34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1649BA86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Požadavky na kvalifikaci </w:t>
      </w:r>
      <w:r w:rsidRPr="1649BA86">
        <w:rPr>
          <w:rFonts w:ascii="Arial" w:eastAsia="Arial" w:hAnsi="Arial" w:cs="Arial"/>
          <w:color w:val="000000" w:themeColor="text1"/>
          <w:sz w:val="20"/>
          <w:szCs w:val="20"/>
        </w:rPr>
        <w:t>jsou zadavatelem stanoveny vzorovým čestným prohlášením ve Formuláři nabídky. (Příloha č. 1).</w:t>
      </w:r>
    </w:p>
    <w:p w14:paraId="6A80AA24" w14:textId="0140B5CB" w:rsidR="616DAFB2" w:rsidRDefault="616DAFB2" w:rsidP="1649BA86">
      <w:r w:rsidRPr="1649BA86">
        <w:rPr>
          <w:rFonts w:ascii="Arial" w:eastAsia="Arial" w:hAnsi="Arial" w:cs="Arial"/>
          <w:color w:val="000000" w:themeColor="text1"/>
          <w:sz w:val="20"/>
          <w:szCs w:val="20"/>
        </w:rPr>
        <w:t>Vítězný dodavatel předloží na výzvu zadavatele kopie dokladů prokazující kvalifikaci (doklady můžou být součástí nabídky). V případě nejasností si zadavatel vyhrazuje právo požadovat originály, popř. ověřené kopie dokladů. Zadavatel vyloučí dodavatele, který tyto doklady nepředloží, popř. neprokáže požadovanou kvalifikaci. Následně bude vyzván účastník, který se</w:t>
      </w:r>
      <w:r w:rsidR="00AA03F7">
        <w:rPr>
          <w:rFonts w:ascii="Arial" w:eastAsia="Arial" w:hAnsi="Arial" w:cs="Arial"/>
          <w:color w:val="000000" w:themeColor="text1"/>
          <w:sz w:val="20"/>
          <w:szCs w:val="20"/>
        </w:rPr>
        <w:t xml:space="preserve"> umístil další v pořadí.</w:t>
      </w:r>
    </w:p>
    <w:p w14:paraId="52ADE9A5" w14:textId="10371216" w:rsidR="0022616A" w:rsidRDefault="0022616A">
      <w:pPr>
        <w:rPr>
          <w:rFonts w:ascii="Arial" w:eastAsia="Arial" w:hAnsi="Arial" w:cs="Arial"/>
          <w:sz w:val="20"/>
          <w:szCs w:val="20"/>
        </w:rPr>
      </w:pPr>
    </w:p>
    <w:p w14:paraId="7E913263" w14:textId="77777777" w:rsidR="00652F43" w:rsidRPr="00065E11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PROHLÁŠENÍ KE SPOLEČENSKY ODPOVĚDNÉMU PLNĚNÍ VEŘEJNÉ ZAKÁZKY</w:t>
      </w:r>
    </w:p>
    <w:p w14:paraId="2347039E" w14:textId="77777777" w:rsidR="005C1A6D" w:rsidRPr="00065E11" w:rsidRDefault="005C1A6D" w:rsidP="006921C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Účastník je seznámen s tím, </w:t>
      </w:r>
      <w:r w:rsidR="00CC17C1">
        <w:rPr>
          <w:rFonts w:ascii="Arial" w:eastAsia="Arial" w:hAnsi="Arial" w:cs="Arial"/>
          <w:color w:val="000000"/>
          <w:sz w:val="20"/>
          <w:szCs w:val="20"/>
        </w:rPr>
        <w:t xml:space="preserve">že </w:t>
      </w: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zadavatel uplatňuje v rámci zadávání veřejných zakázek odpovědné zadávání, a čestně prohlašuje, v případě uzavření smlouvy: </w:t>
      </w:r>
    </w:p>
    <w:p w14:paraId="76627D6A" w14:textId="77777777" w:rsidR="005C1A6D" w:rsidRPr="00065E11" w:rsidRDefault="005C1A6D" w:rsidP="0020769C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plnění povinností vyplývající z právních předpisů České republiky, zejména pak </w:t>
      </w:r>
      <w:r w:rsidRPr="00065E11">
        <w:rPr>
          <w:rFonts w:ascii="Arial" w:eastAsia="Arial" w:hAnsi="Arial" w:cs="Arial"/>
          <w:b/>
          <w:color w:val="000000"/>
          <w:sz w:val="20"/>
          <w:szCs w:val="20"/>
        </w:rPr>
        <w:t>z předpisů pracovněprávních, předpisů z oblasti zaměstnanosti a bezpečnosti ochrany zdraví</w:t>
      </w: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 při práci, a to vůči všem osobám, které se na plnění smlouvy budou podílet; plnění těchto povinností zajistí účastník i u svých poddodavatelů,</w:t>
      </w:r>
    </w:p>
    <w:p w14:paraId="3B72547A" w14:textId="77777777" w:rsidR="005C1A6D" w:rsidRDefault="005C1A6D" w:rsidP="0020769C">
      <w:pPr>
        <w:pStyle w:val="Odstavecseseznamem"/>
        <w:numPr>
          <w:ilvl w:val="4"/>
          <w:numId w:val="12"/>
        </w:numPr>
        <w:spacing w:before="60" w:after="0" w:line="240" w:lineRule="auto"/>
        <w:ind w:left="425" w:hanging="425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2C1FA7A9" w14:textId="4D2543D2" w:rsidR="0022616A" w:rsidRDefault="005C1A6D" w:rsidP="0020769C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řádné a včasné plnění finančních závazků svým poddodavatelům.</w:t>
      </w:r>
    </w:p>
    <w:p w14:paraId="556FC1FB" w14:textId="77777777" w:rsidR="00CC17C1" w:rsidRPr="00CC17C1" w:rsidRDefault="00CC17C1" w:rsidP="0020769C">
      <w:pPr>
        <w:pStyle w:val="Odstavecseseznamem"/>
        <w:numPr>
          <w:ilvl w:val="4"/>
          <w:numId w:val="12"/>
        </w:numPr>
        <w:spacing w:before="60" w:after="0" w:line="240" w:lineRule="auto"/>
        <w:ind w:left="425" w:hanging="425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CC17C1">
        <w:rPr>
          <w:rFonts w:ascii="Arial" w:eastAsia="Arial" w:hAnsi="Arial" w:cs="Arial"/>
          <w:color w:val="000000"/>
          <w:sz w:val="20"/>
          <w:szCs w:val="20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 uvedené v obchodních a jiných smluvních podmínkách; splnění uvedenýc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 w:rsidRPr="00CC17C1">
        <w:rPr>
          <w:rFonts w:ascii="Arial" w:eastAsia="Arial" w:hAnsi="Arial" w:cs="Arial"/>
          <w:color w:val="000000"/>
          <w:sz w:val="20"/>
          <w:szCs w:val="20"/>
        </w:rPr>
        <w:t xml:space="preserve"> požadavků zajistí účastník i u svých poddodavatelů.</w:t>
      </w:r>
    </w:p>
    <w:p w14:paraId="3B718DE1" w14:textId="77777777" w:rsidR="00CC17C1" w:rsidRPr="00065E11" w:rsidRDefault="00CC17C1" w:rsidP="00CC17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E4FFC2B" w14:textId="77777777" w:rsidR="00484113" w:rsidRPr="00B10FF0" w:rsidRDefault="00484113" w:rsidP="0048411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0"/>
          <w:szCs w:val="20"/>
        </w:rPr>
      </w:pPr>
      <w:r w:rsidRPr="00B10FF0">
        <w:rPr>
          <w:rFonts w:ascii="Arial" w:eastAsia="Arial" w:hAnsi="Arial" w:cs="Arial"/>
          <w:b/>
          <w:color w:val="000000"/>
          <w:sz w:val="24"/>
          <w:szCs w:val="20"/>
        </w:rPr>
        <w:t>PROHLÁŠENÍ</w:t>
      </w:r>
    </w:p>
    <w:p w14:paraId="3D89EB77" w14:textId="77777777" w:rsidR="00484113" w:rsidRPr="00B10FF0" w:rsidRDefault="00484113" w:rsidP="00484113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10FF0">
        <w:rPr>
          <w:rFonts w:ascii="Arial" w:hAnsi="Arial" w:cs="Arial"/>
          <w:bCs/>
          <w:sz w:val="20"/>
          <w:szCs w:val="20"/>
        </w:rPr>
        <w:t xml:space="preserve">Dodavatel čestně prohlašuje, že v souladu s nařízením Rady (EU) 2022/576 ze dne 8. dubna 2022 </w:t>
      </w:r>
      <w:r w:rsidRPr="00B10FF0">
        <w:rPr>
          <w:rFonts w:ascii="Arial" w:hAnsi="Arial" w:cs="Arial"/>
          <w:bCs/>
          <w:sz w:val="20"/>
          <w:szCs w:val="20"/>
        </w:rPr>
        <w:br/>
        <w:t>o omezujících opatřeních vzhledem k činnostem Ruska destabilizujícím situaci na Ukrajině, se na veřejné zakázce nebude podílet:</w:t>
      </w:r>
    </w:p>
    <w:p w14:paraId="6F1B1902" w14:textId="77777777" w:rsidR="00484113" w:rsidRPr="00B10FF0" w:rsidRDefault="00484113" w:rsidP="00484113">
      <w:pPr>
        <w:pStyle w:val="Odstavecseseznamem"/>
        <w:numPr>
          <w:ilvl w:val="0"/>
          <w:numId w:val="16"/>
        </w:numPr>
        <w:spacing w:before="60" w:after="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10FF0">
        <w:rPr>
          <w:rFonts w:ascii="Arial" w:hAnsi="Arial" w:cs="Arial"/>
          <w:sz w:val="20"/>
          <w:szCs w:val="20"/>
        </w:rPr>
        <w:t xml:space="preserve">jakýkoliv ruský státní příslušník, fyzická či právnická osoba nebo subjekt či orgán se sídlem </w:t>
      </w:r>
      <w:r w:rsidRPr="00B10FF0">
        <w:rPr>
          <w:rFonts w:ascii="Arial" w:hAnsi="Arial" w:cs="Arial"/>
          <w:sz w:val="20"/>
          <w:szCs w:val="20"/>
        </w:rPr>
        <w:br/>
        <w:t>v Rusku,</w:t>
      </w:r>
    </w:p>
    <w:p w14:paraId="7D9B4753" w14:textId="77777777" w:rsidR="00484113" w:rsidRPr="00B10FF0" w:rsidRDefault="00484113" w:rsidP="00484113">
      <w:pPr>
        <w:pStyle w:val="Odstavecseseznamem"/>
        <w:numPr>
          <w:ilvl w:val="0"/>
          <w:numId w:val="16"/>
        </w:numPr>
        <w:spacing w:before="60" w:after="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10FF0">
        <w:rPr>
          <w:rFonts w:ascii="Arial" w:hAnsi="Arial" w:cs="Arial"/>
          <w:sz w:val="20"/>
          <w:szCs w:val="20"/>
        </w:rPr>
        <w:t>právnická osoba, subjekt nebo orgán, který je z více než 50 % přímo či nepřímo vlastněn některým ze subjektů uvedených v písmeni a), nebo</w:t>
      </w:r>
    </w:p>
    <w:p w14:paraId="490C470B" w14:textId="77777777" w:rsidR="00484113" w:rsidRPr="00B10FF0" w:rsidRDefault="00484113" w:rsidP="00484113">
      <w:pPr>
        <w:pStyle w:val="Odstavecseseznamem"/>
        <w:numPr>
          <w:ilvl w:val="0"/>
          <w:numId w:val="16"/>
        </w:numPr>
        <w:spacing w:before="60" w:after="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10FF0">
        <w:rPr>
          <w:rFonts w:ascii="Arial" w:hAnsi="Arial" w:cs="Arial"/>
          <w:sz w:val="20"/>
          <w:szCs w:val="20"/>
        </w:rPr>
        <w:t>fyzická nebo právnická osoba, subjekt nebo orgán, který jedná jménem nebo na pokyn některého ze subjektů uvedených v písmeni a) nebo b), včetně subdodavatelů,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770E4FA1" w14:textId="77777777" w:rsidR="00484113" w:rsidRPr="00B10FF0" w:rsidRDefault="00484113" w:rsidP="00484113">
      <w:pPr>
        <w:pStyle w:val="Odstavecseseznamem"/>
        <w:spacing w:before="120"/>
        <w:ind w:left="0"/>
        <w:rPr>
          <w:rFonts w:ascii="Arial" w:hAnsi="Arial" w:cs="Arial"/>
          <w:b/>
          <w:caps/>
          <w:sz w:val="20"/>
          <w:szCs w:val="20"/>
        </w:rPr>
      </w:pPr>
    </w:p>
    <w:p w14:paraId="7B11BD22" w14:textId="77777777" w:rsidR="00484113" w:rsidRDefault="00484113" w:rsidP="00484113">
      <w:pPr>
        <w:pStyle w:val="Odstavecseseznamem"/>
        <w:spacing w:before="120"/>
        <w:ind w:left="0"/>
        <w:rPr>
          <w:rFonts w:ascii="Arial" w:hAnsi="Arial" w:cs="Arial"/>
          <w:bCs/>
          <w:sz w:val="20"/>
          <w:szCs w:val="20"/>
        </w:rPr>
      </w:pPr>
      <w:r w:rsidRPr="00B10FF0">
        <w:rPr>
          <w:rFonts w:ascii="Arial" w:hAnsi="Arial" w:cs="Arial"/>
          <w:b/>
          <w:caps/>
          <w:sz w:val="20"/>
          <w:szCs w:val="20"/>
        </w:rPr>
        <w:t>Seznam osob, které se budou podílet na plnění veřejné zakázky</w:t>
      </w:r>
      <w:r w:rsidRPr="00B10FF0">
        <w:rPr>
          <w:rFonts w:ascii="Arial" w:hAnsi="Arial" w:cs="Arial"/>
          <w:bCs/>
          <w:sz w:val="20"/>
          <w:szCs w:val="20"/>
        </w:rPr>
        <w:t xml:space="preserve"> představující více než 10 % její hodnoty (pokud jsou účastníkovi známi)</w:t>
      </w:r>
    </w:p>
    <w:p w14:paraId="7291C60C" w14:textId="77777777" w:rsidR="00484113" w:rsidRPr="00B10FF0" w:rsidRDefault="00484113" w:rsidP="00484113">
      <w:pPr>
        <w:pStyle w:val="Odstavecseseznamem"/>
        <w:spacing w:before="120"/>
        <w:ind w:left="0"/>
        <w:rPr>
          <w:rFonts w:ascii="Arial" w:hAnsi="Arial" w:cs="Arial"/>
          <w:bCs/>
          <w:sz w:val="20"/>
          <w:szCs w:val="20"/>
        </w:rPr>
      </w:pPr>
    </w:p>
    <w:tbl>
      <w:tblPr>
        <w:tblStyle w:val="Mkatabul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75"/>
        <w:gridCol w:w="2238"/>
        <w:gridCol w:w="1401"/>
        <w:gridCol w:w="3040"/>
      </w:tblGrid>
      <w:tr w:rsidR="00484113" w:rsidRPr="00B10FF0" w14:paraId="16DF032B" w14:textId="77777777" w:rsidTr="00DF5015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5D67AE92" w14:textId="77777777" w:rsidR="00484113" w:rsidRPr="00B10FF0" w:rsidRDefault="00484113" w:rsidP="00DF5015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název společnosti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6DA10CC0" w14:textId="77777777" w:rsidR="00484113" w:rsidRPr="00B10FF0" w:rsidRDefault="00484113" w:rsidP="00DF5015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adresa</w:t>
            </w: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5673094D" w14:textId="77777777" w:rsidR="00484113" w:rsidRPr="00B10FF0" w:rsidRDefault="00484113" w:rsidP="00DF5015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IČO</w:t>
            </w: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1638AA03" w14:textId="77777777" w:rsidR="00484113" w:rsidRPr="00B10FF0" w:rsidRDefault="00484113" w:rsidP="00DF5015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jakou část VZ bude plnit</w:t>
            </w:r>
          </w:p>
        </w:tc>
      </w:tr>
      <w:tr w:rsidR="00484113" w:rsidRPr="00B10FF0" w14:paraId="05E0872F" w14:textId="77777777" w:rsidTr="00DF5015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4894671" w14:textId="77777777" w:rsidR="00484113" w:rsidRPr="00B10FF0" w:rsidRDefault="00484113" w:rsidP="00DF5015">
            <w:pPr>
              <w:pStyle w:val="Odstavecseseznamem"/>
              <w:spacing w:before="12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1600AE9" w14:textId="77777777" w:rsidR="00484113" w:rsidRPr="00B10FF0" w:rsidRDefault="00484113" w:rsidP="00DF5015">
            <w:pPr>
              <w:pStyle w:val="Odstavecseseznamem"/>
              <w:spacing w:before="12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C8F4669" w14:textId="77777777" w:rsidR="00484113" w:rsidRPr="00B10FF0" w:rsidRDefault="00484113" w:rsidP="00DF5015">
            <w:pPr>
              <w:pStyle w:val="Odstavecseseznamem"/>
              <w:spacing w:before="12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1F8D2C13" w14:textId="77777777" w:rsidR="00484113" w:rsidRPr="00B10FF0" w:rsidRDefault="00484113" w:rsidP="00DF5015">
            <w:pPr>
              <w:pStyle w:val="Odstavecseseznamem"/>
              <w:spacing w:before="12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84113" w:rsidRPr="00B10FF0" w14:paraId="7EEB444D" w14:textId="77777777" w:rsidTr="00DF5015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11AEC4FC" w14:textId="77777777" w:rsidR="00484113" w:rsidRPr="00B10FF0" w:rsidRDefault="00484113" w:rsidP="00DF5015">
            <w:pPr>
              <w:pStyle w:val="Odstavecseseznamem"/>
              <w:spacing w:before="12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8C79FC8" w14:textId="77777777" w:rsidR="00484113" w:rsidRPr="00B10FF0" w:rsidRDefault="00484113" w:rsidP="00DF5015">
            <w:pPr>
              <w:pStyle w:val="Odstavecseseznamem"/>
              <w:spacing w:before="12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1D49AA41" w14:textId="77777777" w:rsidR="00484113" w:rsidRPr="00B10FF0" w:rsidRDefault="00484113" w:rsidP="00DF5015">
            <w:pPr>
              <w:pStyle w:val="Odstavecseseznamem"/>
              <w:spacing w:before="12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E1536FD" w14:textId="77777777" w:rsidR="00484113" w:rsidRPr="00B10FF0" w:rsidRDefault="00484113" w:rsidP="00DF5015">
            <w:pPr>
              <w:pStyle w:val="Odstavecseseznamem"/>
              <w:spacing w:before="12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745D3A0" w14:textId="77777777" w:rsidR="00484113" w:rsidRPr="00F90D0F" w:rsidRDefault="00484113" w:rsidP="0048411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OBCHODNÍ PODMÍNKY</w:t>
      </w:r>
    </w:p>
    <w:p w14:paraId="5CD48D8B" w14:textId="77777777" w:rsidR="00484113" w:rsidRPr="00627CA5" w:rsidRDefault="00484113" w:rsidP="00484113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</w:t>
      </w:r>
      <w:r w:rsidRPr="00627CA5">
        <w:rPr>
          <w:rFonts w:ascii="Arial" w:hAnsi="Arial" w:cs="Arial"/>
          <w:color w:val="000000"/>
          <w:sz w:val="20"/>
          <w:szCs w:val="20"/>
        </w:rPr>
        <w:t xml:space="preserve">adavatel jako součást zadávací dokumentace předkládá obchodní podmínky ve </w:t>
      </w:r>
      <w:r w:rsidRPr="00F90D0F">
        <w:rPr>
          <w:rFonts w:ascii="Arial" w:hAnsi="Arial" w:cs="Arial"/>
          <w:color w:val="000000"/>
          <w:sz w:val="20"/>
          <w:szCs w:val="20"/>
        </w:rPr>
        <w:t>f</w:t>
      </w:r>
      <w:r w:rsidRPr="00627CA5">
        <w:rPr>
          <w:rFonts w:ascii="Arial" w:hAnsi="Arial" w:cs="Arial"/>
          <w:color w:val="000000"/>
          <w:sz w:val="20"/>
          <w:szCs w:val="20"/>
        </w:rPr>
        <w:t xml:space="preserve">ormě a struktuře návrhu smlouvy a jsou pro účastníka závazné. </w:t>
      </w:r>
    </w:p>
    <w:p w14:paraId="61470754" w14:textId="333F77A6" w:rsidR="00484113" w:rsidRDefault="00484113" w:rsidP="00484113">
      <w:pPr>
        <w:spacing w:before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Účastník podpisem tohoto </w:t>
      </w:r>
      <w:r w:rsidRPr="00276EC1">
        <w:rPr>
          <w:rFonts w:ascii="Arial" w:hAnsi="Arial" w:cs="Arial"/>
          <w:b/>
          <w:color w:val="000000" w:themeColor="text1"/>
          <w:sz w:val="20"/>
          <w:szCs w:val="20"/>
        </w:rPr>
        <w:t>Formuláře nabídky</w:t>
      </w: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 stvrzuje, že akceptuje obchodní a technické </w:t>
      </w:r>
      <w:r w:rsidRPr="00F90D0F">
        <w:rPr>
          <w:rFonts w:ascii="Arial" w:hAnsi="Arial" w:cs="Arial"/>
          <w:color w:val="000000"/>
          <w:sz w:val="20"/>
          <w:szCs w:val="20"/>
        </w:rPr>
        <w:t>podmínky pro realizaci této veřejné zakázky.</w:t>
      </w:r>
      <w:r w:rsidRPr="008579A0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 w:rsidRPr="00B10FF0">
        <w:rPr>
          <w:rFonts w:ascii="Arial" w:eastAsia="Arial" w:hAnsi="Arial" w:cs="Arial"/>
          <w:color w:val="000000"/>
          <w:sz w:val="20"/>
          <w:szCs w:val="20"/>
        </w:rPr>
        <w:t>ceněn</w:t>
      </w:r>
      <w:r>
        <w:rPr>
          <w:rFonts w:ascii="Arial" w:eastAsia="Arial" w:hAnsi="Arial" w:cs="Arial"/>
          <w:color w:val="000000"/>
          <w:sz w:val="20"/>
          <w:szCs w:val="20"/>
        </w:rPr>
        <w:t>é</w:t>
      </w:r>
      <w:r w:rsidRPr="00B10FF0">
        <w:rPr>
          <w:rFonts w:ascii="Arial" w:eastAsia="Arial" w:hAnsi="Arial" w:cs="Arial"/>
          <w:color w:val="000000"/>
          <w:sz w:val="20"/>
          <w:szCs w:val="20"/>
        </w:rPr>
        <w:t xml:space="preserve"> položkov</w:t>
      </w:r>
      <w:r>
        <w:rPr>
          <w:rFonts w:ascii="Arial" w:eastAsia="Arial" w:hAnsi="Arial" w:cs="Arial"/>
          <w:color w:val="000000"/>
          <w:sz w:val="20"/>
          <w:szCs w:val="20"/>
        </w:rPr>
        <w:t>é</w:t>
      </w:r>
      <w:r w:rsidRPr="00B10FF0">
        <w:rPr>
          <w:rFonts w:ascii="Arial" w:eastAsia="Arial" w:hAnsi="Arial" w:cs="Arial"/>
          <w:color w:val="000000"/>
          <w:sz w:val="20"/>
          <w:szCs w:val="20"/>
        </w:rPr>
        <w:t xml:space="preserve"> soupis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 w:rsidRPr="00B10FF0">
        <w:rPr>
          <w:rFonts w:ascii="Arial" w:eastAsia="Arial" w:hAnsi="Arial" w:cs="Arial"/>
          <w:color w:val="000000"/>
          <w:sz w:val="20"/>
          <w:szCs w:val="20"/>
        </w:rPr>
        <w:t xml:space="preserve"> dodávek a prací j</w:t>
      </w:r>
      <w:r>
        <w:rPr>
          <w:rFonts w:ascii="Arial" w:eastAsia="Arial" w:hAnsi="Arial" w:cs="Arial"/>
          <w:color w:val="000000"/>
          <w:sz w:val="20"/>
          <w:szCs w:val="20"/>
        </w:rPr>
        <w:t>sou</w:t>
      </w:r>
      <w:r w:rsidRPr="00B10FF0">
        <w:rPr>
          <w:rFonts w:ascii="Arial" w:eastAsia="Arial" w:hAnsi="Arial" w:cs="Arial"/>
          <w:color w:val="000000"/>
          <w:sz w:val="20"/>
          <w:szCs w:val="20"/>
        </w:rPr>
        <w:t xml:space="preserve"> součástí nabídky.</w:t>
      </w:r>
    </w:p>
    <w:p w14:paraId="1836488E" w14:textId="77777777" w:rsidR="0020769C" w:rsidRDefault="0020769C" w:rsidP="006921C0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758A1F16" w14:textId="77777777" w:rsidR="006921C0" w:rsidRPr="00065E11" w:rsidRDefault="005C1A6D" w:rsidP="006921C0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Osoba oprávněná jednat za dodavatele: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="006921C0" w:rsidRPr="00065E11">
        <w:rPr>
          <w:rFonts w:ascii="Arial" w:eastAsia="Arial" w:hAnsi="Arial" w:cs="Arial"/>
          <w:sz w:val="20"/>
          <w:szCs w:val="20"/>
          <w:highlight w:val="yellow"/>
        </w:rPr>
        <w:t>…………………………………</w:t>
      </w:r>
    </w:p>
    <w:p w14:paraId="4ED79557" w14:textId="77777777" w:rsidR="006921C0" w:rsidRPr="00065E11" w:rsidRDefault="006921C0" w:rsidP="006921C0">
      <w:pPr>
        <w:spacing w:after="0" w:line="240" w:lineRule="auto"/>
        <w:ind w:left="2880" w:firstLine="720"/>
        <w:rPr>
          <w:rFonts w:ascii="Arial" w:eastAsia="Arial" w:hAnsi="Arial" w:cs="Arial"/>
          <w:sz w:val="20"/>
          <w:szCs w:val="20"/>
          <w:vertAlign w:val="superscript"/>
        </w:rPr>
      </w:pPr>
      <w:r w:rsidRPr="00065E11">
        <w:rPr>
          <w:rFonts w:ascii="Arial" w:eastAsia="Arial" w:hAnsi="Arial" w:cs="Arial"/>
          <w:sz w:val="20"/>
          <w:szCs w:val="20"/>
          <w:vertAlign w:val="superscript"/>
        </w:rPr>
        <w:t>(jméno, funkce)</w:t>
      </w:r>
    </w:p>
    <w:p w14:paraId="3F88F84E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04AAB00A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23303219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0AFEA0FB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657283FD" w14:textId="77777777" w:rsidR="006921C0" w:rsidRPr="00065E11" w:rsidRDefault="006921C0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Podpis: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Pr="00065E11">
        <w:rPr>
          <w:rFonts w:ascii="Arial" w:eastAsia="Arial" w:hAnsi="Arial" w:cs="Arial"/>
          <w:sz w:val="20"/>
          <w:szCs w:val="20"/>
          <w:highlight w:val="yellow"/>
        </w:rPr>
        <w:t>…………………………</w:t>
      </w:r>
      <w:proofErr w:type="gramStart"/>
      <w:r w:rsidRPr="00065E11">
        <w:rPr>
          <w:rFonts w:ascii="Arial" w:eastAsia="Arial" w:hAnsi="Arial" w:cs="Arial"/>
          <w:sz w:val="20"/>
          <w:szCs w:val="20"/>
          <w:highlight w:val="yellow"/>
        </w:rPr>
        <w:t>…….</w:t>
      </w:r>
      <w:proofErr w:type="gramEnd"/>
      <w:r w:rsidRPr="00065E11">
        <w:rPr>
          <w:rFonts w:ascii="Arial" w:eastAsia="Arial" w:hAnsi="Arial" w:cs="Arial"/>
          <w:sz w:val="20"/>
          <w:szCs w:val="20"/>
          <w:highlight w:val="yellow"/>
        </w:rPr>
        <w:t>.</w:t>
      </w:r>
    </w:p>
    <w:sectPr w:rsidR="006921C0" w:rsidRPr="00065E11" w:rsidSect="006921C0">
      <w:headerReference w:type="default" r:id="rId9"/>
      <w:footerReference w:type="default" r:id="rId10"/>
      <w:pgSz w:w="11906" w:h="16838"/>
      <w:pgMar w:top="851" w:right="1417" w:bottom="709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B5D73" w14:textId="77777777" w:rsidR="00B76A56" w:rsidRDefault="00B76A56">
      <w:pPr>
        <w:spacing w:after="0" w:line="240" w:lineRule="auto"/>
      </w:pPr>
      <w:r>
        <w:separator/>
      </w:r>
    </w:p>
  </w:endnote>
  <w:endnote w:type="continuationSeparator" w:id="0">
    <w:p w14:paraId="4C5F90D7" w14:textId="77777777" w:rsidR="00B76A56" w:rsidRDefault="00B76A56">
      <w:pPr>
        <w:spacing w:after="0" w:line="240" w:lineRule="auto"/>
      </w:pPr>
      <w:r>
        <w:continuationSeparator/>
      </w:r>
    </w:p>
  </w:endnote>
  <w:endnote w:type="continuationNotice" w:id="1">
    <w:p w14:paraId="1E12823D" w14:textId="77777777" w:rsidR="00B76A56" w:rsidRDefault="00B76A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Web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A34B7" w14:textId="77777777" w:rsidR="00652F43" w:rsidRDefault="00D27B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42EC6">
      <w:rPr>
        <w:noProof/>
        <w:color w:val="000000"/>
      </w:rPr>
      <w:t>1</w:t>
    </w:r>
    <w:r>
      <w:rPr>
        <w:color w:val="000000"/>
      </w:rPr>
      <w:fldChar w:fldCharType="end"/>
    </w:r>
  </w:p>
  <w:p w14:paraId="0075174B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2808B" w14:textId="77777777" w:rsidR="00B76A56" w:rsidRDefault="00B76A56">
      <w:pPr>
        <w:spacing w:after="0" w:line="240" w:lineRule="auto"/>
      </w:pPr>
      <w:r>
        <w:separator/>
      </w:r>
    </w:p>
  </w:footnote>
  <w:footnote w:type="continuationSeparator" w:id="0">
    <w:p w14:paraId="4FB32FD4" w14:textId="77777777" w:rsidR="00B76A56" w:rsidRDefault="00B76A56">
      <w:pPr>
        <w:spacing w:after="0" w:line="240" w:lineRule="auto"/>
      </w:pPr>
      <w:r>
        <w:continuationSeparator/>
      </w:r>
    </w:p>
  </w:footnote>
  <w:footnote w:type="continuationNotice" w:id="1">
    <w:p w14:paraId="08A1770B" w14:textId="77777777" w:rsidR="00B76A56" w:rsidRDefault="00B76A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CD3E5" w14:textId="77777777" w:rsidR="00E21C57" w:rsidRDefault="00E21C57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2354"/>
    <w:multiLevelType w:val="hybridMultilevel"/>
    <w:tmpl w:val="64941B4A"/>
    <w:lvl w:ilvl="0" w:tplc="3EFA8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C7139"/>
    <w:multiLevelType w:val="hybridMultilevel"/>
    <w:tmpl w:val="BD5638A0"/>
    <w:lvl w:ilvl="0" w:tplc="ACE0AA9A">
      <w:start w:val="1"/>
      <w:numFmt w:val="decimal"/>
      <w:lvlText w:val="4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64A53FE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C1D92"/>
    <w:multiLevelType w:val="hybridMultilevel"/>
    <w:tmpl w:val="E6A2510A"/>
    <w:lvl w:ilvl="0" w:tplc="733C5D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246614"/>
    <w:multiLevelType w:val="multilevel"/>
    <w:tmpl w:val="BD5AD1A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8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0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813F57"/>
    <w:multiLevelType w:val="hybridMultilevel"/>
    <w:tmpl w:val="42984E84"/>
    <w:lvl w:ilvl="0" w:tplc="040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3" w15:restartNumberingAfterBreak="0">
    <w:nsid w:val="4A074016"/>
    <w:multiLevelType w:val="multilevel"/>
    <w:tmpl w:val="DEEA531A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3685619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8087892">
    <w:abstractNumId w:val="5"/>
  </w:num>
  <w:num w:numId="2" w16cid:durableId="1140540706">
    <w:abstractNumId w:val="6"/>
  </w:num>
  <w:num w:numId="3" w16cid:durableId="432550599">
    <w:abstractNumId w:val="11"/>
  </w:num>
  <w:num w:numId="4" w16cid:durableId="1917208613">
    <w:abstractNumId w:val="15"/>
  </w:num>
  <w:num w:numId="5" w16cid:durableId="687020851">
    <w:abstractNumId w:val="7"/>
  </w:num>
  <w:num w:numId="6" w16cid:durableId="216935089">
    <w:abstractNumId w:val="8"/>
  </w:num>
  <w:num w:numId="7" w16cid:durableId="1025865890">
    <w:abstractNumId w:val="2"/>
  </w:num>
  <w:num w:numId="8" w16cid:durableId="152263999">
    <w:abstractNumId w:val="12"/>
  </w:num>
  <w:num w:numId="9" w16cid:durableId="565920015">
    <w:abstractNumId w:val="9"/>
  </w:num>
  <w:num w:numId="10" w16cid:durableId="173666029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744714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5720552">
    <w:abstractNumId w:val="13"/>
  </w:num>
  <w:num w:numId="13" w16cid:durableId="1771505141">
    <w:abstractNumId w:val="1"/>
  </w:num>
  <w:num w:numId="14" w16cid:durableId="1161044955">
    <w:abstractNumId w:val="0"/>
  </w:num>
  <w:num w:numId="15" w16cid:durableId="360789193">
    <w:abstractNumId w:val="4"/>
  </w:num>
  <w:num w:numId="16" w16cid:durableId="1630099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268715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43"/>
    <w:rsid w:val="000025A3"/>
    <w:rsid w:val="000102DE"/>
    <w:rsid w:val="00010715"/>
    <w:rsid w:val="00012021"/>
    <w:rsid w:val="00033388"/>
    <w:rsid w:val="000468AF"/>
    <w:rsid w:val="00062091"/>
    <w:rsid w:val="00065E11"/>
    <w:rsid w:val="000774F6"/>
    <w:rsid w:val="0008498E"/>
    <w:rsid w:val="00087032"/>
    <w:rsid w:val="00090CC7"/>
    <w:rsid w:val="000A0A84"/>
    <w:rsid w:val="000B4406"/>
    <w:rsid w:val="000C4CD9"/>
    <w:rsid w:val="00105147"/>
    <w:rsid w:val="001105E8"/>
    <w:rsid w:val="00141181"/>
    <w:rsid w:val="00142EC6"/>
    <w:rsid w:val="001A26A5"/>
    <w:rsid w:val="001C5D6A"/>
    <w:rsid w:val="001D1D17"/>
    <w:rsid w:val="001D4F69"/>
    <w:rsid w:val="0020769C"/>
    <w:rsid w:val="00222E97"/>
    <w:rsid w:val="0022616A"/>
    <w:rsid w:val="002266D1"/>
    <w:rsid w:val="00226C0E"/>
    <w:rsid w:val="00241065"/>
    <w:rsid w:val="0026304F"/>
    <w:rsid w:val="00265F34"/>
    <w:rsid w:val="002A7C1B"/>
    <w:rsid w:val="002B2891"/>
    <w:rsid w:val="002C45D3"/>
    <w:rsid w:val="00301CD8"/>
    <w:rsid w:val="003158FB"/>
    <w:rsid w:val="0031687F"/>
    <w:rsid w:val="00333E52"/>
    <w:rsid w:val="003645D6"/>
    <w:rsid w:val="003800FD"/>
    <w:rsid w:val="00395EE9"/>
    <w:rsid w:val="003A0648"/>
    <w:rsid w:val="003B449D"/>
    <w:rsid w:val="003E10DC"/>
    <w:rsid w:val="003E6113"/>
    <w:rsid w:val="00401B10"/>
    <w:rsid w:val="00435996"/>
    <w:rsid w:val="0044259D"/>
    <w:rsid w:val="004431D8"/>
    <w:rsid w:val="00461385"/>
    <w:rsid w:val="00484113"/>
    <w:rsid w:val="004A0EA5"/>
    <w:rsid w:val="004A2CAD"/>
    <w:rsid w:val="004B7EDA"/>
    <w:rsid w:val="004C2B46"/>
    <w:rsid w:val="004F2F05"/>
    <w:rsid w:val="0050794B"/>
    <w:rsid w:val="00511490"/>
    <w:rsid w:val="005676A1"/>
    <w:rsid w:val="00586ABB"/>
    <w:rsid w:val="005A0805"/>
    <w:rsid w:val="005C1A6D"/>
    <w:rsid w:val="005C7AF2"/>
    <w:rsid w:val="005D73E9"/>
    <w:rsid w:val="006241D5"/>
    <w:rsid w:val="00652F43"/>
    <w:rsid w:val="00663197"/>
    <w:rsid w:val="006921C0"/>
    <w:rsid w:val="006A3331"/>
    <w:rsid w:val="006A5893"/>
    <w:rsid w:val="006C6F41"/>
    <w:rsid w:val="006F1F5C"/>
    <w:rsid w:val="0071452F"/>
    <w:rsid w:val="00730011"/>
    <w:rsid w:val="00744DBC"/>
    <w:rsid w:val="00745840"/>
    <w:rsid w:val="00750FC0"/>
    <w:rsid w:val="00750FEF"/>
    <w:rsid w:val="00757E17"/>
    <w:rsid w:val="007947A5"/>
    <w:rsid w:val="007B4A11"/>
    <w:rsid w:val="007C549B"/>
    <w:rsid w:val="007C6610"/>
    <w:rsid w:val="007E48C3"/>
    <w:rsid w:val="00811179"/>
    <w:rsid w:val="008662D7"/>
    <w:rsid w:val="00870BCA"/>
    <w:rsid w:val="00891D0B"/>
    <w:rsid w:val="00892F83"/>
    <w:rsid w:val="008B6D86"/>
    <w:rsid w:val="008C61AD"/>
    <w:rsid w:val="008D6455"/>
    <w:rsid w:val="008E4141"/>
    <w:rsid w:val="0091142F"/>
    <w:rsid w:val="009172CF"/>
    <w:rsid w:val="009277BD"/>
    <w:rsid w:val="00936B66"/>
    <w:rsid w:val="00936DBD"/>
    <w:rsid w:val="00952D33"/>
    <w:rsid w:val="009A47A7"/>
    <w:rsid w:val="009C2B93"/>
    <w:rsid w:val="009D09A3"/>
    <w:rsid w:val="009D13CF"/>
    <w:rsid w:val="009E64D9"/>
    <w:rsid w:val="00A07718"/>
    <w:rsid w:val="00A204CE"/>
    <w:rsid w:val="00A22E17"/>
    <w:rsid w:val="00A304C2"/>
    <w:rsid w:val="00A44FA3"/>
    <w:rsid w:val="00AA03F7"/>
    <w:rsid w:val="00AA2F4F"/>
    <w:rsid w:val="00AB1A85"/>
    <w:rsid w:val="00AB383E"/>
    <w:rsid w:val="00AC2B9B"/>
    <w:rsid w:val="00AD2C44"/>
    <w:rsid w:val="00AE70EA"/>
    <w:rsid w:val="00AF3159"/>
    <w:rsid w:val="00AF4D2F"/>
    <w:rsid w:val="00B25BBF"/>
    <w:rsid w:val="00B31372"/>
    <w:rsid w:val="00B3177A"/>
    <w:rsid w:val="00B34FB0"/>
    <w:rsid w:val="00B40CBE"/>
    <w:rsid w:val="00B446BB"/>
    <w:rsid w:val="00B514C9"/>
    <w:rsid w:val="00B6573F"/>
    <w:rsid w:val="00B76A56"/>
    <w:rsid w:val="00BD71FE"/>
    <w:rsid w:val="00C30B80"/>
    <w:rsid w:val="00C70CB9"/>
    <w:rsid w:val="00C822CB"/>
    <w:rsid w:val="00C935A9"/>
    <w:rsid w:val="00CA53DC"/>
    <w:rsid w:val="00CB3486"/>
    <w:rsid w:val="00CC17C1"/>
    <w:rsid w:val="00CC283B"/>
    <w:rsid w:val="00CC3AB2"/>
    <w:rsid w:val="00CD2241"/>
    <w:rsid w:val="00CE0396"/>
    <w:rsid w:val="00D0182B"/>
    <w:rsid w:val="00D06338"/>
    <w:rsid w:val="00D27BF0"/>
    <w:rsid w:val="00D31E80"/>
    <w:rsid w:val="00D33732"/>
    <w:rsid w:val="00D64B6D"/>
    <w:rsid w:val="00D731AC"/>
    <w:rsid w:val="00DB0B01"/>
    <w:rsid w:val="00DB356C"/>
    <w:rsid w:val="00DC1604"/>
    <w:rsid w:val="00DF7EBD"/>
    <w:rsid w:val="00E02872"/>
    <w:rsid w:val="00E17D6B"/>
    <w:rsid w:val="00E21C57"/>
    <w:rsid w:val="00E430CE"/>
    <w:rsid w:val="00E44586"/>
    <w:rsid w:val="00E44901"/>
    <w:rsid w:val="00E5573D"/>
    <w:rsid w:val="00E83C38"/>
    <w:rsid w:val="00E968F4"/>
    <w:rsid w:val="00EA06DF"/>
    <w:rsid w:val="00EC2FEA"/>
    <w:rsid w:val="00EC53D8"/>
    <w:rsid w:val="00F037E0"/>
    <w:rsid w:val="00F36A93"/>
    <w:rsid w:val="00F445FC"/>
    <w:rsid w:val="00F56500"/>
    <w:rsid w:val="00FA556E"/>
    <w:rsid w:val="00FB13E8"/>
    <w:rsid w:val="00FF3289"/>
    <w:rsid w:val="07118516"/>
    <w:rsid w:val="10DB37E0"/>
    <w:rsid w:val="1649BA86"/>
    <w:rsid w:val="1AD9023A"/>
    <w:rsid w:val="1DDA0193"/>
    <w:rsid w:val="2313DF35"/>
    <w:rsid w:val="291D0F88"/>
    <w:rsid w:val="29ABE56A"/>
    <w:rsid w:val="2B5DBFAB"/>
    <w:rsid w:val="2C430A28"/>
    <w:rsid w:val="424D6266"/>
    <w:rsid w:val="44900BC0"/>
    <w:rsid w:val="466DEB43"/>
    <w:rsid w:val="46E6D7B5"/>
    <w:rsid w:val="55E8D53B"/>
    <w:rsid w:val="5E97DB42"/>
    <w:rsid w:val="616DAFB2"/>
    <w:rsid w:val="653C22FF"/>
    <w:rsid w:val="73873AA4"/>
    <w:rsid w:val="77E2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661B"/>
  <w15:docId w15:val="{2D753787-ADA9-4849-8FB3-EE15F9FA7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2872"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lntabulka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a0">
    <w:basedOn w:val="Normlntabulka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Normlntabulka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Normlntabulka"/>
    <w:pPr>
      <w:spacing w:after="0" w:line="240" w:lineRule="auto"/>
    </w:pPr>
    <w:tblPr>
      <w:tblStyleRowBandSize w:val="1"/>
      <w:tblStyleColBandSize w:val="1"/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5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22E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2E9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2E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2E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2E97"/>
    <w:rPr>
      <w:b/>
      <w:bCs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484113"/>
  </w:style>
  <w:style w:type="character" w:styleId="Nevyeenzmnka">
    <w:name w:val="Unresolved Mention"/>
    <w:basedOn w:val="Standardnpsmoodstavce"/>
    <w:uiPriority w:val="99"/>
    <w:semiHidden/>
    <w:unhideWhenUsed/>
    <w:rsid w:val="00BD71FE"/>
    <w:rPr>
      <w:color w:val="605E5C"/>
      <w:shd w:val="clear" w:color="auto" w:fill="E1DFDD"/>
    </w:rPr>
  </w:style>
  <w:style w:type="table" w:customStyle="1" w:styleId="NormalTable0">
    <w:name w:val="Normal Table0"/>
    <w:rsid w:val="007C549B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mmdecin.cz/vz0000951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1170</Words>
  <Characters>6907</Characters>
  <Application>Microsoft Office Word</Application>
  <DocSecurity>0</DocSecurity>
  <Lines>57</Lines>
  <Paragraphs>16</Paragraphs>
  <ScaleCrop>false</ScaleCrop>
  <Company/>
  <LinksUpToDate>false</LinksUpToDate>
  <CharactersWithSpaces>8061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Němcová Petra</dc:creator>
  <cp:lastModifiedBy>Michajličenko Petr</cp:lastModifiedBy>
  <cp:revision>21</cp:revision>
  <cp:lastPrinted>2023-08-15T11:13:00Z</cp:lastPrinted>
  <dcterms:created xsi:type="dcterms:W3CDTF">2025-03-17T14:10:00Z</dcterms:created>
  <dcterms:modified xsi:type="dcterms:W3CDTF">2025-03-27T08:30:00Z</dcterms:modified>
</cp:coreProperties>
</file>