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1B47A934" w:rsidR="0077769D" w:rsidRPr="005A6191" w:rsidRDefault="00C9102B" w:rsidP="00A168B6">
      <w:pPr>
        <w:jc w:val="center"/>
        <w:rPr>
          <w:rFonts w:ascii="Arial" w:hAnsi="Arial" w:cs="Arial"/>
          <w:sz w:val="18"/>
          <w:szCs w:val="18"/>
        </w:rPr>
      </w:pPr>
      <w:r w:rsidRPr="005A6191">
        <w:rPr>
          <w:rFonts w:ascii="Arial" w:hAnsi="Arial" w:cs="Arial"/>
          <w:sz w:val="18"/>
          <w:szCs w:val="18"/>
        </w:rPr>
        <w:t>č. smlouvy objednatele:</w:t>
      </w:r>
      <w:r w:rsidR="00C77037" w:rsidRPr="005A6191">
        <w:rPr>
          <w:rFonts w:ascii="Arial" w:hAnsi="Arial" w:cs="Arial"/>
          <w:sz w:val="18"/>
          <w:szCs w:val="18"/>
        </w:rPr>
        <w:t xml:space="preserve"> </w:t>
      </w:r>
      <w:r w:rsidR="0050545E">
        <w:rPr>
          <w:rFonts w:ascii="Arial" w:hAnsi="Arial" w:cs="Arial"/>
          <w:sz w:val="18"/>
          <w:szCs w:val="18"/>
          <w:highlight w:val="yellow"/>
        </w:rPr>
        <w:t>2025-</w:t>
      </w:r>
      <w:proofErr w:type="gramStart"/>
      <w:r w:rsidR="00C823BD">
        <w:rPr>
          <w:rFonts w:ascii="Arial" w:hAnsi="Arial" w:cs="Arial"/>
          <w:sz w:val="18"/>
          <w:szCs w:val="18"/>
          <w:highlight w:val="yellow"/>
        </w:rPr>
        <w:t>…….</w:t>
      </w:r>
      <w:proofErr w:type="gramEnd"/>
      <w:r w:rsidR="00FA0D01" w:rsidRPr="00716C74">
        <w:rPr>
          <w:rFonts w:ascii="Arial" w:hAnsi="Arial" w:cs="Arial"/>
          <w:sz w:val="18"/>
          <w:szCs w:val="18"/>
          <w:highlight w:val="yellow"/>
        </w:rPr>
        <w:t>/OMH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shd w:val="clear" w:color="auto" w:fill="auto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shd w:val="clear" w:color="auto" w:fill="auto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shd w:val="clear" w:color="auto" w:fill="auto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  <w:shd w:val="clear" w:color="auto" w:fill="auto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shd w:val="clear" w:color="auto" w:fill="auto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  <w:shd w:val="clear" w:color="auto" w:fill="auto"/>
          </w:tcPr>
          <w:p w14:paraId="485E76FD" w14:textId="4D5FA6D0" w:rsidR="00A168B6" w:rsidRPr="00602CC5" w:rsidRDefault="00A74B36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Bc. František Kučera, vedoucí odboru místního hospodářství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shd w:val="clear" w:color="auto" w:fill="auto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  <w:shd w:val="clear" w:color="auto" w:fill="auto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shd w:val="clear" w:color="auto" w:fill="auto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  <w:shd w:val="clear" w:color="auto" w:fill="auto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shd w:val="clear" w:color="auto" w:fill="auto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  <w:shd w:val="clear" w:color="auto" w:fill="auto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shd w:val="clear" w:color="auto" w:fill="auto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  <w:shd w:val="clear" w:color="auto" w:fill="auto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23808" w:type="dxa"/>
        <w:tblLook w:val="04A0" w:firstRow="1" w:lastRow="0" w:firstColumn="1" w:lastColumn="0" w:noHBand="0" w:noVBand="1"/>
      </w:tblPr>
      <w:tblGrid>
        <w:gridCol w:w="2436"/>
        <w:gridCol w:w="7124"/>
        <w:gridCol w:w="7124"/>
        <w:gridCol w:w="7124"/>
      </w:tblGrid>
      <w:tr w:rsidR="005A6191" w:rsidRPr="00602CC5" w14:paraId="2FFBC272" w14:textId="77777777" w:rsidTr="005A6191">
        <w:trPr>
          <w:trHeight w:val="235"/>
        </w:trPr>
        <w:tc>
          <w:tcPr>
            <w:tcW w:w="2436" w:type="dxa"/>
            <w:hideMark/>
          </w:tcPr>
          <w:p w14:paraId="6C151321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 (TDS):</w:t>
            </w:r>
          </w:p>
        </w:tc>
        <w:tc>
          <w:tcPr>
            <w:tcW w:w="7124" w:type="dxa"/>
          </w:tcPr>
          <w:p w14:paraId="33BA5D3D" w14:textId="22BC6831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7124" w:type="dxa"/>
          </w:tcPr>
          <w:p w14:paraId="177177E6" w14:textId="07D11FC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F8BC46F" w14:textId="3287D82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5A6191" w:rsidRPr="00602CC5" w14:paraId="255957CA" w14:textId="77777777" w:rsidTr="005A6191">
        <w:trPr>
          <w:trHeight w:val="235"/>
        </w:trPr>
        <w:tc>
          <w:tcPr>
            <w:tcW w:w="2436" w:type="dxa"/>
            <w:hideMark/>
          </w:tcPr>
          <w:p w14:paraId="685F6D7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4AEB517E" w14:textId="20D32596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……….</w:t>
            </w:r>
          </w:p>
        </w:tc>
        <w:tc>
          <w:tcPr>
            <w:tcW w:w="7124" w:type="dxa"/>
          </w:tcPr>
          <w:p w14:paraId="715BD463" w14:textId="7CBC5A1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FF6AD0B" w14:textId="207CE03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7088C503" w14:textId="77777777" w:rsidTr="005A6191">
        <w:trPr>
          <w:trHeight w:val="235"/>
        </w:trPr>
        <w:tc>
          <w:tcPr>
            <w:tcW w:w="2436" w:type="dxa"/>
            <w:hideMark/>
          </w:tcPr>
          <w:p w14:paraId="6F899D39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299DADF5" w14:textId="210F3DB5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0BA616FF" w14:textId="60D95E4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0D61806E" w14:textId="71B325E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611822ED" w14:textId="77777777" w:rsidTr="005A6191">
        <w:trPr>
          <w:trHeight w:val="235"/>
        </w:trPr>
        <w:tc>
          <w:tcPr>
            <w:tcW w:w="2436" w:type="dxa"/>
            <w:hideMark/>
          </w:tcPr>
          <w:p w14:paraId="49FB081D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7CB31C10" w14:textId="5B69B9FC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3986EB7C" w14:textId="0E01B01E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3E731C79" w14:textId="00C0F88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21810568" w14:textId="77777777" w:rsidTr="005A6191">
        <w:trPr>
          <w:trHeight w:val="235"/>
        </w:trPr>
        <w:tc>
          <w:tcPr>
            <w:tcW w:w="2436" w:type="dxa"/>
            <w:hideMark/>
          </w:tcPr>
          <w:p w14:paraId="7600B72F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42F0BFC9" w14:textId="2849C32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…………..</w:t>
            </w:r>
          </w:p>
        </w:tc>
        <w:tc>
          <w:tcPr>
            <w:tcW w:w="7124" w:type="dxa"/>
          </w:tcPr>
          <w:p w14:paraId="37F17674" w14:textId="71CE33D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14808528" w14:textId="060B8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43BE134" w14:textId="77777777" w:rsidTr="005A6191">
        <w:trPr>
          <w:trHeight w:val="111"/>
        </w:trPr>
        <w:tc>
          <w:tcPr>
            <w:tcW w:w="2436" w:type="dxa"/>
            <w:hideMark/>
          </w:tcPr>
          <w:p w14:paraId="6DB9314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2929C702" w14:textId="1CCFABD2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2A985B65" w14:textId="0EA7506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4A39FF1" w14:textId="03DA499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012B27A" w14:textId="77777777" w:rsidTr="005A6191">
        <w:trPr>
          <w:trHeight w:val="271"/>
        </w:trPr>
        <w:tc>
          <w:tcPr>
            <w:tcW w:w="2436" w:type="dxa"/>
            <w:hideMark/>
          </w:tcPr>
          <w:p w14:paraId="483B5D15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01B3827A" w14:textId="3DC6719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6ADBD099" w14:textId="43C4C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86EDCA0" w14:textId="684662B5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55CFAF" w14:textId="77777777" w:rsidR="00A168B6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35086D97" w14:textId="77777777" w:rsidR="00A10053" w:rsidRPr="00602CC5" w:rsidRDefault="00A10053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34C1E03B" w14:textId="7DB55A82" w:rsidR="00716C74" w:rsidRDefault="00A168B6" w:rsidP="00716C74">
      <w:pPr>
        <w:pStyle w:val="Nadpis2"/>
        <w:numPr>
          <w:ilvl w:val="3"/>
          <w:numId w:val="1"/>
        </w:numPr>
        <w:ind w:left="284" w:hanging="284"/>
        <w:jc w:val="both"/>
        <w:rPr>
          <w:rFonts w:cs="Arial"/>
          <w:b w:val="0"/>
          <w:bCs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FA0D01" w:rsidRPr="00FA0D01">
        <w:rPr>
          <w:rFonts w:cs="Arial"/>
          <w:sz w:val="20"/>
          <w:szCs w:val="20"/>
          <w:lang w:val="cs-CZ"/>
        </w:rPr>
        <w:t>„</w:t>
      </w:r>
      <w:r w:rsidR="0030624F">
        <w:rPr>
          <w:rFonts w:cs="Arial"/>
          <w:sz w:val="20"/>
          <w:szCs w:val="20"/>
          <w:lang w:val="cs-CZ"/>
        </w:rPr>
        <w:t>Jílovský potok ř.km 0,810 – 1,015 v Děčíně</w:t>
      </w:r>
      <w:r w:rsidR="00FA0D01" w:rsidRPr="00FA0D01">
        <w:rPr>
          <w:rFonts w:cs="Arial"/>
          <w:sz w:val="20"/>
          <w:szCs w:val="20"/>
          <w:lang w:val="cs-CZ"/>
        </w:rPr>
        <w:t>“</w:t>
      </w:r>
      <w:r w:rsidR="001A6F1B" w:rsidRPr="00602CC5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b w:val="0"/>
          <w:sz w:val="20"/>
          <w:szCs w:val="20"/>
          <w:lang w:val="cs-CZ"/>
        </w:rPr>
        <w:t>S</w:t>
      </w:r>
      <w:r w:rsidR="00A16844" w:rsidRPr="00602CC5">
        <w:rPr>
          <w:rFonts w:cs="Arial"/>
          <w:b w:val="0"/>
          <w:sz w:val="20"/>
          <w:szCs w:val="20"/>
          <w:lang w:val="cs-CZ"/>
        </w:rPr>
        <w:t>tavební o</w:t>
      </w:r>
      <w:r w:rsidR="0077769D" w:rsidRPr="00602CC5">
        <w:rPr>
          <w:rFonts w:cs="Arial"/>
          <w:b w:val="0"/>
          <w:sz w:val="20"/>
          <w:szCs w:val="20"/>
          <w:lang w:val="cs-CZ"/>
        </w:rPr>
        <w:t>bjekt</w:t>
      </w:r>
      <w:r w:rsidR="00792A67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2805D1">
        <w:rPr>
          <w:rFonts w:cs="Arial"/>
          <w:b w:val="0"/>
          <w:sz w:val="20"/>
          <w:szCs w:val="20"/>
          <w:lang w:val="cs-CZ"/>
        </w:rPr>
        <w:t xml:space="preserve">je </w:t>
      </w:r>
      <w:r w:rsidR="00A16844" w:rsidRPr="00602CC5">
        <w:rPr>
          <w:rFonts w:cs="Arial"/>
          <w:b w:val="0"/>
          <w:sz w:val="20"/>
          <w:szCs w:val="20"/>
          <w:lang w:val="cs-CZ"/>
        </w:rPr>
        <w:t>vyspecifikov</w:t>
      </w:r>
      <w:r w:rsidR="002805D1">
        <w:rPr>
          <w:rFonts w:cs="Arial"/>
          <w:b w:val="0"/>
          <w:sz w:val="20"/>
          <w:szCs w:val="20"/>
          <w:lang w:val="cs-CZ"/>
        </w:rPr>
        <w:t>án</w:t>
      </w:r>
      <w:r w:rsidR="00A16844" w:rsidRPr="00602CC5">
        <w:rPr>
          <w:rFonts w:cs="Arial"/>
          <w:b w:val="0"/>
          <w:sz w:val="20"/>
          <w:szCs w:val="20"/>
          <w:lang w:val="cs-CZ"/>
        </w:rPr>
        <w:t> projektov</w:t>
      </w:r>
      <w:r w:rsidR="0062250A" w:rsidRPr="00602CC5">
        <w:rPr>
          <w:rFonts w:cs="Arial"/>
          <w:b w:val="0"/>
          <w:sz w:val="20"/>
          <w:szCs w:val="20"/>
          <w:lang w:val="cs-CZ"/>
        </w:rPr>
        <w:t>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602CC5">
        <w:rPr>
          <w:rFonts w:cs="Arial"/>
          <w:b w:val="0"/>
          <w:sz w:val="20"/>
          <w:szCs w:val="20"/>
          <w:lang w:val="cs-CZ"/>
        </w:rPr>
        <w:t xml:space="preserve">í (dále jen PD), 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 xml:space="preserve">kterou vypracoval </w:t>
      </w:r>
      <w:r w:rsidR="0030624F">
        <w:rPr>
          <w:rFonts w:cs="Arial"/>
          <w:b w:val="0"/>
          <w:bCs w:val="0"/>
          <w:sz w:val="20"/>
          <w:szCs w:val="20"/>
          <w:lang w:val="cs-CZ"/>
        </w:rPr>
        <w:t xml:space="preserve">HG partner s.r.o. </w:t>
      </w:r>
      <w:proofErr w:type="gramStart"/>
      <w:r w:rsidR="0030624F">
        <w:rPr>
          <w:rFonts w:cs="Arial"/>
          <w:b w:val="0"/>
          <w:bCs w:val="0"/>
          <w:sz w:val="20"/>
          <w:szCs w:val="20"/>
          <w:lang w:val="cs-CZ"/>
        </w:rPr>
        <w:t>IČO :</w:t>
      </w:r>
      <w:proofErr w:type="gramEnd"/>
      <w:r w:rsidR="0030624F">
        <w:rPr>
          <w:rFonts w:cs="Arial"/>
          <w:b w:val="0"/>
          <w:bCs w:val="0"/>
          <w:sz w:val="20"/>
          <w:szCs w:val="20"/>
          <w:lang w:val="cs-CZ"/>
        </w:rPr>
        <w:t xml:space="preserve"> 272 21 253, se </w:t>
      </w:r>
      <w:proofErr w:type="gramStart"/>
      <w:r w:rsidR="0030624F">
        <w:rPr>
          <w:rFonts w:cs="Arial"/>
          <w:b w:val="0"/>
          <w:bCs w:val="0"/>
          <w:sz w:val="20"/>
          <w:szCs w:val="20"/>
          <w:lang w:val="cs-CZ"/>
        </w:rPr>
        <w:t>sídlem  Smetanova</w:t>
      </w:r>
      <w:proofErr w:type="gramEnd"/>
      <w:r w:rsidR="0030624F">
        <w:rPr>
          <w:rFonts w:cs="Arial"/>
          <w:b w:val="0"/>
          <w:bCs w:val="0"/>
          <w:sz w:val="20"/>
          <w:szCs w:val="20"/>
          <w:lang w:val="cs-CZ"/>
        </w:rPr>
        <w:t xml:space="preserve"> 200, 250 82 Úvaly (zodpovědný projektant Ing. Jaroslav Vrzák, ČKAIT: 0008274)</w:t>
      </w:r>
      <w:r w:rsidR="00716C74">
        <w:rPr>
          <w:rFonts w:cs="Arial"/>
          <w:b w:val="0"/>
          <w:sz w:val="20"/>
          <w:szCs w:val="20"/>
          <w:lang w:val="cs-CZ"/>
        </w:rPr>
        <w:br/>
      </w:r>
      <w:r w:rsidR="00716C74" w:rsidRPr="00716C74">
        <w:rPr>
          <w:rFonts w:cs="Arial"/>
          <w:b w:val="0"/>
          <w:bCs w:val="0"/>
          <w:sz w:val="20"/>
          <w:szCs w:val="20"/>
        </w:rPr>
        <w:t>Předpokládaná hodnota investičních nákladů je odhadována na</w:t>
      </w:r>
      <w:r w:rsidR="00716C74" w:rsidRPr="00716C74">
        <w:rPr>
          <w:rFonts w:cs="Arial"/>
          <w:sz w:val="20"/>
          <w:szCs w:val="20"/>
        </w:rPr>
        <w:t xml:space="preserve"> </w:t>
      </w:r>
      <w:r w:rsidR="0030624F">
        <w:rPr>
          <w:rFonts w:cs="Arial"/>
          <w:sz w:val="20"/>
          <w:szCs w:val="20"/>
          <w:lang w:val="cs-CZ"/>
        </w:rPr>
        <w:t>5</w:t>
      </w:r>
      <w:r w:rsidR="00C823BD">
        <w:rPr>
          <w:rFonts w:cs="Arial"/>
          <w:sz w:val="20"/>
          <w:szCs w:val="20"/>
          <w:lang w:val="cs-CZ"/>
        </w:rPr>
        <w:t>.</w:t>
      </w:r>
      <w:r w:rsidR="0030624F">
        <w:rPr>
          <w:rFonts w:cs="Arial"/>
          <w:sz w:val="20"/>
          <w:szCs w:val="20"/>
          <w:lang w:val="cs-CZ"/>
        </w:rPr>
        <w:t>0</w:t>
      </w:r>
      <w:r w:rsidR="00C823BD">
        <w:rPr>
          <w:rFonts w:cs="Arial"/>
          <w:sz w:val="20"/>
          <w:szCs w:val="20"/>
          <w:lang w:val="cs-CZ"/>
        </w:rPr>
        <w:t>00.000 Kč bez DPH</w:t>
      </w:r>
      <w:r w:rsidR="00827477" w:rsidRPr="00827477">
        <w:rPr>
          <w:rFonts w:cs="Arial"/>
          <w:b w:val="0"/>
          <w:bCs w:val="0"/>
          <w:sz w:val="20"/>
          <w:szCs w:val="20"/>
          <w:lang w:val="cs-CZ"/>
        </w:rPr>
        <w:t>.</w:t>
      </w:r>
    </w:p>
    <w:p w14:paraId="6EAE9BAA" w14:textId="77777777" w:rsidR="00062EBF" w:rsidRDefault="00062EBF" w:rsidP="00062EBF">
      <w:pPr>
        <w:rPr>
          <w:bCs/>
        </w:rPr>
      </w:pPr>
      <w:r>
        <w:rPr>
          <w:bCs/>
        </w:rPr>
        <w:t xml:space="preserve">      </w:t>
      </w:r>
      <w:r w:rsidRPr="00062EBF">
        <w:rPr>
          <w:bCs/>
        </w:rPr>
        <w:t xml:space="preserve">Předmětem je obnova nábřežních zdí na levém a pravém břehu Jílovského potoka včetně dna a </w:t>
      </w:r>
    </w:p>
    <w:p w14:paraId="0A3D35D3" w14:textId="020F1EA8" w:rsidR="00062EBF" w:rsidRDefault="00062EBF" w:rsidP="00062EBF">
      <w:pPr>
        <w:rPr>
          <w:bCs/>
        </w:rPr>
      </w:pPr>
      <w:r>
        <w:rPr>
          <w:bCs/>
        </w:rPr>
        <w:t xml:space="preserve">      </w:t>
      </w:r>
      <w:r w:rsidRPr="00062EBF">
        <w:rPr>
          <w:bCs/>
        </w:rPr>
        <w:t>obnovy povrchů ulic a ploch v souběhu s Jílovským povrchem.</w:t>
      </w:r>
    </w:p>
    <w:p w14:paraId="0DD0AE9E" w14:textId="11AB8FB9" w:rsidR="00062EBF" w:rsidRPr="00062EBF" w:rsidRDefault="00062EBF" w:rsidP="00062EBF">
      <w:pPr>
        <w:rPr>
          <w:bCs/>
        </w:rPr>
      </w:pPr>
      <w:r>
        <w:rPr>
          <w:bCs/>
        </w:rPr>
        <w:t xml:space="preserve">     </w:t>
      </w:r>
      <w:r>
        <w:t xml:space="preserve"> </w:t>
      </w:r>
      <w:r w:rsidRPr="00062EBF">
        <w:rPr>
          <w:bCs/>
        </w:rPr>
        <w:t>Jedná se už o probíhající stavbu v koordinaci s Povodím Labe.</w:t>
      </w:r>
    </w:p>
    <w:p w14:paraId="7D3AC0B4" w14:textId="1917D233" w:rsidR="00062EBF" w:rsidRDefault="00062EBF" w:rsidP="00062EBF">
      <w:pPr>
        <w:rPr>
          <w:bCs/>
        </w:rPr>
      </w:pPr>
      <w:r>
        <w:rPr>
          <w:bCs/>
        </w:rPr>
        <w:t xml:space="preserve">      </w:t>
      </w:r>
      <w:r w:rsidRPr="00062EBF">
        <w:rPr>
          <w:bCs/>
        </w:rPr>
        <w:t xml:space="preserve">Veřejná zakázka obsahuje části díla poskytnutých pro Statutární město Děčín, která je bude </w:t>
      </w:r>
      <w:r>
        <w:rPr>
          <w:bCs/>
        </w:rPr>
        <w:t xml:space="preserve"> </w:t>
      </w:r>
    </w:p>
    <w:p w14:paraId="694684E4" w14:textId="41E7A6BA" w:rsidR="00062EBF" w:rsidRPr="00062EBF" w:rsidRDefault="00062EBF" w:rsidP="00062EBF">
      <w:pPr>
        <w:rPr>
          <w:bCs/>
        </w:rPr>
      </w:pPr>
      <w:r>
        <w:rPr>
          <w:bCs/>
        </w:rPr>
        <w:t xml:space="preserve">      </w:t>
      </w:r>
      <w:r w:rsidRPr="00062EBF">
        <w:rPr>
          <w:bCs/>
        </w:rPr>
        <w:t>financovat</w:t>
      </w:r>
    </w:p>
    <w:p w14:paraId="5165033B" w14:textId="6EF400E3" w:rsidR="00062EBF" w:rsidRPr="00062EBF" w:rsidRDefault="00062EBF" w:rsidP="00062EBF">
      <w:pPr>
        <w:rPr>
          <w:bCs/>
        </w:rPr>
      </w:pPr>
      <w:r>
        <w:rPr>
          <w:bCs/>
        </w:rPr>
        <w:t xml:space="preserve">      </w:t>
      </w:r>
      <w:r w:rsidRPr="00062EBF">
        <w:rPr>
          <w:bCs/>
        </w:rPr>
        <w:t xml:space="preserve">SO 09.5.b   Předložení VO, Bezručova – Ruská </w:t>
      </w:r>
      <w:proofErr w:type="gramStart"/>
      <w:r w:rsidRPr="00062EBF">
        <w:rPr>
          <w:bCs/>
        </w:rPr>
        <w:t>( oprava</w:t>
      </w:r>
      <w:proofErr w:type="gramEnd"/>
      <w:r w:rsidRPr="00062EBF">
        <w:rPr>
          <w:bCs/>
        </w:rPr>
        <w:t>)</w:t>
      </w:r>
    </w:p>
    <w:p w14:paraId="2B39D78F" w14:textId="21D30412" w:rsidR="00062EBF" w:rsidRPr="00062EBF" w:rsidRDefault="00062EBF" w:rsidP="00062EBF">
      <w:pPr>
        <w:rPr>
          <w:bCs/>
        </w:rPr>
      </w:pPr>
      <w:r>
        <w:rPr>
          <w:bCs/>
        </w:rPr>
        <w:t xml:space="preserve">      </w:t>
      </w:r>
      <w:r w:rsidRPr="00062EBF">
        <w:rPr>
          <w:bCs/>
        </w:rPr>
        <w:t xml:space="preserve">SO 10.b      Obnova povrchů – povrchy LB, </w:t>
      </w:r>
      <w:proofErr w:type="gramStart"/>
      <w:r w:rsidRPr="00062EBF">
        <w:rPr>
          <w:bCs/>
        </w:rPr>
        <w:t>Bezručova- Plzeňská</w:t>
      </w:r>
      <w:proofErr w:type="gramEnd"/>
      <w:r w:rsidRPr="00062EBF">
        <w:rPr>
          <w:bCs/>
        </w:rPr>
        <w:t xml:space="preserve"> – město (oprava)</w:t>
      </w:r>
    </w:p>
    <w:p w14:paraId="650F5CB8" w14:textId="374FE6E7" w:rsidR="00062EBF" w:rsidRPr="00062EBF" w:rsidRDefault="00062EBF" w:rsidP="00062EBF">
      <w:pPr>
        <w:rPr>
          <w:bCs/>
        </w:rPr>
      </w:pPr>
      <w:r>
        <w:rPr>
          <w:bCs/>
        </w:rPr>
        <w:t xml:space="preserve">      </w:t>
      </w:r>
      <w:r w:rsidRPr="00062EBF">
        <w:rPr>
          <w:bCs/>
        </w:rPr>
        <w:t xml:space="preserve">SO 10.2.b   Obnova povrchů – povrchy LB, </w:t>
      </w:r>
      <w:proofErr w:type="gramStart"/>
      <w:r w:rsidRPr="00062EBF">
        <w:rPr>
          <w:bCs/>
        </w:rPr>
        <w:t>Bezručova- Plzeňská</w:t>
      </w:r>
      <w:proofErr w:type="gramEnd"/>
      <w:r w:rsidRPr="00062EBF">
        <w:rPr>
          <w:bCs/>
        </w:rPr>
        <w:t xml:space="preserve"> – město (oprava)</w:t>
      </w:r>
    </w:p>
    <w:p w14:paraId="1964DB88" w14:textId="0F5A06E2" w:rsidR="00062EBF" w:rsidRPr="00062EBF" w:rsidRDefault="00062EBF" w:rsidP="00062EBF">
      <w:pPr>
        <w:rPr>
          <w:bCs/>
        </w:rPr>
      </w:pPr>
      <w:r>
        <w:rPr>
          <w:bCs/>
        </w:rPr>
        <w:t xml:space="preserve">      </w:t>
      </w:r>
      <w:r w:rsidRPr="00062EBF">
        <w:rPr>
          <w:bCs/>
        </w:rPr>
        <w:t xml:space="preserve">SO 10.3.b   Obnova povrchů – povrchy LB, </w:t>
      </w:r>
      <w:proofErr w:type="gramStart"/>
      <w:r w:rsidRPr="00062EBF">
        <w:rPr>
          <w:bCs/>
        </w:rPr>
        <w:t>Bezručova- Plzeňská</w:t>
      </w:r>
      <w:proofErr w:type="gramEnd"/>
      <w:r w:rsidRPr="00062EBF">
        <w:rPr>
          <w:bCs/>
        </w:rPr>
        <w:t xml:space="preserve"> – město (oprava)</w:t>
      </w:r>
    </w:p>
    <w:p w14:paraId="4D46BE55" w14:textId="0BC6D336" w:rsidR="00062EBF" w:rsidRPr="00062EBF" w:rsidRDefault="00062EBF" w:rsidP="00062EBF">
      <w:pPr>
        <w:rPr>
          <w:bCs/>
        </w:rPr>
      </w:pPr>
      <w:r>
        <w:rPr>
          <w:bCs/>
        </w:rPr>
        <w:t xml:space="preserve">      </w:t>
      </w:r>
      <w:r w:rsidRPr="00062EBF">
        <w:rPr>
          <w:bCs/>
        </w:rPr>
        <w:t>VON.3         Vedlejší a ostatní náklady (město Děčín)</w:t>
      </w:r>
    </w:p>
    <w:p w14:paraId="4B25C313" w14:textId="2E00991F" w:rsidR="00062EBF" w:rsidRPr="00062EBF" w:rsidRDefault="00062EBF" w:rsidP="00062EBF"/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D23D2C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212A931D" w14:textId="64D0CF3C" w:rsidR="00C9102B" w:rsidRPr="00716C74" w:rsidRDefault="000D7D81" w:rsidP="00716C74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4AF840AC" w14:textId="77777777" w:rsidR="0058687F" w:rsidRPr="0058687F" w:rsidRDefault="0058687F" w:rsidP="0077769D">
      <w:pPr>
        <w:spacing w:before="60"/>
        <w:ind w:left="709"/>
        <w:rPr>
          <w:rFonts w:ascii="Arial" w:hAnsi="Arial" w:cs="Arial"/>
          <w:bCs/>
          <w:sz w:val="20"/>
          <w:szCs w:val="20"/>
        </w:rPr>
      </w:pPr>
    </w:p>
    <w:p w14:paraId="795A95C6" w14:textId="4CBFD37F" w:rsidR="00D95E31" w:rsidRPr="00602CC5" w:rsidRDefault="0058687F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3.</w:t>
      </w:r>
      <w:r w:rsidR="0050545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4CCC4BE2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E636EA">
        <w:rPr>
          <w:rFonts w:ascii="Arial" w:hAnsi="Arial" w:cs="Arial"/>
          <w:sz w:val="20"/>
          <w:szCs w:val="20"/>
        </w:rPr>
        <w:t>,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1B97980D" w14:textId="2ECDA15A" w:rsidR="0085173E" w:rsidRPr="00602CC5" w:rsidRDefault="00A927F1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55EEEEEC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3CB54728" w14:textId="77777777" w:rsidR="00A10053" w:rsidRDefault="00A10053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</w:p>
    <w:p w14:paraId="21B0F714" w14:textId="53AA0601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t>3.</w:t>
      </w:r>
      <w:r w:rsidR="0050545E">
        <w:rPr>
          <w:rFonts w:ascii="Arial" w:hAnsi="Arial" w:cs="Arial"/>
          <w:b/>
          <w:color w:val="000000"/>
          <w:sz w:val="20"/>
          <w:szCs w:val="20"/>
        </w:rPr>
        <w:t>2</w:t>
      </w:r>
      <w:r w:rsidRPr="00602CC5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SoD.</w:t>
      </w:r>
    </w:p>
    <w:p w14:paraId="5A2275F6" w14:textId="0F22AD75" w:rsidR="0077769D" w:rsidRPr="00602CC5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>Jméno a příjmení osoby zhotovitele oprávněné vykonávat technický dozor stavby v souladu se svou autorizací</w:t>
      </w:r>
      <w:r w:rsidR="002805D1">
        <w:rPr>
          <w:rFonts w:cs="Arial"/>
          <w:sz w:val="20"/>
          <w:szCs w:val="24"/>
          <w:lang w:val="cs-CZ"/>
        </w:rPr>
        <w:t xml:space="preserve"> </w:t>
      </w:r>
      <w:r w:rsidR="002805D1" w:rsidRPr="002805D1">
        <w:rPr>
          <w:rFonts w:cs="Arial"/>
          <w:sz w:val="20"/>
          <w:szCs w:val="24"/>
          <w:highlight w:val="yellow"/>
          <w:lang w:val="cs-CZ"/>
        </w:rPr>
        <w:t>………………………</w:t>
      </w:r>
      <w:proofErr w:type="gramStart"/>
      <w:r w:rsidR="002805D1" w:rsidRPr="002805D1">
        <w:rPr>
          <w:rFonts w:cs="Arial"/>
          <w:sz w:val="20"/>
          <w:szCs w:val="24"/>
          <w:highlight w:val="yellow"/>
          <w:lang w:val="cs-CZ"/>
        </w:rPr>
        <w:t>…….</w:t>
      </w:r>
      <w:proofErr w:type="gramEnd"/>
      <w:r w:rsidR="0012296F" w:rsidRPr="002805D1">
        <w:rPr>
          <w:rFonts w:cs="Arial"/>
          <w:b w:val="0"/>
          <w:bCs w:val="0"/>
          <w:sz w:val="20"/>
          <w:szCs w:val="24"/>
          <w:highlight w:val="yellow"/>
          <w:lang w:val="cs-CZ"/>
        </w:rPr>
        <w:t>.</w:t>
      </w:r>
    </w:p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006B88E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p w14:paraId="72E633D2" w14:textId="77777777" w:rsidR="00716C74" w:rsidRPr="00716C74" w:rsidRDefault="00716C74" w:rsidP="00716C74">
      <w:pPr>
        <w:rPr>
          <w:lang w:val="x-none"/>
        </w:rPr>
      </w:pP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2805D1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6237" w:type="dxa"/>
            <w:vAlign w:val="center"/>
          </w:tcPr>
          <w:p w14:paraId="55F43C89" w14:textId="04744237" w:rsidR="00287368" w:rsidRPr="002805D1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Cena díla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 </w:t>
            </w: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innost </w:t>
            </w:r>
            <w:r w:rsidR="0003799F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TDS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 období realizace stavby – dle čl. I, odst. </w:t>
            </w:r>
            <w:r w:rsidR="00FB5BC1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  <w:r w:rsidR="00A45F14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4" w:type="dxa"/>
            <w:vAlign w:val="bottom"/>
          </w:tcPr>
          <w:p w14:paraId="15C34211" w14:textId="2AEE9333" w:rsidR="00287368" w:rsidRPr="00FD6D0B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="0012296F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</w:t>
            </w:r>
            <w:r w:rsidR="00BA43CD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287368" w:rsidRPr="00602CC5" w14:paraId="4BC2C7F1" w14:textId="77777777" w:rsidTr="00602CC5">
        <w:tc>
          <w:tcPr>
            <w:tcW w:w="964" w:type="dxa"/>
            <w:vAlign w:val="center"/>
          </w:tcPr>
          <w:p w14:paraId="2AB6C70E" w14:textId="0C61F1D0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0FF25F3" w14:textId="24026ED0" w:rsidR="00287368" w:rsidRPr="00602CC5" w:rsidRDefault="00287368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bottom"/>
          </w:tcPr>
          <w:p w14:paraId="175FA828" w14:textId="668BEB04" w:rsidR="00287368" w:rsidRPr="00716C74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57906EAB" w14:textId="77777777" w:rsidTr="00602CC5">
        <w:tc>
          <w:tcPr>
            <w:tcW w:w="964" w:type="dxa"/>
            <w:vAlign w:val="center"/>
          </w:tcPr>
          <w:p w14:paraId="59D9FD55" w14:textId="570209BD" w:rsidR="004C45FA" w:rsidRPr="002805D1" w:rsidRDefault="0050545E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6237" w:type="dxa"/>
            <w:vAlign w:val="center"/>
          </w:tcPr>
          <w:p w14:paraId="1AD87F7F" w14:textId="0B3B49C9" w:rsidR="004C45FA" w:rsidRPr="002805D1" w:rsidRDefault="004C45FA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díla 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</w:t>
            </w: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innost TDS v období po dokon</w:t>
            </w:r>
            <w:r w:rsidRPr="002805D1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ení stavby dle čl. I, odst. 3.</w:t>
            </w:r>
            <w:r w:rsidR="00A10053"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280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(min. 10 % z celkové ceny díla)</w:t>
            </w:r>
          </w:p>
        </w:tc>
        <w:tc>
          <w:tcPr>
            <w:tcW w:w="2234" w:type="dxa"/>
            <w:vAlign w:val="bottom"/>
          </w:tcPr>
          <w:p w14:paraId="7E9FE7E6" w14:textId="13C6E26B" w:rsidR="004C45FA" w:rsidRDefault="004C45FA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3DF8191C" w14:textId="77777777" w:rsidTr="00602CC5">
        <w:tc>
          <w:tcPr>
            <w:tcW w:w="7201" w:type="dxa"/>
            <w:gridSpan w:val="2"/>
            <w:vAlign w:val="center"/>
          </w:tcPr>
          <w:p w14:paraId="3C819703" w14:textId="6792D538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(A, B) </w:t>
            </w: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234" w:type="dxa"/>
            <w:vAlign w:val="bottom"/>
          </w:tcPr>
          <w:p w14:paraId="0E50E470" w14:textId="77777777" w:rsid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528B1D83" w14:textId="6AC96CDF" w:rsidR="004C45FA" w:rsidRP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C45FA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6FC7FFD9" w:rsidR="004C45FA" w:rsidRPr="00FD6D0B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  <w:tr w:rsidR="004C45FA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00FEC6AF" w:rsidR="004C45FA" w:rsidRPr="0012296F" w:rsidRDefault="004C45FA" w:rsidP="004C45F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</w:tbl>
    <w:p w14:paraId="7D1CFABA" w14:textId="77777777" w:rsidR="000C0BB1" w:rsidRPr="00602CC5" w:rsidRDefault="000C0BB1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173A8924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4B95FFCD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5BCBB0CC" w14:textId="564750B0" w:rsidR="001F290B" w:rsidRPr="00A10053" w:rsidRDefault="009213DD" w:rsidP="00A10053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04A6C6F" w14:textId="77777777" w:rsidR="001F290B" w:rsidRPr="00602CC5" w:rsidRDefault="001F290B" w:rsidP="001F290B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7917F416" w14:textId="1ADF1A97" w:rsidR="00A45F14" w:rsidRPr="00267422" w:rsidRDefault="00A45F14" w:rsidP="00267422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</w:pPr>
    </w:p>
    <w:p w14:paraId="322EAE80" w14:textId="40DC7977" w:rsidR="001F290B" w:rsidRDefault="00A45F14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>
        <w:rPr>
          <w:rFonts w:ascii="Arial" w:eastAsia="GDPFNT33-nn1-Courier_New-1" w:hAnsi="Arial" w:cs="Arial"/>
          <w:color w:val="000000" w:themeColor="text1"/>
          <w:sz w:val="20"/>
          <w:szCs w:val="20"/>
        </w:rPr>
        <w:t>1</w:t>
      </w: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7A655301" w14:textId="3E566500" w:rsidR="004C45FA" w:rsidRPr="002805D1" w:rsidRDefault="004C45FA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</w:t>
      </w:r>
      <w:r w:rsidR="00267422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.2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EF17D0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fakturována po vydání kolaudačního rozhodnutí nebo po převzetí dokončené stavby včetně kompletní dokladové části.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77777777" w:rsidR="00D95C30" w:rsidRPr="00602CC5" w:rsidRDefault="00D95C30" w:rsidP="00A10053">
      <w:pPr>
        <w:pStyle w:val="Nadpis2"/>
        <w:keepNext w:val="0"/>
        <w:spacing w:before="60" w:after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77777" w:rsidR="009C629F" w:rsidRPr="00602CC5" w:rsidRDefault="009C629F" w:rsidP="00A10053">
      <w:pPr>
        <w:pStyle w:val="Nadpis2"/>
        <w:keepNext w:val="0"/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Cena díla za poskytnuté plnění dle této smlouvy zahrnuje veškeré náklady zhotovitele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a administrace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11D243E1" w:rsidR="00362FA1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V průběhu realizace stavby měsíčně</w:t>
      </w:r>
      <w:r w:rsidR="00353C82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, odst. 2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., písm. B</w:t>
      </w:r>
      <w:r w:rsidR="00C14110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3E29A381" w14:textId="69FEA819" w:rsidR="004C45FA" w:rsidRPr="002805D1" w:rsidRDefault="004C45FA" w:rsidP="00EF17D0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4C571C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fakturována </w:t>
      </w:r>
      <w:r w:rsidR="00EF17D0"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po vydání kolaudačního rozhodnutí nebo po převzetí dokončené stavby včetně kompletní dokladové části</w:t>
      </w:r>
      <w:r w:rsidRPr="002805D1">
        <w:rPr>
          <w:rFonts w:ascii="Arial" w:eastAsia="GDPFNT33-nn1-Courier_New-1" w:hAnsi="Arial" w:cs="Arial"/>
          <w:color w:val="000000" w:themeColor="text1"/>
          <w:sz w:val="20"/>
          <w:szCs w:val="20"/>
        </w:rPr>
        <w:t>, a to dle čl. III., odst. 2., písm. C.</w:t>
      </w:r>
      <w:r w:rsidRPr="002805D1">
        <w:rPr>
          <w:rFonts w:ascii="Arial" w:hAnsi="Arial"/>
          <w:color w:val="000000" w:themeColor="text1"/>
          <w:sz w:val="20"/>
          <w:szCs w:val="20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Pr="00602CC5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Podmínkou úhrady jakékoliv částky objednatelem zhotoviteli je věcná správnost všech údajů uvedených na daňových dokladech a účetní úplnost vyžadovaná zákonem o účetnictví.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9F1B57E" w14:textId="58303774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</w:t>
      </w:r>
      <w:r w:rsidR="00E636EA">
        <w:rPr>
          <w:rFonts w:ascii="Arial" w:hAnsi="Arial" w:cs="Arial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popř. přílohy, je objednatel neprodleně po takovém zjištění povinen vrátit příslušnou fakturu zhotoviteli k přepracování s tím, že lhůta splatnosti běží až ode dne doručení přepracované faktury.</w:t>
      </w:r>
    </w:p>
    <w:p w14:paraId="2C05B493" w14:textId="5D7B4F90" w:rsidR="00FB5BC1" w:rsidRPr="00602CC5" w:rsidRDefault="00FB5BC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FB7EB2">
        <w:rPr>
          <w:rFonts w:ascii="Arial" w:hAnsi="Arial" w:cs="Arial"/>
          <w:b/>
          <w:bCs/>
          <w:sz w:val="20"/>
          <w:szCs w:val="20"/>
          <w:lang w:eastAsia="cs-CZ"/>
        </w:rPr>
        <w:t>P25V000003</w:t>
      </w:r>
      <w:r w:rsidR="0030624F">
        <w:rPr>
          <w:rFonts w:ascii="Arial" w:hAnsi="Arial" w:cs="Arial"/>
          <w:b/>
          <w:bCs/>
          <w:sz w:val="20"/>
          <w:szCs w:val="20"/>
          <w:lang w:eastAsia="cs-CZ"/>
        </w:rPr>
        <w:t>13</w:t>
      </w: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DF92F76" w14:textId="7777777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4B9E806F" w14:textId="77777777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4BA82FBD" w14:textId="00526EAF" w:rsidR="00362F8F" w:rsidRDefault="00752633" w:rsidP="00362F8F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22DD4BB3" w14:textId="77777777" w:rsidR="00BC19DF" w:rsidRPr="00BC19DF" w:rsidRDefault="00BC19DF" w:rsidP="00BC19DF">
      <w:pPr>
        <w:rPr>
          <w:lang w:val="x-none"/>
        </w:rPr>
      </w:pP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0BE07324" w14:textId="77777777" w:rsidR="00BC19DF" w:rsidRPr="00602CC5" w:rsidRDefault="00BC19DF" w:rsidP="00BC19DF">
      <w:pPr>
        <w:pStyle w:val="Odstavecseseznamem"/>
        <w:autoSpaceDE w:val="0"/>
        <w:autoSpaceDN w:val="0"/>
        <w:adjustRightInd w:val="0"/>
        <w:spacing w:before="60"/>
        <w:ind w:left="2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33F3ADD9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Smluvní strany se dohodly, že pokud zhotovitel poruší nebo nesplní kteroukoli svou povinnost uvedenou v čl. I odst. </w:t>
      </w:r>
      <w:r w:rsidR="00A45F14">
        <w:rPr>
          <w:rFonts w:cs="Arial"/>
          <w:b w:val="0"/>
          <w:sz w:val="20"/>
          <w:szCs w:val="20"/>
          <w:lang w:val="cs-CZ"/>
        </w:rPr>
        <w:t>3</w:t>
      </w:r>
      <w:r w:rsidRPr="00602CC5">
        <w:rPr>
          <w:rFonts w:cs="Arial"/>
          <w:b w:val="0"/>
          <w:sz w:val="20"/>
          <w:szCs w:val="20"/>
        </w:rPr>
        <w:t xml:space="preserve">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77548603" w14:textId="77777777" w:rsidR="00BC19DF" w:rsidRPr="00BC19DF" w:rsidRDefault="00BC19DF" w:rsidP="00BC19DF">
      <w:pPr>
        <w:rPr>
          <w:lang w:val="x-none"/>
        </w:rPr>
      </w:pP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lastRenderedPageBreak/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7D896C52" w14:textId="77777777" w:rsidR="00BC19DF" w:rsidRPr="00602CC5" w:rsidRDefault="00BC19DF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6051281E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14065881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892C03C" w14:textId="77777777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7ADE9721" w14:textId="26420849" w:rsidR="008720B1" w:rsidRPr="00156FBE" w:rsidRDefault="001D595F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Bc. František Kučera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="00507A35">
        <w:rPr>
          <w:rFonts w:ascii="Arial" w:hAnsi="Arial" w:cs="Arial"/>
          <w:sz w:val="20"/>
          <w:szCs w:val="20"/>
        </w:rPr>
        <w:t>…………………</w:t>
      </w:r>
      <w:proofErr w:type="gramStart"/>
      <w:r w:rsidR="00507A35">
        <w:rPr>
          <w:rFonts w:ascii="Arial" w:hAnsi="Arial" w:cs="Arial"/>
          <w:sz w:val="20"/>
          <w:szCs w:val="20"/>
        </w:rPr>
        <w:t>…….</w:t>
      </w:r>
      <w:proofErr w:type="gramEnd"/>
      <w:r w:rsidR="00507A35">
        <w:rPr>
          <w:rFonts w:ascii="Arial" w:hAnsi="Arial" w:cs="Arial"/>
          <w:sz w:val="20"/>
          <w:szCs w:val="20"/>
        </w:rPr>
        <w:t>.</w:t>
      </w:r>
    </w:p>
    <w:p w14:paraId="4858B7B0" w14:textId="434CA234" w:rsidR="00B73639" w:rsidRPr="00602CC5" w:rsidRDefault="00B73639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156FBE">
        <w:rPr>
          <w:rFonts w:ascii="Arial" w:hAnsi="Arial" w:cs="Arial"/>
          <w:sz w:val="20"/>
          <w:szCs w:val="20"/>
        </w:rPr>
        <w:t xml:space="preserve">vedoucí odboru </w:t>
      </w:r>
      <w:r w:rsidR="001D595F" w:rsidRPr="00156FBE">
        <w:rPr>
          <w:rFonts w:ascii="Arial" w:hAnsi="Arial" w:cs="Arial"/>
          <w:sz w:val="20"/>
          <w:szCs w:val="20"/>
        </w:rPr>
        <w:t>místního hospodářství</w:t>
      </w:r>
      <w:r w:rsidRPr="00156FBE">
        <w:rPr>
          <w:rFonts w:ascii="Arial" w:hAnsi="Arial" w:cs="Arial"/>
          <w:sz w:val="20"/>
          <w:szCs w:val="20"/>
        </w:rPr>
        <w:tab/>
      </w:r>
      <w:r w:rsidRPr="00156FBE">
        <w:rPr>
          <w:rFonts w:ascii="Arial" w:hAnsi="Arial" w:cs="Arial"/>
          <w:sz w:val="20"/>
          <w:szCs w:val="20"/>
        </w:rPr>
        <w:tab/>
      </w:r>
      <w:r w:rsidR="00156FBE">
        <w:rPr>
          <w:rFonts w:ascii="Arial" w:hAnsi="Arial" w:cs="Arial"/>
          <w:sz w:val="20"/>
          <w:szCs w:val="20"/>
        </w:rPr>
        <w:t>jednatel společnosti</w:t>
      </w:r>
    </w:p>
    <w:sectPr w:rsidR="00B73639" w:rsidRPr="00602CC5" w:rsidSect="00AB0301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55EA" w14:textId="77777777" w:rsidR="00011DA9" w:rsidRDefault="00011DA9" w:rsidP="008F02FD">
      <w:r>
        <w:separator/>
      </w:r>
    </w:p>
  </w:endnote>
  <w:endnote w:type="continuationSeparator" w:id="0">
    <w:p w14:paraId="08F4D10E" w14:textId="77777777" w:rsidR="00011DA9" w:rsidRDefault="00011DA9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5852" w14:textId="77777777" w:rsidR="00011DA9" w:rsidRDefault="00011DA9" w:rsidP="008F02FD">
      <w:r>
        <w:separator/>
      </w:r>
    </w:p>
  </w:footnote>
  <w:footnote w:type="continuationSeparator" w:id="0">
    <w:p w14:paraId="6DED4F11" w14:textId="77777777" w:rsidR="00011DA9" w:rsidRDefault="00011DA9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4201"/>
    <w:multiLevelType w:val="hybridMultilevel"/>
    <w:tmpl w:val="55DEAED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 w:tentative="1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25350C2F"/>
    <w:multiLevelType w:val="hybridMultilevel"/>
    <w:tmpl w:val="BD2EF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9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366F"/>
    <w:multiLevelType w:val="hybridMultilevel"/>
    <w:tmpl w:val="5FE8A34A"/>
    <w:lvl w:ilvl="0" w:tplc="E932C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2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6"/>
  </w:num>
  <w:num w:numId="2" w16cid:durableId="1166751344">
    <w:abstractNumId w:val="4"/>
  </w:num>
  <w:num w:numId="3" w16cid:durableId="1147362486">
    <w:abstractNumId w:val="7"/>
  </w:num>
  <w:num w:numId="4" w16cid:durableId="553081862">
    <w:abstractNumId w:val="17"/>
  </w:num>
  <w:num w:numId="5" w16cid:durableId="221260879">
    <w:abstractNumId w:val="14"/>
  </w:num>
  <w:num w:numId="6" w16cid:durableId="219873662">
    <w:abstractNumId w:val="16"/>
  </w:num>
  <w:num w:numId="7" w16cid:durableId="1833910051">
    <w:abstractNumId w:val="11"/>
  </w:num>
  <w:num w:numId="8" w16cid:durableId="694886937">
    <w:abstractNumId w:val="8"/>
  </w:num>
  <w:num w:numId="9" w16cid:durableId="1728452445">
    <w:abstractNumId w:val="12"/>
  </w:num>
  <w:num w:numId="10" w16cid:durableId="394864991">
    <w:abstractNumId w:val="5"/>
  </w:num>
  <w:num w:numId="11" w16cid:durableId="2012446621">
    <w:abstractNumId w:val="0"/>
  </w:num>
  <w:num w:numId="12" w16cid:durableId="1342050194">
    <w:abstractNumId w:val="6"/>
  </w:num>
  <w:num w:numId="13" w16cid:durableId="1709136960">
    <w:abstractNumId w:val="6"/>
  </w:num>
  <w:num w:numId="14" w16cid:durableId="700857911">
    <w:abstractNumId w:val="6"/>
  </w:num>
  <w:num w:numId="15" w16cid:durableId="968778402">
    <w:abstractNumId w:val="6"/>
  </w:num>
  <w:num w:numId="16" w16cid:durableId="734469688">
    <w:abstractNumId w:val="13"/>
  </w:num>
  <w:num w:numId="17" w16cid:durableId="1113864339">
    <w:abstractNumId w:val="9"/>
  </w:num>
  <w:num w:numId="18" w16cid:durableId="2003308976">
    <w:abstractNumId w:val="6"/>
  </w:num>
  <w:num w:numId="19" w16cid:durableId="278418097">
    <w:abstractNumId w:val="15"/>
  </w:num>
  <w:num w:numId="20" w16cid:durableId="303319666">
    <w:abstractNumId w:val="6"/>
  </w:num>
  <w:num w:numId="21" w16cid:durableId="1380282549">
    <w:abstractNumId w:val="1"/>
  </w:num>
  <w:num w:numId="22" w16cid:durableId="1674215022">
    <w:abstractNumId w:val="6"/>
  </w:num>
  <w:num w:numId="23" w16cid:durableId="1068726514">
    <w:abstractNumId w:val="6"/>
  </w:num>
  <w:num w:numId="24" w16cid:durableId="1195729555">
    <w:abstractNumId w:val="6"/>
  </w:num>
  <w:num w:numId="25" w16cid:durableId="739592948">
    <w:abstractNumId w:val="6"/>
  </w:num>
  <w:num w:numId="26" w16cid:durableId="1705908155">
    <w:abstractNumId w:val="6"/>
  </w:num>
  <w:num w:numId="27" w16cid:durableId="1609584755">
    <w:abstractNumId w:val="6"/>
  </w:num>
  <w:num w:numId="28" w16cid:durableId="1446533544">
    <w:abstractNumId w:val="3"/>
  </w:num>
  <w:num w:numId="29" w16cid:durableId="1656298135">
    <w:abstractNumId w:val="2"/>
  </w:num>
  <w:num w:numId="30" w16cid:durableId="5803338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085E"/>
    <w:rsid w:val="00011162"/>
    <w:rsid w:val="00011BF7"/>
    <w:rsid w:val="00011DA9"/>
    <w:rsid w:val="0003799F"/>
    <w:rsid w:val="000419D6"/>
    <w:rsid w:val="00054F39"/>
    <w:rsid w:val="00062EBF"/>
    <w:rsid w:val="000B7D1F"/>
    <w:rsid w:val="000C0BB1"/>
    <w:rsid w:val="000C4241"/>
    <w:rsid w:val="000D7D81"/>
    <w:rsid w:val="000F11CC"/>
    <w:rsid w:val="00101BA3"/>
    <w:rsid w:val="00102C17"/>
    <w:rsid w:val="00114D49"/>
    <w:rsid w:val="00117254"/>
    <w:rsid w:val="0012296F"/>
    <w:rsid w:val="00130811"/>
    <w:rsid w:val="00137AED"/>
    <w:rsid w:val="00145662"/>
    <w:rsid w:val="00156FBE"/>
    <w:rsid w:val="00157D43"/>
    <w:rsid w:val="00177638"/>
    <w:rsid w:val="001829A4"/>
    <w:rsid w:val="0019519D"/>
    <w:rsid w:val="001A6F1B"/>
    <w:rsid w:val="001B6CFD"/>
    <w:rsid w:val="001B709F"/>
    <w:rsid w:val="001C5898"/>
    <w:rsid w:val="001C613F"/>
    <w:rsid w:val="001D30F1"/>
    <w:rsid w:val="001D595F"/>
    <w:rsid w:val="001E63C5"/>
    <w:rsid w:val="001F0881"/>
    <w:rsid w:val="001F290B"/>
    <w:rsid w:val="001F475E"/>
    <w:rsid w:val="00201D36"/>
    <w:rsid w:val="00223BBD"/>
    <w:rsid w:val="00231531"/>
    <w:rsid w:val="002362EC"/>
    <w:rsid w:val="00237982"/>
    <w:rsid w:val="00243F07"/>
    <w:rsid w:val="002453F6"/>
    <w:rsid w:val="002524BD"/>
    <w:rsid w:val="00253BB8"/>
    <w:rsid w:val="00256296"/>
    <w:rsid w:val="00267422"/>
    <w:rsid w:val="002805D1"/>
    <w:rsid w:val="0028232E"/>
    <w:rsid w:val="00283954"/>
    <w:rsid w:val="002846BB"/>
    <w:rsid w:val="002870FA"/>
    <w:rsid w:val="00287368"/>
    <w:rsid w:val="002C7BB5"/>
    <w:rsid w:val="002E0232"/>
    <w:rsid w:val="002E5460"/>
    <w:rsid w:val="002E6E06"/>
    <w:rsid w:val="002F1247"/>
    <w:rsid w:val="003061DA"/>
    <w:rsid w:val="0030624F"/>
    <w:rsid w:val="00334D75"/>
    <w:rsid w:val="00352878"/>
    <w:rsid w:val="00353C82"/>
    <w:rsid w:val="00362F8F"/>
    <w:rsid w:val="00362FA1"/>
    <w:rsid w:val="00365C6E"/>
    <w:rsid w:val="0037383A"/>
    <w:rsid w:val="003741AF"/>
    <w:rsid w:val="00375263"/>
    <w:rsid w:val="00392415"/>
    <w:rsid w:val="00395265"/>
    <w:rsid w:val="003B7E59"/>
    <w:rsid w:val="003D2B9D"/>
    <w:rsid w:val="003E5ADF"/>
    <w:rsid w:val="003F0B9B"/>
    <w:rsid w:val="00401851"/>
    <w:rsid w:val="00406814"/>
    <w:rsid w:val="0041628B"/>
    <w:rsid w:val="004214A1"/>
    <w:rsid w:val="00430FF1"/>
    <w:rsid w:val="0043180F"/>
    <w:rsid w:val="00441E9E"/>
    <w:rsid w:val="00446023"/>
    <w:rsid w:val="00454E1C"/>
    <w:rsid w:val="0047756D"/>
    <w:rsid w:val="00490249"/>
    <w:rsid w:val="00495E95"/>
    <w:rsid w:val="00496E5D"/>
    <w:rsid w:val="004A0312"/>
    <w:rsid w:val="004A3263"/>
    <w:rsid w:val="004C45FA"/>
    <w:rsid w:val="004C571C"/>
    <w:rsid w:val="004D69FF"/>
    <w:rsid w:val="0050545E"/>
    <w:rsid w:val="00507A35"/>
    <w:rsid w:val="005122B6"/>
    <w:rsid w:val="00540D9A"/>
    <w:rsid w:val="00552C39"/>
    <w:rsid w:val="00557B93"/>
    <w:rsid w:val="00562FFA"/>
    <w:rsid w:val="00574058"/>
    <w:rsid w:val="00576655"/>
    <w:rsid w:val="00584A7A"/>
    <w:rsid w:val="0058687F"/>
    <w:rsid w:val="005A6191"/>
    <w:rsid w:val="005B2AB2"/>
    <w:rsid w:val="005C0CAA"/>
    <w:rsid w:val="005C5D2E"/>
    <w:rsid w:val="005D2987"/>
    <w:rsid w:val="005E70B7"/>
    <w:rsid w:val="00602CC5"/>
    <w:rsid w:val="006040FD"/>
    <w:rsid w:val="0062250A"/>
    <w:rsid w:val="0066184A"/>
    <w:rsid w:val="006623FB"/>
    <w:rsid w:val="00670D5F"/>
    <w:rsid w:val="006756AD"/>
    <w:rsid w:val="00692CBA"/>
    <w:rsid w:val="006A24DF"/>
    <w:rsid w:val="006B0C5F"/>
    <w:rsid w:val="006B1A61"/>
    <w:rsid w:val="006D2E4C"/>
    <w:rsid w:val="006E66C8"/>
    <w:rsid w:val="00701225"/>
    <w:rsid w:val="0070257C"/>
    <w:rsid w:val="007101F5"/>
    <w:rsid w:val="00716C74"/>
    <w:rsid w:val="007237CB"/>
    <w:rsid w:val="00732B1F"/>
    <w:rsid w:val="007337D0"/>
    <w:rsid w:val="00734C99"/>
    <w:rsid w:val="007417B7"/>
    <w:rsid w:val="00746BDB"/>
    <w:rsid w:val="00752633"/>
    <w:rsid w:val="00754D61"/>
    <w:rsid w:val="00763CB0"/>
    <w:rsid w:val="00775254"/>
    <w:rsid w:val="0077769D"/>
    <w:rsid w:val="00777861"/>
    <w:rsid w:val="0078780F"/>
    <w:rsid w:val="00792A67"/>
    <w:rsid w:val="007A56CF"/>
    <w:rsid w:val="007A7849"/>
    <w:rsid w:val="007C54E0"/>
    <w:rsid w:val="007C7E41"/>
    <w:rsid w:val="007D4E73"/>
    <w:rsid w:val="00814FEE"/>
    <w:rsid w:val="00827342"/>
    <w:rsid w:val="00827477"/>
    <w:rsid w:val="00833967"/>
    <w:rsid w:val="008355DF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25CE"/>
    <w:rsid w:val="008D4003"/>
    <w:rsid w:val="008D483A"/>
    <w:rsid w:val="008D713F"/>
    <w:rsid w:val="008E40DE"/>
    <w:rsid w:val="008F02FD"/>
    <w:rsid w:val="008F06A6"/>
    <w:rsid w:val="009213DD"/>
    <w:rsid w:val="0094053C"/>
    <w:rsid w:val="00953266"/>
    <w:rsid w:val="009622A9"/>
    <w:rsid w:val="00962DB9"/>
    <w:rsid w:val="009641D4"/>
    <w:rsid w:val="00976BBA"/>
    <w:rsid w:val="009850CC"/>
    <w:rsid w:val="00994264"/>
    <w:rsid w:val="009A0C5D"/>
    <w:rsid w:val="009A136A"/>
    <w:rsid w:val="009A24A9"/>
    <w:rsid w:val="009A77D3"/>
    <w:rsid w:val="009C14B1"/>
    <w:rsid w:val="009C4911"/>
    <w:rsid w:val="009C629F"/>
    <w:rsid w:val="009C6A11"/>
    <w:rsid w:val="009E5CC1"/>
    <w:rsid w:val="009F1161"/>
    <w:rsid w:val="009F359B"/>
    <w:rsid w:val="009F7F2D"/>
    <w:rsid w:val="00A0255B"/>
    <w:rsid w:val="00A10053"/>
    <w:rsid w:val="00A1106E"/>
    <w:rsid w:val="00A117DF"/>
    <w:rsid w:val="00A11AD2"/>
    <w:rsid w:val="00A16844"/>
    <w:rsid w:val="00A168B6"/>
    <w:rsid w:val="00A248F2"/>
    <w:rsid w:val="00A43B5A"/>
    <w:rsid w:val="00A45F14"/>
    <w:rsid w:val="00A61946"/>
    <w:rsid w:val="00A62C1F"/>
    <w:rsid w:val="00A74B36"/>
    <w:rsid w:val="00A910FA"/>
    <w:rsid w:val="00A927F1"/>
    <w:rsid w:val="00A973C0"/>
    <w:rsid w:val="00AB0301"/>
    <w:rsid w:val="00AB07CB"/>
    <w:rsid w:val="00AD3DED"/>
    <w:rsid w:val="00AE2125"/>
    <w:rsid w:val="00AF4B7A"/>
    <w:rsid w:val="00B13C1A"/>
    <w:rsid w:val="00B1565A"/>
    <w:rsid w:val="00B70B07"/>
    <w:rsid w:val="00B73639"/>
    <w:rsid w:val="00B97B2C"/>
    <w:rsid w:val="00BA43CD"/>
    <w:rsid w:val="00BA4ECD"/>
    <w:rsid w:val="00BC08F6"/>
    <w:rsid w:val="00BC19DF"/>
    <w:rsid w:val="00C14110"/>
    <w:rsid w:val="00C16FC1"/>
    <w:rsid w:val="00C518EA"/>
    <w:rsid w:val="00C54A42"/>
    <w:rsid w:val="00C57C68"/>
    <w:rsid w:val="00C64343"/>
    <w:rsid w:val="00C66DB8"/>
    <w:rsid w:val="00C71B79"/>
    <w:rsid w:val="00C73163"/>
    <w:rsid w:val="00C77037"/>
    <w:rsid w:val="00C823BD"/>
    <w:rsid w:val="00C82AD9"/>
    <w:rsid w:val="00C9102B"/>
    <w:rsid w:val="00C94986"/>
    <w:rsid w:val="00CA055D"/>
    <w:rsid w:val="00CA4FE2"/>
    <w:rsid w:val="00CE232C"/>
    <w:rsid w:val="00D0573A"/>
    <w:rsid w:val="00D13806"/>
    <w:rsid w:val="00D17C88"/>
    <w:rsid w:val="00D23D2C"/>
    <w:rsid w:val="00D2588A"/>
    <w:rsid w:val="00D25C20"/>
    <w:rsid w:val="00D260C5"/>
    <w:rsid w:val="00D36F01"/>
    <w:rsid w:val="00D41928"/>
    <w:rsid w:val="00D61569"/>
    <w:rsid w:val="00D62EC1"/>
    <w:rsid w:val="00D90AE7"/>
    <w:rsid w:val="00D9157A"/>
    <w:rsid w:val="00D95C30"/>
    <w:rsid w:val="00D95E31"/>
    <w:rsid w:val="00DB32C8"/>
    <w:rsid w:val="00DC7BC6"/>
    <w:rsid w:val="00DF04CB"/>
    <w:rsid w:val="00DF4C1B"/>
    <w:rsid w:val="00E0510D"/>
    <w:rsid w:val="00E166F1"/>
    <w:rsid w:val="00E16A86"/>
    <w:rsid w:val="00E24600"/>
    <w:rsid w:val="00E40E1C"/>
    <w:rsid w:val="00E4767C"/>
    <w:rsid w:val="00E50746"/>
    <w:rsid w:val="00E55064"/>
    <w:rsid w:val="00E5695A"/>
    <w:rsid w:val="00E636EA"/>
    <w:rsid w:val="00E73005"/>
    <w:rsid w:val="00E8436E"/>
    <w:rsid w:val="00E91150"/>
    <w:rsid w:val="00E9403B"/>
    <w:rsid w:val="00E96753"/>
    <w:rsid w:val="00E971AC"/>
    <w:rsid w:val="00EA7428"/>
    <w:rsid w:val="00EC3271"/>
    <w:rsid w:val="00EC4DA2"/>
    <w:rsid w:val="00EC75BC"/>
    <w:rsid w:val="00EE076B"/>
    <w:rsid w:val="00EE0F25"/>
    <w:rsid w:val="00EF17D0"/>
    <w:rsid w:val="00EF39B8"/>
    <w:rsid w:val="00EF72D4"/>
    <w:rsid w:val="00EF7A49"/>
    <w:rsid w:val="00F04C88"/>
    <w:rsid w:val="00F1414E"/>
    <w:rsid w:val="00F3384B"/>
    <w:rsid w:val="00F443D1"/>
    <w:rsid w:val="00F51131"/>
    <w:rsid w:val="00F544CD"/>
    <w:rsid w:val="00F555FA"/>
    <w:rsid w:val="00F61182"/>
    <w:rsid w:val="00F675BA"/>
    <w:rsid w:val="00F67B45"/>
    <w:rsid w:val="00F924F7"/>
    <w:rsid w:val="00F9412B"/>
    <w:rsid w:val="00FA0D01"/>
    <w:rsid w:val="00FA669B"/>
    <w:rsid w:val="00FB08DC"/>
    <w:rsid w:val="00FB1D58"/>
    <w:rsid w:val="00FB5BC1"/>
    <w:rsid w:val="00FB7EB2"/>
    <w:rsid w:val="00FD6D0B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2634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Zítková Růžena</cp:lastModifiedBy>
  <cp:revision>9</cp:revision>
  <cp:lastPrinted>2023-10-11T06:38:00Z</cp:lastPrinted>
  <dcterms:created xsi:type="dcterms:W3CDTF">2025-01-21T07:45:00Z</dcterms:created>
  <dcterms:modified xsi:type="dcterms:W3CDTF">2025-04-11T08:24:00Z</dcterms:modified>
</cp:coreProperties>
</file>