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28978" w14:textId="77777777" w:rsidR="004049B2" w:rsidRPr="00557D83" w:rsidRDefault="004049B2" w:rsidP="004049B2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557D83">
        <w:rPr>
          <w:rFonts w:ascii="Arial" w:hAnsi="Arial" w:cs="Arial"/>
          <w:b/>
          <w:color w:val="000000"/>
          <w:sz w:val="32"/>
          <w:szCs w:val="32"/>
        </w:rPr>
        <w:t>Rámcová dohoda</w:t>
      </w:r>
    </w:p>
    <w:p w14:paraId="6A10A9A4" w14:textId="77777777" w:rsidR="004049B2" w:rsidRPr="00E23E1F" w:rsidRDefault="004049B2" w:rsidP="00E23E1F">
      <w:pPr>
        <w:jc w:val="center"/>
        <w:rPr>
          <w:rFonts w:ascii="Arial" w:hAnsi="Arial" w:cs="Arial"/>
          <w:color w:val="000000"/>
        </w:rPr>
      </w:pPr>
      <w:r w:rsidRPr="00557D83">
        <w:rPr>
          <w:rFonts w:ascii="Arial" w:hAnsi="Arial" w:cs="Arial"/>
          <w:color w:val="000000"/>
        </w:rPr>
        <w:t>(nebo také „smlouva“)</w:t>
      </w:r>
      <w:r w:rsidR="00E23E1F">
        <w:rPr>
          <w:rFonts w:ascii="Arial" w:hAnsi="Arial" w:cs="Arial"/>
          <w:color w:val="000000"/>
        </w:rPr>
        <w:t xml:space="preserve"> </w:t>
      </w:r>
      <w:r w:rsidRPr="00557D83">
        <w:rPr>
          <w:rFonts w:ascii="Arial" w:hAnsi="Arial" w:cs="Arial"/>
        </w:rPr>
        <w:t>uzavřená podle zákona č. 89/2012 Sb., občanský zákoník</w:t>
      </w:r>
    </w:p>
    <w:p w14:paraId="3488B8D5" w14:textId="0AA257A5" w:rsidR="006C6B3A" w:rsidRPr="006C6B3A" w:rsidRDefault="006C6B3A" w:rsidP="00E07232">
      <w:pPr>
        <w:widowControl w:val="0"/>
        <w:spacing w:line="240" w:lineRule="exact"/>
        <w:jc w:val="both"/>
        <w:rPr>
          <w:rFonts w:ascii="Arial" w:hAnsi="Arial" w:cs="Arial"/>
        </w:rPr>
      </w:pPr>
    </w:p>
    <w:tbl>
      <w:tblPr>
        <w:tblW w:w="9639" w:type="dxa"/>
        <w:tblInd w:w="250" w:type="dxa"/>
        <w:tblLook w:val="04A0" w:firstRow="1" w:lastRow="0" w:firstColumn="1" w:lastColumn="0" w:noHBand="0" w:noVBand="1"/>
      </w:tblPr>
      <w:tblGrid>
        <w:gridCol w:w="3119"/>
        <w:gridCol w:w="6520"/>
      </w:tblGrid>
      <w:tr w:rsidR="006C6B3A" w:rsidRPr="001C7A39" w14:paraId="4FAD7FEC" w14:textId="77777777" w:rsidTr="001C7A39">
        <w:tc>
          <w:tcPr>
            <w:tcW w:w="3119" w:type="dxa"/>
          </w:tcPr>
          <w:p w14:paraId="7C2790ED" w14:textId="77777777" w:rsidR="006C6B3A" w:rsidRPr="001C7A39" w:rsidRDefault="006C6B3A" w:rsidP="002B7886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1C7A39">
              <w:rPr>
                <w:rFonts w:ascii="Arial" w:hAnsi="Arial" w:cs="Arial"/>
                <w:b/>
                <w:sz w:val="22"/>
                <w:szCs w:val="22"/>
              </w:rPr>
              <w:t>Objednatel:</w:t>
            </w:r>
          </w:p>
        </w:tc>
        <w:tc>
          <w:tcPr>
            <w:tcW w:w="6520" w:type="dxa"/>
          </w:tcPr>
          <w:p w14:paraId="14EFD43A" w14:textId="77777777" w:rsidR="006C6B3A" w:rsidRPr="001C7A39" w:rsidRDefault="006C6B3A" w:rsidP="008F1C91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1C7A39">
              <w:rPr>
                <w:rFonts w:ascii="Arial" w:hAnsi="Arial" w:cs="Arial"/>
                <w:b/>
                <w:sz w:val="22"/>
                <w:szCs w:val="22"/>
              </w:rPr>
              <w:t>Statutární město Děčín</w:t>
            </w:r>
          </w:p>
        </w:tc>
      </w:tr>
      <w:tr w:rsidR="006C6B3A" w:rsidRPr="001C7A39" w14:paraId="1EA3659A" w14:textId="77777777" w:rsidTr="001C7A39">
        <w:tc>
          <w:tcPr>
            <w:tcW w:w="3119" w:type="dxa"/>
          </w:tcPr>
          <w:p w14:paraId="4E116C2E" w14:textId="77777777" w:rsidR="006C6B3A" w:rsidRPr="001C7A39" w:rsidRDefault="006C6B3A" w:rsidP="002B7886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1C7A39">
              <w:rPr>
                <w:rFonts w:ascii="Arial" w:hAnsi="Arial" w:cs="Arial"/>
                <w:sz w:val="22"/>
                <w:szCs w:val="22"/>
              </w:rPr>
              <w:t xml:space="preserve">Sídlo: </w:t>
            </w:r>
          </w:p>
        </w:tc>
        <w:tc>
          <w:tcPr>
            <w:tcW w:w="6520" w:type="dxa"/>
          </w:tcPr>
          <w:p w14:paraId="0D700CB0" w14:textId="77777777" w:rsidR="006C6B3A" w:rsidRPr="001C7A39" w:rsidRDefault="006C6B3A" w:rsidP="008F1C91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7A39">
              <w:rPr>
                <w:rFonts w:ascii="Arial" w:hAnsi="Arial" w:cs="Arial"/>
                <w:sz w:val="22"/>
                <w:szCs w:val="22"/>
              </w:rPr>
              <w:t>Magistrát města Děčín, Mírové nám.1175/5, 405 38 Děčín IV</w:t>
            </w:r>
          </w:p>
        </w:tc>
      </w:tr>
      <w:tr w:rsidR="006C6B3A" w:rsidRPr="001C7A39" w14:paraId="3ABA2E42" w14:textId="77777777" w:rsidTr="001C7A39">
        <w:tc>
          <w:tcPr>
            <w:tcW w:w="3119" w:type="dxa"/>
          </w:tcPr>
          <w:p w14:paraId="7D7D781E" w14:textId="77777777" w:rsidR="006C6B3A" w:rsidRPr="001C7A39" w:rsidRDefault="009B357E" w:rsidP="002B7886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1C7A39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6C6B3A" w:rsidRPr="001C7A3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20" w:type="dxa"/>
          </w:tcPr>
          <w:p w14:paraId="5176196C" w14:textId="4A5C4254" w:rsidR="006C6B3A" w:rsidRPr="001C7A39" w:rsidRDefault="0029216C" w:rsidP="008F1C9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B113D">
              <w:rPr>
                <w:rFonts w:ascii="Arial" w:hAnsi="Arial" w:cs="Arial"/>
                <w:kern w:val="3"/>
                <w:sz w:val="22"/>
                <w:szCs w:val="24"/>
                <w:lang w:eastAsia="ar-SA"/>
              </w:rPr>
              <w:t>Ing. Jiří Anděl, CSc., primátor města</w:t>
            </w:r>
          </w:p>
        </w:tc>
      </w:tr>
      <w:tr w:rsidR="006C6B3A" w:rsidRPr="001C7A39" w14:paraId="595B55C4" w14:textId="77777777" w:rsidTr="001C7A39">
        <w:tc>
          <w:tcPr>
            <w:tcW w:w="3119" w:type="dxa"/>
          </w:tcPr>
          <w:p w14:paraId="138D74A5" w14:textId="77777777" w:rsidR="006C6B3A" w:rsidRPr="001C7A39" w:rsidRDefault="006C6B3A" w:rsidP="002B7886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1C7A39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6520" w:type="dxa"/>
          </w:tcPr>
          <w:p w14:paraId="34C0892D" w14:textId="77777777" w:rsidR="006C6B3A" w:rsidRPr="001C7A39" w:rsidRDefault="006C6B3A" w:rsidP="008F1C91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1C7A39">
              <w:rPr>
                <w:rFonts w:ascii="Arial" w:hAnsi="Arial" w:cs="Arial"/>
                <w:sz w:val="22"/>
                <w:szCs w:val="22"/>
              </w:rPr>
              <w:t>00261238</w:t>
            </w:r>
          </w:p>
        </w:tc>
      </w:tr>
      <w:tr w:rsidR="006C6B3A" w:rsidRPr="001C7A39" w14:paraId="3DD08977" w14:textId="77777777" w:rsidTr="001C7A39">
        <w:tc>
          <w:tcPr>
            <w:tcW w:w="3119" w:type="dxa"/>
          </w:tcPr>
          <w:p w14:paraId="1FF638EA" w14:textId="77777777" w:rsidR="006C6B3A" w:rsidRPr="001C7A39" w:rsidRDefault="006C6B3A" w:rsidP="002B7886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1C7A39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520" w:type="dxa"/>
          </w:tcPr>
          <w:p w14:paraId="43F23463" w14:textId="77777777" w:rsidR="006C6B3A" w:rsidRPr="001C7A39" w:rsidRDefault="006C6B3A" w:rsidP="008F1C91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1C7A39">
              <w:rPr>
                <w:rFonts w:ascii="Arial" w:hAnsi="Arial" w:cs="Arial"/>
                <w:sz w:val="22"/>
                <w:szCs w:val="22"/>
              </w:rPr>
              <w:t>CZ00261238</w:t>
            </w:r>
          </w:p>
        </w:tc>
      </w:tr>
      <w:tr w:rsidR="006C6B3A" w:rsidRPr="001C7A39" w14:paraId="325FD2A5" w14:textId="77777777" w:rsidTr="001C7A39">
        <w:tc>
          <w:tcPr>
            <w:tcW w:w="3119" w:type="dxa"/>
          </w:tcPr>
          <w:p w14:paraId="0436695C" w14:textId="77777777" w:rsidR="006C6B3A" w:rsidRPr="001C7A39" w:rsidRDefault="006C6B3A" w:rsidP="002B7886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1C7A39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6520" w:type="dxa"/>
          </w:tcPr>
          <w:p w14:paraId="36749AB5" w14:textId="77777777" w:rsidR="006C6B3A" w:rsidRPr="001C7A39" w:rsidRDefault="006C6B3A" w:rsidP="008F1C91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1C7A39">
              <w:rPr>
                <w:rFonts w:ascii="Arial" w:hAnsi="Arial" w:cs="Arial"/>
                <w:sz w:val="22"/>
                <w:szCs w:val="22"/>
              </w:rPr>
              <w:t>Česká spořitelna Praha</w:t>
            </w:r>
          </w:p>
        </w:tc>
      </w:tr>
      <w:tr w:rsidR="006C6B3A" w:rsidRPr="001C7A39" w14:paraId="461F420C" w14:textId="77777777" w:rsidTr="001C7A39">
        <w:tc>
          <w:tcPr>
            <w:tcW w:w="3119" w:type="dxa"/>
          </w:tcPr>
          <w:p w14:paraId="2120C2F5" w14:textId="77777777" w:rsidR="006C6B3A" w:rsidRPr="001C7A39" w:rsidRDefault="006C6B3A" w:rsidP="002B7886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1C7A39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6520" w:type="dxa"/>
          </w:tcPr>
          <w:p w14:paraId="00E401A2" w14:textId="77777777" w:rsidR="006C6B3A" w:rsidRPr="001C7A39" w:rsidRDefault="00844073" w:rsidP="008F1C9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1C7A39">
              <w:rPr>
                <w:rFonts w:ascii="Arial" w:hAnsi="Arial" w:cs="Arial"/>
                <w:sz w:val="22"/>
                <w:szCs w:val="22"/>
              </w:rPr>
              <w:t>4169292/0800</w:t>
            </w:r>
          </w:p>
        </w:tc>
      </w:tr>
    </w:tbl>
    <w:p w14:paraId="3835A7EB" w14:textId="77777777" w:rsidR="006C6B3A" w:rsidRPr="001C7A39" w:rsidRDefault="006C6B3A" w:rsidP="004049B2">
      <w:pPr>
        <w:spacing w:before="60" w:after="60"/>
        <w:ind w:firstLine="284"/>
        <w:jc w:val="both"/>
        <w:rPr>
          <w:rFonts w:ascii="Arial" w:hAnsi="Arial" w:cs="Arial"/>
          <w:b/>
          <w:sz w:val="22"/>
          <w:szCs w:val="22"/>
        </w:rPr>
      </w:pPr>
      <w:r w:rsidRPr="001C7A39">
        <w:rPr>
          <w:rFonts w:ascii="Arial" w:hAnsi="Arial" w:cs="Arial"/>
          <w:sz w:val="22"/>
          <w:szCs w:val="22"/>
        </w:rPr>
        <w:t xml:space="preserve"> v dalším textu smlouvy uváděn rovněž jako </w:t>
      </w:r>
      <w:r w:rsidRPr="001C7A39">
        <w:rPr>
          <w:rFonts w:ascii="Arial" w:hAnsi="Arial" w:cs="Arial"/>
          <w:b/>
          <w:sz w:val="22"/>
          <w:szCs w:val="22"/>
        </w:rPr>
        <w:t>„objednatel“</w:t>
      </w:r>
      <w:r w:rsidR="00847989" w:rsidRPr="001C7A39">
        <w:rPr>
          <w:rFonts w:ascii="Arial" w:hAnsi="Arial" w:cs="Arial"/>
          <w:b/>
          <w:sz w:val="22"/>
          <w:szCs w:val="22"/>
        </w:rPr>
        <w:t xml:space="preserve"> </w:t>
      </w:r>
      <w:r w:rsidRPr="001C7A39">
        <w:rPr>
          <w:rFonts w:ascii="Arial" w:hAnsi="Arial" w:cs="Arial"/>
          <w:sz w:val="22"/>
          <w:szCs w:val="22"/>
        </w:rPr>
        <w:t>a</w:t>
      </w:r>
    </w:p>
    <w:tbl>
      <w:tblPr>
        <w:tblW w:w="9639" w:type="dxa"/>
        <w:tblInd w:w="250" w:type="dxa"/>
        <w:tblLook w:val="04A0" w:firstRow="1" w:lastRow="0" w:firstColumn="1" w:lastColumn="0" w:noHBand="0" w:noVBand="1"/>
      </w:tblPr>
      <w:tblGrid>
        <w:gridCol w:w="3119"/>
        <w:gridCol w:w="6520"/>
      </w:tblGrid>
      <w:tr w:rsidR="006C6B3A" w:rsidRPr="001C7A39" w14:paraId="7E33C2D3" w14:textId="77777777" w:rsidTr="001C7A39">
        <w:tc>
          <w:tcPr>
            <w:tcW w:w="3119" w:type="dxa"/>
            <w:vAlign w:val="center"/>
          </w:tcPr>
          <w:p w14:paraId="7D77B457" w14:textId="77777777" w:rsidR="006C6B3A" w:rsidRPr="001C7A39" w:rsidRDefault="006C6B3A" w:rsidP="0084798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1C7A39">
              <w:rPr>
                <w:rFonts w:ascii="Arial" w:hAnsi="Arial" w:cs="Arial"/>
                <w:b/>
                <w:sz w:val="22"/>
                <w:szCs w:val="22"/>
              </w:rPr>
              <w:t>Zhotovitel</w:t>
            </w:r>
            <w:r w:rsidR="00B9135A" w:rsidRPr="001C7A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20" w:type="dxa"/>
          </w:tcPr>
          <w:p w14:paraId="744E62DE" w14:textId="77777777" w:rsidR="006C6B3A" w:rsidRPr="001C7A39" w:rsidRDefault="002B7886" w:rsidP="008F1C91">
            <w:pPr>
              <w:spacing w:before="24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1C7A3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…………………………….</w:t>
            </w:r>
          </w:p>
        </w:tc>
      </w:tr>
      <w:tr w:rsidR="006C6B3A" w:rsidRPr="001C7A39" w14:paraId="55C503C9" w14:textId="77777777" w:rsidTr="001C7A39">
        <w:tc>
          <w:tcPr>
            <w:tcW w:w="3119" w:type="dxa"/>
          </w:tcPr>
          <w:p w14:paraId="22C61350" w14:textId="77777777" w:rsidR="006C6B3A" w:rsidRPr="001C7A39" w:rsidRDefault="006C6B3A" w:rsidP="002B788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C7A39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520" w:type="dxa"/>
          </w:tcPr>
          <w:p w14:paraId="23DFA4E1" w14:textId="77777777" w:rsidR="006C6B3A" w:rsidRPr="001C7A39" w:rsidRDefault="002B7886" w:rsidP="008F1C91">
            <w:pPr>
              <w:spacing w:before="6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C7A39">
              <w:rPr>
                <w:rFonts w:ascii="Arial" w:hAnsi="Arial" w:cs="Arial"/>
                <w:sz w:val="22"/>
                <w:szCs w:val="22"/>
                <w:highlight w:val="yellow"/>
              </w:rPr>
              <w:t>…………………………….</w:t>
            </w:r>
          </w:p>
        </w:tc>
      </w:tr>
      <w:tr w:rsidR="002B7886" w:rsidRPr="001C7A39" w14:paraId="21ED4C0C" w14:textId="77777777" w:rsidTr="001C7A39">
        <w:tc>
          <w:tcPr>
            <w:tcW w:w="3119" w:type="dxa"/>
          </w:tcPr>
          <w:p w14:paraId="022F0AC4" w14:textId="77777777" w:rsidR="002B7886" w:rsidRPr="001C7A39" w:rsidRDefault="002B7886" w:rsidP="002B788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C7A39">
              <w:rPr>
                <w:rFonts w:ascii="Arial" w:hAnsi="Arial" w:cs="Arial"/>
                <w:sz w:val="22"/>
                <w:szCs w:val="22"/>
              </w:rPr>
              <w:t>Statutární zástupce:</w:t>
            </w:r>
          </w:p>
        </w:tc>
        <w:tc>
          <w:tcPr>
            <w:tcW w:w="6520" w:type="dxa"/>
          </w:tcPr>
          <w:p w14:paraId="61BCC563" w14:textId="77777777" w:rsidR="002B7886" w:rsidRPr="001C7A39" w:rsidRDefault="002B7886" w:rsidP="008F1C91">
            <w:pPr>
              <w:spacing w:before="6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C7A39">
              <w:rPr>
                <w:rFonts w:ascii="Arial" w:hAnsi="Arial" w:cs="Arial"/>
                <w:sz w:val="22"/>
                <w:szCs w:val="22"/>
                <w:highlight w:val="yellow"/>
              </w:rPr>
              <w:t>…………………………….</w:t>
            </w:r>
          </w:p>
        </w:tc>
      </w:tr>
      <w:tr w:rsidR="002B7886" w:rsidRPr="001C7A39" w14:paraId="19626A7A" w14:textId="77777777" w:rsidTr="001C7A39">
        <w:tc>
          <w:tcPr>
            <w:tcW w:w="3119" w:type="dxa"/>
          </w:tcPr>
          <w:p w14:paraId="278B341D" w14:textId="77777777" w:rsidR="002B7886" w:rsidRPr="001C7A39" w:rsidRDefault="002B7886" w:rsidP="002B788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C7A39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6520" w:type="dxa"/>
          </w:tcPr>
          <w:p w14:paraId="225B0884" w14:textId="77777777" w:rsidR="002B7886" w:rsidRPr="001C7A39" w:rsidRDefault="002B7886" w:rsidP="008F1C91">
            <w:pPr>
              <w:spacing w:before="6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C7A39">
              <w:rPr>
                <w:rFonts w:ascii="Arial" w:hAnsi="Arial" w:cs="Arial"/>
                <w:sz w:val="22"/>
                <w:szCs w:val="22"/>
                <w:highlight w:val="yellow"/>
              </w:rPr>
              <w:t>…………………………….</w:t>
            </w:r>
          </w:p>
        </w:tc>
      </w:tr>
      <w:tr w:rsidR="002B7886" w:rsidRPr="001C7A39" w14:paraId="04768FE3" w14:textId="77777777" w:rsidTr="001C7A39">
        <w:tc>
          <w:tcPr>
            <w:tcW w:w="3119" w:type="dxa"/>
          </w:tcPr>
          <w:p w14:paraId="6F9B7879" w14:textId="77777777" w:rsidR="002B7886" w:rsidRPr="001C7A39" w:rsidRDefault="002B7886" w:rsidP="002B788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C7A39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520" w:type="dxa"/>
          </w:tcPr>
          <w:p w14:paraId="3A69B5F7" w14:textId="77777777" w:rsidR="002B7886" w:rsidRPr="001C7A39" w:rsidRDefault="002B7886" w:rsidP="008F1C91">
            <w:pPr>
              <w:spacing w:before="6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C7A39">
              <w:rPr>
                <w:rFonts w:ascii="Arial" w:hAnsi="Arial" w:cs="Arial"/>
                <w:sz w:val="22"/>
                <w:szCs w:val="22"/>
                <w:highlight w:val="yellow"/>
              </w:rPr>
              <w:t>…………………………….</w:t>
            </w:r>
          </w:p>
        </w:tc>
      </w:tr>
      <w:tr w:rsidR="002B7886" w:rsidRPr="001C7A39" w14:paraId="1C48FCB6" w14:textId="77777777" w:rsidTr="001C7A39">
        <w:tc>
          <w:tcPr>
            <w:tcW w:w="3119" w:type="dxa"/>
          </w:tcPr>
          <w:p w14:paraId="537AB20F" w14:textId="77777777" w:rsidR="002B7886" w:rsidRPr="001C7A39" w:rsidRDefault="002B7886" w:rsidP="002B788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C7A39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6520" w:type="dxa"/>
          </w:tcPr>
          <w:p w14:paraId="250DC4F0" w14:textId="77777777" w:rsidR="002B7886" w:rsidRPr="001C7A39" w:rsidRDefault="002B7886" w:rsidP="008F1C91">
            <w:pPr>
              <w:spacing w:before="6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C7A39">
              <w:rPr>
                <w:rFonts w:ascii="Arial" w:hAnsi="Arial" w:cs="Arial"/>
                <w:sz w:val="22"/>
                <w:szCs w:val="22"/>
                <w:highlight w:val="yellow"/>
              </w:rPr>
              <w:t>…………………………….</w:t>
            </w:r>
          </w:p>
        </w:tc>
      </w:tr>
      <w:tr w:rsidR="002B7886" w:rsidRPr="001C7A39" w14:paraId="7A36063A" w14:textId="77777777" w:rsidTr="001C7A39">
        <w:tc>
          <w:tcPr>
            <w:tcW w:w="3119" w:type="dxa"/>
          </w:tcPr>
          <w:p w14:paraId="37139D92" w14:textId="77777777" w:rsidR="002B7886" w:rsidRPr="001C7A39" w:rsidRDefault="002B7886" w:rsidP="002B788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C7A39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6520" w:type="dxa"/>
          </w:tcPr>
          <w:p w14:paraId="0690C083" w14:textId="77777777" w:rsidR="002B7886" w:rsidRPr="001C7A39" w:rsidRDefault="002B7886" w:rsidP="008F1C91">
            <w:pPr>
              <w:spacing w:before="6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C7A39">
              <w:rPr>
                <w:rFonts w:ascii="Arial" w:hAnsi="Arial" w:cs="Arial"/>
                <w:sz w:val="22"/>
                <w:szCs w:val="22"/>
                <w:highlight w:val="yellow"/>
              </w:rPr>
              <w:t>…………………………….</w:t>
            </w:r>
          </w:p>
        </w:tc>
      </w:tr>
    </w:tbl>
    <w:p w14:paraId="0599D875" w14:textId="77777777" w:rsidR="006C6B3A" w:rsidRPr="001C7A39" w:rsidRDefault="006C6B3A" w:rsidP="006C6B3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C7A39">
        <w:rPr>
          <w:rFonts w:ascii="Arial" w:hAnsi="Arial" w:cs="Arial"/>
          <w:b/>
          <w:sz w:val="22"/>
          <w:szCs w:val="22"/>
        </w:rPr>
        <w:tab/>
      </w:r>
    </w:p>
    <w:p w14:paraId="7A11BDDE" w14:textId="77777777" w:rsidR="006C6B3A" w:rsidRPr="001C7A39" w:rsidRDefault="006C6B3A" w:rsidP="00A14F34">
      <w:pPr>
        <w:ind w:left="284"/>
        <w:jc w:val="center"/>
        <w:rPr>
          <w:rFonts w:ascii="Arial" w:hAnsi="Arial" w:cs="Arial"/>
          <w:sz w:val="22"/>
          <w:szCs w:val="22"/>
        </w:rPr>
      </w:pPr>
      <w:r w:rsidRPr="001C7A39">
        <w:rPr>
          <w:rFonts w:ascii="Arial" w:hAnsi="Arial" w:cs="Arial"/>
          <w:sz w:val="22"/>
          <w:szCs w:val="22"/>
        </w:rPr>
        <w:t xml:space="preserve">v dalším textu smlouvy uváděn rovněž jako </w:t>
      </w:r>
      <w:r w:rsidRPr="001C7A39">
        <w:rPr>
          <w:rFonts w:ascii="Arial" w:hAnsi="Arial" w:cs="Arial"/>
          <w:b/>
          <w:sz w:val="22"/>
          <w:szCs w:val="22"/>
        </w:rPr>
        <w:t>„zhotovitel“</w:t>
      </w:r>
      <w:r w:rsidRPr="001C7A39">
        <w:rPr>
          <w:rFonts w:ascii="Arial" w:hAnsi="Arial" w:cs="Arial"/>
          <w:sz w:val="22"/>
          <w:szCs w:val="22"/>
        </w:rPr>
        <w:t>,</w:t>
      </w:r>
      <w:r w:rsidR="009B357E" w:rsidRPr="001C7A39">
        <w:rPr>
          <w:rFonts w:ascii="Arial" w:hAnsi="Arial" w:cs="Arial"/>
          <w:sz w:val="22"/>
          <w:szCs w:val="22"/>
        </w:rPr>
        <w:t xml:space="preserve"> </w:t>
      </w:r>
      <w:r w:rsidRPr="001C7A39">
        <w:rPr>
          <w:rFonts w:ascii="Arial" w:hAnsi="Arial" w:cs="Arial"/>
          <w:sz w:val="22"/>
          <w:szCs w:val="22"/>
        </w:rPr>
        <w:t xml:space="preserve">společně s objednatelem dále jen </w:t>
      </w:r>
      <w:r w:rsidRPr="001C7A39">
        <w:rPr>
          <w:rFonts w:ascii="Arial" w:hAnsi="Arial" w:cs="Arial"/>
          <w:b/>
          <w:sz w:val="22"/>
          <w:szCs w:val="22"/>
        </w:rPr>
        <w:t>„smluvní strany“</w:t>
      </w:r>
    </w:p>
    <w:p w14:paraId="15ADE4CA" w14:textId="77777777" w:rsidR="00E07232" w:rsidRPr="004049B2" w:rsidRDefault="009457E5" w:rsidP="004049B2">
      <w:pPr>
        <w:pStyle w:val="Default"/>
        <w:spacing w:before="12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4049B2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490E8A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4B2EC5AA" w14:textId="77777777" w:rsidR="00E07232" w:rsidRPr="004049B2" w:rsidRDefault="00E07232" w:rsidP="00E07232">
      <w:pPr>
        <w:pStyle w:val="Default"/>
        <w:spacing w:line="240" w:lineRule="exact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4049B2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Předmět rámcové </w:t>
      </w:r>
      <w:r w:rsidR="007C5DDC">
        <w:rPr>
          <w:rFonts w:ascii="Arial" w:hAnsi="Arial" w:cs="Arial"/>
          <w:b/>
          <w:bCs/>
          <w:color w:val="auto"/>
          <w:sz w:val="22"/>
          <w:szCs w:val="22"/>
          <w:u w:val="single"/>
        </w:rPr>
        <w:t>dohody</w:t>
      </w:r>
    </w:p>
    <w:p w14:paraId="5C61F202" w14:textId="77777777" w:rsidR="00E07232" w:rsidRPr="00282E50" w:rsidRDefault="00E07232" w:rsidP="00282E50">
      <w:pPr>
        <w:pStyle w:val="Default"/>
        <w:numPr>
          <w:ilvl w:val="0"/>
          <w:numId w:val="2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color w:val="auto"/>
          <w:sz w:val="22"/>
          <w:szCs w:val="22"/>
        </w:rPr>
        <w:t xml:space="preserve">Účelem této rámcové </w:t>
      </w:r>
      <w:r w:rsidR="004049B2" w:rsidRPr="00282E50">
        <w:rPr>
          <w:rFonts w:ascii="Arial" w:hAnsi="Arial" w:cs="Arial"/>
          <w:color w:val="auto"/>
          <w:sz w:val="22"/>
          <w:szCs w:val="22"/>
        </w:rPr>
        <w:t>dohody</w:t>
      </w:r>
      <w:r w:rsidRPr="00282E50">
        <w:rPr>
          <w:rFonts w:ascii="Arial" w:hAnsi="Arial" w:cs="Arial"/>
          <w:color w:val="auto"/>
          <w:sz w:val="22"/>
          <w:szCs w:val="22"/>
        </w:rPr>
        <w:t xml:space="preserve"> je</w:t>
      </w:r>
      <w:r w:rsidR="009B357E" w:rsidRPr="00282E50">
        <w:rPr>
          <w:rFonts w:ascii="Arial" w:hAnsi="Arial" w:cs="Arial"/>
          <w:color w:val="auto"/>
          <w:sz w:val="22"/>
          <w:szCs w:val="22"/>
        </w:rPr>
        <w:t xml:space="preserve"> sjednání obchodních, platebních a další podmínek pro provádění </w:t>
      </w:r>
      <w:r w:rsidR="002B7886" w:rsidRPr="00282E50">
        <w:rPr>
          <w:rFonts w:ascii="Arial" w:hAnsi="Arial" w:cs="Arial"/>
          <w:color w:val="auto"/>
          <w:sz w:val="22"/>
          <w:szCs w:val="22"/>
        </w:rPr>
        <w:t xml:space="preserve">jednotlivých </w:t>
      </w:r>
      <w:r w:rsidR="00D06494">
        <w:rPr>
          <w:rFonts w:ascii="Arial" w:hAnsi="Arial" w:cs="Arial"/>
          <w:color w:val="auto"/>
          <w:sz w:val="22"/>
          <w:szCs w:val="22"/>
        </w:rPr>
        <w:t xml:space="preserve">malířských prací </w:t>
      </w:r>
      <w:r w:rsidR="002B7886" w:rsidRPr="00282E50">
        <w:rPr>
          <w:rFonts w:ascii="Arial" w:hAnsi="Arial" w:cs="Arial"/>
          <w:color w:val="auto"/>
          <w:sz w:val="22"/>
          <w:szCs w:val="22"/>
        </w:rPr>
        <w:t>v</w:t>
      </w:r>
      <w:r w:rsidR="00D06494">
        <w:rPr>
          <w:rFonts w:ascii="Arial" w:hAnsi="Arial" w:cs="Arial"/>
          <w:color w:val="auto"/>
          <w:sz w:val="22"/>
          <w:szCs w:val="22"/>
        </w:rPr>
        <w:t xml:space="preserve"> nebytových prostorách, v </w:t>
      </w:r>
      <w:r w:rsidR="002B7886" w:rsidRPr="00282E50">
        <w:rPr>
          <w:rFonts w:ascii="Arial" w:hAnsi="Arial" w:cs="Arial"/>
          <w:color w:val="auto"/>
          <w:sz w:val="22"/>
          <w:szCs w:val="22"/>
        </w:rPr>
        <w:t xml:space="preserve">bytových jednotkách </w:t>
      </w:r>
      <w:r w:rsidR="00D06494">
        <w:rPr>
          <w:rFonts w:ascii="Arial" w:hAnsi="Arial" w:cs="Arial"/>
          <w:color w:val="auto"/>
          <w:sz w:val="22"/>
          <w:szCs w:val="22"/>
        </w:rPr>
        <w:br/>
      </w:r>
      <w:r w:rsidR="002B7886" w:rsidRPr="00282E50">
        <w:rPr>
          <w:rFonts w:ascii="Arial" w:hAnsi="Arial" w:cs="Arial"/>
          <w:color w:val="auto"/>
          <w:sz w:val="22"/>
          <w:szCs w:val="22"/>
        </w:rPr>
        <w:t xml:space="preserve">a společných prostorách </w:t>
      </w:r>
      <w:r w:rsidR="006671F8">
        <w:rPr>
          <w:rFonts w:ascii="Arial" w:hAnsi="Arial" w:cs="Arial"/>
          <w:color w:val="auto"/>
          <w:sz w:val="22"/>
          <w:szCs w:val="22"/>
        </w:rPr>
        <w:t xml:space="preserve">a to </w:t>
      </w:r>
      <w:r w:rsidR="00D06494">
        <w:rPr>
          <w:rFonts w:ascii="Arial" w:hAnsi="Arial" w:cs="Arial"/>
          <w:color w:val="auto"/>
          <w:sz w:val="22"/>
          <w:szCs w:val="22"/>
        </w:rPr>
        <w:t xml:space="preserve">pouze </w:t>
      </w:r>
      <w:r w:rsidR="002B7886" w:rsidRPr="00282E50">
        <w:rPr>
          <w:rFonts w:ascii="Arial" w:hAnsi="Arial" w:cs="Arial"/>
          <w:color w:val="auto"/>
          <w:sz w:val="22"/>
          <w:szCs w:val="22"/>
        </w:rPr>
        <w:t>v bytových objektech ve vlastnictví statutárního města Děčín dle provozních potřeb objednatele</w:t>
      </w:r>
      <w:r w:rsidR="009B357E" w:rsidRPr="00282E50">
        <w:rPr>
          <w:rFonts w:ascii="Arial" w:hAnsi="Arial" w:cs="Arial"/>
          <w:color w:val="auto"/>
          <w:sz w:val="22"/>
          <w:szCs w:val="22"/>
        </w:rPr>
        <w:t>, a dále sjednání postup</w:t>
      </w:r>
      <w:r w:rsidR="005E4AD5" w:rsidRPr="00282E50">
        <w:rPr>
          <w:rFonts w:ascii="Arial" w:hAnsi="Arial" w:cs="Arial"/>
          <w:color w:val="auto"/>
          <w:sz w:val="22"/>
          <w:szCs w:val="22"/>
        </w:rPr>
        <w:t>u</w:t>
      </w:r>
      <w:r w:rsidR="009B357E" w:rsidRPr="00282E50">
        <w:rPr>
          <w:rFonts w:ascii="Arial" w:hAnsi="Arial" w:cs="Arial"/>
          <w:color w:val="auto"/>
          <w:sz w:val="22"/>
          <w:szCs w:val="22"/>
        </w:rPr>
        <w:t xml:space="preserve"> při uzavírání jednotlivých objednávek pro provádění těchto </w:t>
      </w:r>
      <w:r w:rsidR="002B7886" w:rsidRPr="00282E50">
        <w:rPr>
          <w:rFonts w:ascii="Arial" w:hAnsi="Arial" w:cs="Arial"/>
          <w:color w:val="auto"/>
          <w:sz w:val="22"/>
          <w:szCs w:val="22"/>
        </w:rPr>
        <w:t>prací</w:t>
      </w:r>
      <w:r w:rsidR="009B357E" w:rsidRPr="00282E50">
        <w:rPr>
          <w:rFonts w:ascii="Arial" w:hAnsi="Arial" w:cs="Arial"/>
          <w:color w:val="auto"/>
          <w:sz w:val="22"/>
          <w:szCs w:val="22"/>
        </w:rPr>
        <w:t>.</w:t>
      </w:r>
    </w:p>
    <w:p w14:paraId="348E1C1B" w14:textId="77777777" w:rsidR="002B7886" w:rsidRPr="00282E50" w:rsidRDefault="00BD1C1B" w:rsidP="00282E50">
      <w:pPr>
        <w:pStyle w:val="Default"/>
        <w:numPr>
          <w:ilvl w:val="0"/>
          <w:numId w:val="2"/>
        </w:numPr>
        <w:tabs>
          <w:tab w:val="clear" w:pos="720"/>
        </w:tabs>
        <w:spacing w:before="120"/>
        <w:ind w:left="284" w:hanging="284"/>
        <w:jc w:val="both"/>
        <w:rPr>
          <w:rStyle w:val="ZkladntextChar"/>
          <w:b/>
          <w:color w:val="auto"/>
          <w:sz w:val="22"/>
          <w:szCs w:val="22"/>
        </w:rPr>
      </w:pPr>
      <w:r w:rsidRPr="00282E50">
        <w:rPr>
          <w:rFonts w:ascii="Arial" w:hAnsi="Arial" w:cs="Arial"/>
          <w:color w:val="auto"/>
          <w:sz w:val="22"/>
          <w:szCs w:val="22"/>
        </w:rPr>
        <w:t xml:space="preserve">Zhotovitel se zavazuje provádět pro objednatele </w:t>
      </w:r>
      <w:r w:rsidR="002B7886" w:rsidRPr="00282E50">
        <w:rPr>
          <w:rFonts w:ascii="Arial" w:hAnsi="Arial" w:cs="Arial"/>
          <w:color w:val="auto"/>
          <w:sz w:val="22"/>
          <w:szCs w:val="22"/>
        </w:rPr>
        <w:t xml:space="preserve">jednotlivé práce specifikované v položkových soupisech dodávek a prací, které tvoří přílohy této smlouvy </w:t>
      </w:r>
      <w:r w:rsidR="009E0F4E" w:rsidRPr="00282E50">
        <w:rPr>
          <w:rStyle w:val="ZkladntextChar"/>
          <w:sz w:val="22"/>
          <w:szCs w:val="22"/>
        </w:rPr>
        <w:t>a to vždy na místě a v rozsahu specifikovaném objednatelem v dílčí objednávce</w:t>
      </w:r>
      <w:r w:rsidR="003620AB" w:rsidRPr="00282E50">
        <w:rPr>
          <w:rStyle w:val="ZkladntextChar"/>
          <w:sz w:val="22"/>
          <w:szCs w:val="22"/>
        </w:rPr>
        <w:t>.</w:t>
      </w:r>
    </w:p>
    <w:p w14:paraId="4AD9086E" w14:textId="77777777" w:rsidR="00753F2A" w:rsidRPr="00282E50" w:rsidRDefault="00753F2A" w:rsidP="00282E50">
      <w:pPr>
        <w:pStyle w:val="Default"/>
        <w:numPr>
          <w:ilvl w:val="0"/>
          <w:numId w:val="2"/>
        </w:numPr>
        <w:tabs>
          <w:tab w:val="clear" w:pos="720"/>
        </w:tabs>
        <w:spacing w:before="120"/>
        <w:ind w:left="284" w:hanging="284"/>
        <w:jc w:val="both"/>
        <w:rPr>
          <w:rStyle w:val="ZkladntextChar"/>
          <w:b/>
          <w:color w:val="auto"/>
          <w:sz w:val="22"/>
          <w:szCs w:val="22"/>
        </w:rPr>
      </w:pPr>
      <w:r w:rsidRPr="00282E50">
        <w:rPr>
          <w:rStyle w:val="ZkladntextChar"/>
          <w:sz w:val="22"/>
          <w:szCs w:val="22"/>
        </w:rPr>
        <w:t xml:space="preserve">Za dílo se dle této smlouvy považují veškeré práce a dodávky nutné k provedení </w:t>
      </w:r>
      <w:r w:rsidR="00813155" w:rsidRPr="00282E50">
        <w:rPr>
          <w:rStyle w:val="ZkladntextChar"/>
          <w:sz w:val="22"/>
          <w:szCs w:val="22"/>
        </w:rPr>
        <w:t>konkrétní</w:t>
      </w:r>
      <w:r w:rsidR="002B7886" w:rsidRPr="00282E50">
        <w:rPr>
          <w:rStyle w:val="ZkladntextChar"/>
          <w:sz w:val="22"/>
          <w:szCs w:val="22"/>
        </w:rPr>
        <w:t>ch prací</w:t>
      </w:r>
      <w:r w:rsidRPr="00282E50">
        <w:rPr>
          <w:rStyle w:val="ZkladntextChar"/>
          <w:sz w:val="22"/>
          <w:szCs w:val="22"/>
        </w:rPr>
        <w:t xml:space="preserve"> specifikované v jedné konkrétní dílčí objednávce podle této smlouvy.</w:t>
      </w:r>
    </w:p>
    <w:p w14:paraId="03254EE3" w14:textId="77777777" w:rsidR="00BD1C1B" w:rsidRPr="00282E50" w:rsidRDefault="00BD1C1B" w:rsidP="00282E50">
      <w:pPr>
        <w:pStyle w:val="Default"/>
        <w:numPr>
          <w:ilvl w:val="0"/>
          <w:numId w:val="2"/>
        </w:numPr>
        <w:tabs>
          <w:tab w:val="clear" w:pos="720"/>
        </w:tabs>
        <w:spacing w:before="120"/>
        <w:ind w:left="284" w:hanging="284"/>
        <w:jc w:val="both"/>
        <w:rPr>
          <w:rStyle w:val="ZkladntextChar"/>
          <w:sz w:val="22"/>
          <w:szCs w:val="22"/>
        </w:rPr>
      </w:pPr>
      <w:r w:rsidRPr="00282E50">
        <w:rPr>
          <w:rFonts w:ascii="Arial" w:hAnsi="Arial" w:cs="Arial"/>
          <w:color w:val="auto"/>
          <w:sz w:val="22"/>
          <w:szCs w:val="22"/>
        </w:rPr>
        <w:t>Zhotovitel</w:t>
      </w:r>
      <w:r w:rsidRPr="00282E50">
        <w:rPr>
          <w:rStyle w:val="ZkladntextChar"/>
          <w:sz w:val="22"/>
          <w:szCs w:val="22"/>
        </w:rPr>
        <w:t xml:space="preserve"> se zavazuje provést všechny </w:t>
      </w:r>
      <w:r w:rsidR="002B7886" w:rsidRPr="00282E50">
        <w:rPr>
          <w:rStyle w:val="ZkladntextChar"/>
          <w:sz w:val="22"/>
          <w:szCs w:val="22"/>
        </w:rPr>
        <w:t xml:space="preserve">dodávky a </w:t>
      </w:r>
      <w:r w:rsidRPr="00282E50">
        <w:rPr>
          <w:rStyle w:val="ZkladntextChar"/>
          <w:sz w:val="22"/>
          <w:szCs w:val="22"/>
        </w:rPr>
        <w:t>práce, které jsou nezbytné k</w:t>
      </w:r>
      <w:r w:rsidR="002B7886" w:rsidRPr="00282E50">
        <w:rPr>
          <w:rStyle w:val="ZkladntextChar"/>
          <w:sz w:val="22"/>
          <w:szCs w:val="22"/>
        </w:rPr>
        <w:t> provedení konkrétních prací uvedených v jednotlivých objednávkách</w:t>
      </w:r>
      <w:r w:rsidRPr="00282E50">
        <w:rPr>
          <w:rStyle w:val="ZkladntextChar"/>
          <w:sz w:val="22"/>
          <w:szCs w:val="22"/>
        </w:rPr>
        <w:t xml:space="preserve">. </w:t>
      </w:r>
    </w:p>
    <w:p w14:paraId="495015A8" w14:textId="77777777" w:rsidR="00E07232" w:rsidRPr="00282E50" w:rsidRDefault="00E07232" w:rsidP="00282E50">
      <w:pPr>
        <w:pStyle w:val="Default"/>
        <w:numPr>
          <w:ilvl w:val="0"/>
          <w:numId w:val="2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color w:val="auto"/>
          <w:sz w:val="22"/>
          <w:szCs w:val="22"/>
        </w:rPr>
        <w:t xml:space="preserve">Objednatel se touto rámcovou </w:t>
      </w:r>
      <w:r w:rsidR="00BD1C1B" w:rsidRPr="00282E50">
        <w:rPr>
          <w:rFonts w:ascii="Arial" w:hAnsi="Arial" w:cs="Arial"/>
          <w:color w:val="auto"/>
          <w:sz w:val="22"/>
          <w:szCs w:val="22"/>
        </w:rPr>
        <w:t>dohodou</w:t>
      </w:r>
      <w:r w:rsidRPr="00282E50">
        <w:rPr>
          <w:rFonts w:ascii="Arial" w:hAnsi="Arial" w:cs="Arial"/>
          <w:color w:val="auto"/>
          <w:sz w:val="22"/>
          <w:szCs w:val="22"/>
        </w:rPr>
        <w:t xml:space="preserve"> zavazuje zaplatit zhotoviteli za řádně provedené </w:t>
      </w:r>
      <w:r w:rsidR="00A14F34">
        <w:rPr>
          <w:rFonts w:ascii="Arial" w:hAnsi="Arial" w:cs="Arial"/>
          <w:color w:val="auto"/>
          <w:sz w:val="22"/>
          <w:szCs w:val="22"/>
        </w:rPr>
        <w:br/>
      </w:r>
      <w:r w:rsidRPr="00282E50">
        <w:rPr>
          <w:rFonts w:ascii="Arial" w:hAnsi="Arial" w:cs="Arial"/>
          <w:color w:val="auto"/>
          <w:sz w:val="22"/>
          <w:szCs w:val="22"/>
        </w:rPr>
        <w:t xml:space="preserve">a předané dílo úplatu, a to v souladu s podmínkami sjednanými v této rámcové </w:t>
      </w:r>
      <w:r w:rsidR="00BD1C1B" w:rsidRPr="00282E50">
        <w:rPr>
          <w:rFonts w:ascii="Arial" w:hAnsi="Arial" w:cs="Arial"/>
          <w:color w:val="auto"/>
          <w:sz w:val="22"/>
          <w:szCs w:val="22"/>
        </w:rPr>
        <w:t>dohodě</w:t>
      </w:r>
      <w:r w:rsidRPr="00282E50">
        <w:rPr>
          <w:rFonts w:ascii="Arial" w:hAnsi="Arial" w:cs="Arial"/>
          <w:color w:val="auto"/>
          <w:sz w:val="22"/>
          <w:szCs w:val="22"/>
        </w:rPr>
        <w:t xml:space="preserve"> </w:t>
      </w:r>
      <w:r w:rsidR="00A14F34">
        <w:rPr>
          <w:rFonts w:ascii="Arial" w:hAnsi="Arial" w:cs="Arial"/>
          <w:color w:val="auto"/>
          <w:sz w:val="22"/>
          <w:szCs w:val="22"/>
        </w:rPr>
        <w:br/>
      </w:r>
      <w:r w:rsidRPr="00282E50">
        <w:rPr>
          <w:rFonts w:ascii="Arial" w:hAnsi="Arial" w:cs="Arial"/>
          <w:color w:val="auto"/>
          <w:sz w:val="22"/>
          <w:szCs w:val="22"/>
        </w:rPr>
        <w:t>a v</w:t>
      </w:r>
      <w:r w:rsidR="00753F2A" w:rsidRPr="00282E50">
        <w:rPr>
          <w:rFonts w:ascii="Arial" w:hAnsi="Arial" w:cs="Arial"/>
          <w:color w:val="auto"/>
          <w:sz w:val="22"/>
          <w:szCs w:val="22"/>
        </w:rPr>
        <w:t> </w:t>
      </w:r>
      <w:r w:rsidRPr="00282E50">
        <w:rPr>
          <w:rFonts w:ascii="Arial" w:hAnsi="Arial" w:cs="Arial"/>
          <w:color w:val="auto"/>
          <w:sz w:val="22"/>
          <w:szCs w:val="22"/>
        </w:rPr>
        <w:t>konkrétní</w:t>
      </w:r>
      <w:r w:rsidR="00753F2A" w:rsidRPr="00282E50">
        <w:rPr>
          <w:rFonts w:ascii="Arial" w:hAnsi="Arial" w:cs="Arial"/>
          <w:color w:val="auto"/>
          <w:sz w:val="22"/>
          <w:szCs w:val="22"/>
        </w:rPr>
        <w:t xml:space="preserve"> dílčí</w:t>
      </w:r>
      <w:r w:rsidRPr="00282E50">
        <w:rPr>
          <w:rFonts w:ascii="Arial" w:hAnsi="Arial" w:cs="Arial"/>
          <w:color w:val="auto"/>
          <w:sz w:val="22"/>
          <w:szCs w:val="22"/>
        </w:rPr>
        <w:t xml:space="preserve"> </w:t>
      </w:r>
      <w:r w:rsidR="00EF3334" w:rsidRPr="00282E50">
        <w:rPr>
          <w:rFonts w:ascii="Arial" w:hAnsi="Arial" w:cs="Arial"/>
          <w:color w:val="auto"/>
          <w:sz w:val="22"/>
          <w:szCs w:val="22"/>
        </w:rPr>
        <w:t>objednávce</w:t>
      </w:r>
      <w:r w:rsidRPr="00282E50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205BBAE8" w14:textId="76C342FC" w:rsidR="00E20872" w:rsidRPr="00282E50" w:rsidRDefault="00E20872" w:rsidP="00282E50">
      <w:pPr>
        <w:pStyle w:val="Default"/>
        <w:numPr>
          <w:ilvl w:val="0"/>
          <w:numId w:val="2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color w:val="auto"/>
          <w:sz w:val="22"/>
          <w:szCs w:val="22"/>
        </w:rPr>
        <w:t xml:space="preserve">Finanční limit této rámcové </w:t>
      </w:r>
      <w:r w:rsidR="00BD1C1B" w:rsidRPr="00282E50">
        <w:rPr>
          <w:rFonts w:ascii="Arial" w:hAnsi="Arial" w:cs="Arial"/>
          <w:color w:val="auto"/>
          <w:sz w:val="22"/>
          <w:szCs w:val="22"/>
        </w:rPr>
        <w:t>dohody</w:t>
      </w:r>
      <w:r w:rsidRPr="00282E50">
        <w:rPr>
          <w:rFonts w:ascii="Arial" w:hAnsi="Arial" w:cs="Arial"/>
          <w:color w:val="auto"/>
          <w:sz w:val="22"/>
          <w:szCs w:val="22"/>
        </w:rPr>
        <w:t xml:space="preserve"> pro zadávání dílčích objednávek činí maximálně </w:t>
      </w:r>
      <w:r w:rsidR="00282E50">
        <w:rPr>
          <w:rFonts w:ascii="Arial" w:hAnsi="Arial" w:cs="Arial"/>
          <w:color w:val="auto"/>
          <w:sz w:val="22"/>
          <w:szCs w:val="22"/>
        </w:rPr>
        <w:br/>
      </w:r>
      <w:r w:rsidR="0029216C">
        <w:rPr>
          <w:rFonts w:ascii="Arial" w:hAnsi="Arial" w:cs="Arial"/>
          <w:color w:val="auto"/>
          <w:sz w:val="22"/>
          <w:szCs w:val="22"/>
        </w:rPr>
        <w:t>4</w:t>
      </w:r>
      <w:r w:rsidR="00293A58" w:rsidRPr="00282E50">
        <w:rPr>
          <w:rFonts w:ascii="Arial" w:hAnsi="Arial" w:cs="Arial"/>
          <w:color w:val="auto"/>
          <w:sz w:val="22"/>
          <w:szCs w:val="22"/>
        </w:rPr>
        <w:t xml:space="preserve"> 0</w:t>
      </w:r>
      <w:r w:rsidR="00DA3D3D" w:rsidRPr="00282E50">
        <w:rPr>
          <w:rFonts w:ascii="Arial" w:hAnsi="Arial" w:cs="Arial"/>
          <w:color w:val="auto"/>
          <w:sz w:val="22"/>
          <w:szCs w:val="22"/>
        </w:rPr>
        <w:t xml:space="preserve">00 </w:t>
      </w:r>
      <w:r w:rsidRPr="00282E50">
        <w:rPr>
          <w:rFonts w:ascii="Arial" w:hAnsi="Arial" w:cs="Arial"/>
          <w:color w:val="auto"/>
          <w:sz w:val="22"/>
          <w:szCs w:val="22"/>
        </w:rPr>
        <w:t>000,-</w:t>
      </w:r>
      <w:r w:rsidR="0076759E" w:rsidRPr="00282E50">
        <w:rPr>
          <w:rFonts w:ascii="Arial" w:hAnsi="Arial" w:cs="Arial"/>
          <w:color w:val="auto"/>
          <w:sz w:val="22"/>
          <w:szCs w:val="22"/>
        </w:rPr>
        <w:t xml:space="preserve"> </w:t>
      </w:r>
      <w:r w:rsidRPr="00282E50">
        <w:rPr>
          <w:rFonts w:ascii="Arial" w:hAnsi="Arial" w:cs="Arial"/>
          <w:color w:val="auto"/>
          <w:sz w:val="22"/>
          <w:szCs w:val="22"/>
        </w:rPr>
        <w:t>Kč bez DPH.</w:t>
      </w:r>
    </w:p>
    <w:p w14:paraId="7A1E1DD6" w14:textId="77777777" w:rsidR="005E4AD5" w:rsidRDefault="005E4AD5" w:rsidP="00282E50">
      <w:pPr>
        <w:pStyle w:val="Default"/>
        <w:numPr>
          <w:ilvl w:val="0"/>
          <w:numId w:val="2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color w:val="auto"/>
          <w:sz w:val="22"/>
          <w:szCs w:val="22"/>
        </w:rPr>
        <w:t>Veškerá práva a povinnosti stran této smlouvy jsou vymezena již v této smlouvě a jednotlivé dílčí objednávky budou již vymezovat jen konkrétní dílo a další náležitosti uvedené v čl. II</w:t>
      </w:r>
      <w:r w:rsidR="00D06494">
        <w:rPr>
          <w:rFonts w:ascii="Arial" w:hAnsi="Arial" w:cs="Arial"/>
          <w:color w:val="auto"/>
          <w:sz w:val="22"/>
          <w:szCs w:val="22"/>
        </w:rPr>
        <w:t>.</w:t>
      </w:r>
      <w:r w:rsidRPr="00282E50">
        <w:rPr>
          <w:rFonts w:ascii="Arial" w:hAnsi="Arial" w:cs="Arial"/>
          <w:color w:val="auto"/>
          <w:sz w:val="22"/>
          <w:szCs w:val="22"/>
        </w:rPr>
        <w:t xml:space="preserve"> odst. </w:t>
      </w:r>
      <w:r w:rsidR="008C685E" w:rsidRPr="00282E50">
        <w:rPr>
          <w:rFonts w:ascii="Arial" w:hAnsi="Arial" w:cs="Arial"/>
          <w:color w:val="auto"/>
          <w:sz w:val="22"/>
          <w:szCs w:val="22"/>
        </w:rPr>
        <w:t>4</w:t>
      </w:r>
      <w:r w:rsidR="00425E40" w:rsidRPr="00282E50">
        <w:rPr>
          <w:rFonts w:ascii="Arial" w:hAnsi="Arial" w:cs="Arial"/>
          <w:color w:val="auto"/>
          <w:sz w:val="22"/>
          <w:szCs w:val="22"/>
        </w:rPr>
        <w:t xml:space="preserve"> </w:t>
      </w:r>
      <w:r w:rsidRPr="00282E50">
        <w:rPr>
          <w:rFonts w:ascii="Arial" w:hAnsi="Arial" w:cs="Arial"/>
          <w:color w:val="auto"/>
          <w:sz w:val="22"/>
          <w:szCs w:val="22"/>
        </w:rPr>
        <w:t xml:space="preserve">této smlouvy. </w:t>
      </w:r>
      <w:r w:rsidR="00A62D4A" w:rsidRPr="00282E50">
        <w:rPr>
          <w:rFonts w:ascii="Arial" w:hAnsi="Arial" w:cs="Arial"/>
          <w:color w:val="auto"/>
          <w:sz w:val="22"/>
          <w:szCs w:val="22"/>
        </w:rPr>
        <w:t>V úpravě ostatních práv a povinností stran této smlouvy</w:t>
      </w:r>
      <w:r w:rsidRPr="00282E50">
        <w:rPr>
          <w:rFonts w:ascii="Arial" w:hAnsi="Arial" w:cs="Arial"/>
          <w:color w:val="auto"/>
          <w:sz w:val="22"/>
          <w:szCs w:val="22"/>
        </w:rPr>
        <w:t xml:space="preserve"> se právní vztah mezi objednatel</w:t>
      </w:r>
      <w:r w:rsidR="00A62D4A" w:rsidRPr="00282E50">
        <w:rPr>
          <w:rFonts w:ascii="Arial" w:hAnsi="Arial" w:cs="Arial"/>
          <w:color w:val="auto"/>
          <w:sz w:val="22"/>
          <w:szCs w:val="22"/>
        </w:rPr>
        <w:t>em</w:t>
      </w:r>
      <w:r w:rsidRPr="00282E50">
        <w:rPr>
          <w:rFonts w:ascii="Arial" w:hAnsi="Arial" w:cs="Arial"/>
          <w:color w:val="auto"/>
          <w:sz w:val="22"/>
          <w:szCs w:val="22"/>
        </w:rPr>
        <w:t xml:space="preserve"> a</w:t>
      </w:r>
      <w:r w:rsidR="00A62D4A" w:rsidRPr="00282E50">
        <w:rPr>
          <w:rFonts w:ascii="Arial" w:hAnsi="Arial" w:cs="Arial"/>
          <w:color w:val="auto"/>
          <w:sz w:val="22"/>
          <w:szCs w:val="22"/>
        </w:rPr>
        <w:t> </w:t>
      </w:r>
      <w:r w:rsidRPr="00282E50">
        <w:rPr>
          <w:rFonts w:ascii="Arial" w:hAnsi="Arial" w:cs="Arial"/>
          <w:color w:val="auto"/>
          <w:sz w:val="22"/>
          <w:szCs w:val="22"/>
        </w:rPr>
        <w:t xml:space="preserve">zhotovitelem založený akceptací konkrétní dílčí objednávky bude řídit touto rámcovou </w:t>
      </w:r>
      <w:r w:rsidR="00BD1C1B" w:rsidRPr="00282E50">
        <w:rPr>
          <w:rFonts w:ascii="Arial" w:hAnsi="Arial" w:cs="Arial"/>
          <w:color w:val="auto"/>
          <w:sz w:val="22"/>
          <w:szCs w:val="22"/>
        </w:rPr>
        <w:t>dohodou</w:t>
      </w:r>
      <w:r w:rsidRPr="00282E50">
        <w:rPr>
          <w:rFonts w:ascii="Arial" w:hAnsi="Arial" w:cs="Arial"/>
          <w:color w:val="auto"/>
          <w:sz w:val="22"/>
          <w:szCs w:val="22"/>
        </w:rPr>
        <w:t>.</w:t>
      </w:r>
    </w:p>
    <w:p w14:paraId="706B867D" w14:textId="77777777" w:rsidR="00E07232" w:rsidRPr="007C5DDC" w:rsidRDefault="00E07232" w:rsidP="007C5DDC">
      <w:pPr>
        <w:pStyle w:val="Default"/>
        <w:spacing w:before="12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7C5DDC">
        <w:rPr>
          <w:rFonts w:ascii="Arial" w:hAnsi="Arial" w:cs="Arial"/>
          <w:b/>
          <w:bCs/>
          <w:color w:val="auto"/>
          <w:sz w:val="22"/>
          <w:szCs w:val="22"/>
        </w:rPr>
        <w:t>II.</w:t>
      </w:r>
    </w:p>
    <w:p w14:paraId="68134B0A" w14:textId="77777777" w:rsidR="00E07232" w:rsidRDefault="00B27844" w:rsidP="007C5DDC">
      <w:pPr>
        <w:pStyle w:val="Default"/>
        <w:spacing w:after="120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auto"/>
          <w:sz w:val="22"/>
          <w:szCs w:val="22"/>
          <w:u w:val="single"/>
        </w:rPr>
        <w:lastRenderedPageBreak/>
        <w:t>Postup při uzavírání obje</w:t>
      </w:r>
      <w:r w:rsidR="00E43535">
        <w:rPr>
          <w:rFonts w:ascii="Arial" w:hAnsi="Arial" w:cs="Arial"/>
          <w:b/>
          <w:bCs/>
          <w:color w:val="auto"/>
          <w:sz w:val="22"/>
          <w:szCs w:val="22"/>
          <w:u w:val="single"/>
        </w:rPr>
        <w:t>d</w:t>
      </w:r>
      <w:r>
        <w:rPr>
          <w:rFonts w:ascii="Arial" w:hAnsi="Arial" w:cs="Arial"/>
          <w:b/>
          <w:bCs/>
          <w:color w:val="auto"/>
          <w:sz w:val="22"/>
          <w:szCs w:val="22"/>
          <w:u w:val="single"/>
        </w:rPr>
        <w:t>návek</w:t>
      </w:r>
    </w:p>
    <w:p w14:paraId="4732B28C" w14:textId="77777777" w:rsidR="00B27283" w:rsidRPr="00282E50" w:rsidRDefault="00B27844" w:rsidP="00282E50">
      <w:pPr>
        <w:numPr>
          <w:ilvl w:val="0"/>
          <w:numId w:val="17"/>
        </w:numPr>
        <w:spacing w:before="12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Objednatel vyzve zhotovitele formou </w:t>
      </w:r>
      <w:r w:rsidR="00B27283" w:rsidRPr="00282E50">
        <w:rPr>
          <w:rFonts w:ascii="Arial" w:hAnsi="Arial" w:cs="Arial"/>
          <w:sz w:val="22"/>
          <w:szCs w:val="22"/>
        </w:rPr>
        <w:t xml:space="preserve">písemné </w:t>
      </w:r>
      <w:r w:rsidRPr="00282E50">
        <w:rPr>
          <w:rFonts w:ascii="Arial" w:hAnsi="Arial" w:cs="Arial"/>
          <w:sz w:val="22"/>
          <w:szCs w:val="22"/>
        </w:rPr>
        <w:t>výzvy (emailem) k provedení jednotlivé části díla</w:t>
      </w:r>
      <w:r w:rsidRPr="00282E50">
        <w:rPr>
          <w:rFonts w:ascii="Arial" w:hAnsi="Arial" w:cs="Arial"/>
          <w:color w:val="000000"/>
          <w:sz w:val="22"/>
          <w:szCs w:val="22"/>
        </w:rPr>
        <w:t>.</w:t>
      </w:r>
    </w:p>
    <w:p w14:paraId="7EF87E9F" w14:textId="77777777" w:rsidR="00B27283" w:rsidRPr="00282E50" w:rsidRDefault="00B27283" w:rsidP="00282E50">
      <w:pPr>
        <w:numPr>
          <w:ilvl w:val="0"/>
          <w:numId w:val="17"/>
        </w:numPr>
        <w:spacing w:before="12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V písemné výzvě bude předběžně specifikován rozsah jednotlivé části díla s termínem místního šetření, </w:t>
      </w:r>
      <w:r w:rsidRPr="00282E50">
        <w:rPr>
          <w:rFonts w:ascii="Arial" w:hAnsi="Arial" w:cs="Arial"/>
          <w:color w:val="000000"/>
          <w:sz w:val="22"/>
          <w:szCs w:val="22"/>
        </w:rPr>
        <w:t>na kterém bude upřesněn rozsah jednotlivé části díla.</w:t>
      </w:r>
      <w:r w:rsidR="003B7ABA" w:rsidRPr="00282E50">
        <w:rPr>
          <w:rFonts w:ascii="Arial" w:hAnsi="Arial" w:cs="Arial"/>
          <w:color w:val="000000"/>
          <w:sz w:val="22"/>
          <w:szCs w:val="22"/>
        </w:rPr>
        <w:t xml:space="preserve"> Termín </w:t>
      </w:r>
      <w:r w:rsidR="00DA2DCA" w:rsidRPr="00282E50">
        <w:rPr>
          <w:rFonts w:ascii="Arial" w:hAnsi="Arial" w:cs="Arial"/>
          <w:color w:val="000000"/>
          <w:sz w:val="22"/>
          <w:szCs w:val="22"/>
        </w:rPr>
        <w:t>obhlídky místa plnění</w:t>
      </w:r>
      <w:r w:rsidR="003B7ABA" w:rsidRPr="00282E50">
        <w:rPr>
          <w:rFonts w:ascii="Arial" w:hAnsi="Arial" w:cs="Arial"/>
          <w:color w:val="000000"/>
          <w:sz w:val="22"/>
          <w:szCs w:val="22"/>
        </w:rPr>
        <w:t xml:space="preserve"> bude stanoven po vzájemné dohodě zástupce objednatele a zhotovitele.</w:t>
      </w:r>
    </w:p>
    <w:p w14:paraId="1E1E8AD5" w14:textId="77777777" w:rsidR="00E43535" w:rsidRPr="00282E50" w:rsidRDefault="00B27283" w:rsidP="00282E50">
      <w:pPr>
        <w:numPr>
          <w:ilvl w:val="0"/>
          <w:numId w:val="17"/>
        </w:numPr>
        <w:spacing w:before="12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282E50">
        <w:rPr>
          <w:rFonts w:ascii="Arial" w:hAnsi="Arial" w:cs="Arial"/>
          <w:color w:val="000000"/>
          <w:sz w:val="22"/>
          <w:szCs w:val="22"/>
        </w:rPr>
        <w:t>Zhotovitel je povinen příjem každé výzvy objednateli písemně potvrdit nejpozději do 3 pracovních dní</w:t>
      </w:r>
      <w:r w:rsidR="00E43535" w:rsidRPr="00282E50">
        <w:rPr>
          <w:rFonts w:ascii="Arial" w:hAnsi="Arial" w:cs="Arial"/>
          <w:color w:val="000000"/>
          <w:sz w:val="22"/>
          <w:szCs w:val="22"/>
        </w:rPr>
        <w:t xml:space="preserve"> od jejího doručení</w:t>
      </w:r>
      <w:r w:rsidRPr="00282E50">
        <w:rPr>
          <w:rFonts w:ascii="Arial" w:hAnsi="Arial" w:cs="Arial"/>
          <w:color w:val="000000"/>
          <w:sz w:val="22"/>
          <w:szCs w:val="22"/>
        </w:rPr>
        <w:t>.</w:t>
      </w:r>
      <w:r w:rsidR="00E43535" w:rsidRPr="00282E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282E50">
        <w:rPr>
          <w:rFonts w:ascii="Arial" w:hAnsi="Arial" w:cs="Arial"/>
          <w:color w:val="000000"/>
          <w:sz w:val="22"/>
          <w:szCs w:val="22"/>
        </w:rPr>
        <w:t xml:space="preserve">Po potvrzení výzvy je zhotovitel povinen dostavit </w:t>
      </w:r>
      <w:r w:rsidR="008F1C91" w:rsidRPr="00282E50">
        <w:rPr>
          <w:rFonts w:ascii="Arial" w:hAnsi="Arial" w:cs="Arial"/>
          <w:color w:val="000000"/>
          <w:sz w:val="22"/>
          <w:szCs w:val="22"/>
        </w:rPr>
        <w:t xml:space="preserve">se </w:t>
      </w:r>
      <w:r w:rsidRPr="00282E50">
        <w:rPr>
          <w:rFonts w:ascii="Arial" w:hAnsi="Arial" w:cs="Arial"/>
          <w:color w:val="000000"/>
          <w:sz w:val="22"/>
          <w:szCs w:val="22"/>
        </w:rPr>
        <w:t xml:space="preserve">na </w:t>
      </w:r>
      <w:r w:rsidR="00DA2DCA" w:rsidRPr="00282E50">
        <w:rPr>
          <w:rFonts w:ascii="Arial" w:hAnsi="Arial" w:cs="Arial"/>
          <w:color w:val="000000"/>
          <w:sz w:val="22"/>
          <w:szCs w:val="22"/>
        </w:rPr>
        <w:t>obhlídku místa plnění</w:t>
      </w:r>
      <w:r w:rsidR="00E43535" w:rsidRPr="00282E50">
        <w:rPr>
          <w:rFonts w:ascii="Arial" w:hAnsi="Arial" w:cs="Arial"/>
          <w:color w:val="000000"/>
          <w:sz w:val="22"/>
          <w:szCs w:val="22"/>
        </w:rPr>
        <w:t xml:space="preserve">, </w:t>
      </w:r>
      <w:r w:rsidR="008F1C91" w:rsidRPr="00282E50">
        <w:rPr>
          <w:rFonts w:ascii="Arial" w:hAnsi="Arial" w:cs="Arial"/>
          <w:color w:val="000000"/>
          <w:sz w:val="22"/>
          <w:szCs w:val="22"/>
        </w:rPr>
        <w:t xml:space="preserve">jejíž termín </w:t>
      </w:r>
      <w:r w:rsidR="00E43535" w:rsidRPr="00282E50">
        <w:rPr>
          <w:rFonts w:ascii="Arial" w:hAnsi="Arial" w:cs="Arial"/>
          <w:color w:val="000000"/>
          <w:sz w:val="22"/>
          <w:szCs w:val="22"/>
        </w:rPr>
        <w:t xml:space="preserve">je stanoven ve výzvě. </w:t>
      </w:r>
    </w:p>
    <w:p w14:paraId="14C0C49B" w14:textId="77777777" w:rsidR="00840736" w:rsidRPr="00282E50" w:rsidRDefault="00840736" w:rsidP="00282E50">
      <w:pPr>
        <w:numPr>
          <w:ilvl w:val="0"/>
          <w:numId w:val="17"/>
        </w:numPr>
        <w:spacing w:before="12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82E50">
        <w:rPr>
          <w:rFonts w:ascii="Arial" w:hAnsi="Arial" w:cs="Arial"/>
          <w:color w:val="000000" w:themeColor="text1"/>
          <w:sz w:val="22"/>
          <w:szCs w:val="22"/>
        </w:rPr>
        <w:t xml:space="preserve">Zhotovitel je povinen předložit </w:t>
      </w:r>
      <w:r w:rsidR="008F1C91" w:rsidRPr="00282E50">
        <w:rPr>
          <w:rFonts w:ascii="Arial" w:hAnsi="Arial" w:cs="Arial"/>
          <w:color w:val="000000" w:themeColor="text1"/>
          <w:sz w:val="22"/>
          <w:szCs w:val="22"/>
        </w:rPr>
        <w:t xml:space="preserve">zástupci objednatele nejpozději do 5 pracovních dnů </w:t>
      </w:r>
      <w:r w:rsidRPr="00282E50">
        <w:rPr>
          <w:rFonts w:ascii="Arial" w:hAnsi="Arial" w:cs="Arial"/>
          <w:color w:val="000000" w:themeColor="text1"/>
          <w:sz w:val="22"/>
          <w:szCs w:val="22"/>
        </w:rPr>
        <w:t>objednateli písemně položkový soupis prací</w:t>
      </w:r>
      <w:r w:rsidR="008F1C91" w:rsidRPr="00282E50">
        <w:rPr>
          <w:rFonts w:ascii="Arial" w:hAnsi="Arial" w:cs="Arial"/>
          <w:color w:val="000000" w:themeColor="text1"/>
          <w:sz w:val="22"/>
          <w:szCs w:val="22"/>
        </w:rPr>
        <w:t xml:space="preserve"> dílčího díla</w:t>
      </w:r>
      <w:r w:rsidRPr="00282E50">
        <w:rPr>
          <w:rFonts w:ascii="Arial" w:hAnsi="Arial" w:cs="Arial"/>
          <w:color w:val="000000" w:themeColor="text1"/>
          <w:sz w:val="22"/>
          <w:szCs w:val="22"/>
        </w:rPr>
        <w:t xml:space="preserve">, vypracovaný na </w:t>
      </w:r>
      <w:r w:rsidR="008F1C91" w:rsidRPr="00282E50">
        <w:rPr>
          <w:rFonts w:ascii="Arial" w:hAnsi="Arial" w:cs="Arial"/>
          <w:color w:val="000000" w:themeColor="text1"/>
          <w:sz w:val="22"/>
          <w:szCs w:val="22"/>
        </w:rPr>
        <w:t>základě obhlídky</w:t>
      </w:r>
      <w:r w:rsidRPr="00282E50">
        <w:rPr>
          <w:rFonts w:ascii="Arial" w:hAnsi="Arial" w:cs="Arial"/>
          <w:color w:val="000000" w:themeColor="text1"/>
          <w:sz w:val="22"/>
          <w:szCs w:val="22"/>
        </w:rPr>
        <w:t xml:space="preserve"> místa plnění. </w:t>
      </w:r>
    </w:p>
    <w:p w14:paraId="42431CC4" w14:textId="77777777" w:rsidR="00BB71EB" w:rsidRPr="00282E50" w:rsidRDefault="00BB71EB" w:rsidP="00282E50">
      <w:pPr>
        <w:numPr>
          <w:ilvl w:val="0"/>
          <w:numId w:val="17"/>
        </w:numPr>
        <w:spacing w:before="12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282E50">
        <w:rPr>
          <w:rFonts w:ascii="Arial" w:hAnsi="Arial" w:cs="Arial"/>
          <w:color w:val="000000"/>
          <w:sz w:val="22"/>
          <w:szCs w:val="22"/>
        </w:rPr>
        <w:t xml:space="preserve">Po </w:t>
      </w:r>
      <w:r w:rsidR="008F1C91" w:rsidRPr="00282E50">
        <w:rPr>
          <w:rFonts w:ascii="Arial" w:hAnsi="Arial" w:cs="Arial"/>
          <w:color w:val="000000"/>
          <w:sz w:val="22"/>
          <w:szCs w:val="22"/>
        </w:rPr>
        <w:t xml:space="preserve">stanovení a </w:t>
      </w:r>
      <w:r w:rsidRPr="00282E50">
        <w:rPr>
          <w:rFonts w:ascii="Arial" w:hAnsi="Arial" w:cs="Arial"/>
          <w:color w:val="000000"/>
          <w:sz w:val="22"/>
          <w:szCs w:val="22"/>
        </w:rPr>
        <w:t xml:space="preserve">upřesnění rozsahu jednotlivé části díla bude </w:t>
      </w:r>
      <w:r w:rsidR="00DA2DCA" w:rsidRPr="00282E50">
        <w:rPr>
          <w:rFonts w:ascii="Arial" w:hAnsi="Arial" w:cs="Arial"/>
          <w:color w:val="000000"/>
          <w:sz w:val="22"/>
          <w:szCs w:val="22"/>
        </w:rPr>
        <w:t xml:space="preserve">zástupcem </w:t>
      </w:r>
      <w:r w:rsidRPr="00282E50">
        <w:rPr>
          <w:rFonts w:ascii="Arial" w:hAnsi="Arial" w:cs="Arial"/>
          <w:color w:val="000000"/>
          <w:sz w:val="22"/>
          <w:szCs w:val="22"/>
        </w:rPr>
        <w:t xml:space="preserve">objednatele vystavena objednávka k provedení </w:t>
      </w:r>
      <w:r w:rsidR="00DA2DCA" w:rsidRPr="00282E50">
        <w:rPr>
          <w:rFonts w:ascii="Arial" w:hAnsi="Arial" w:cs="Arial"/>
          <w:color w:val="000000"/>
          <w:sz w:val="22"/>
          <w:szCs w:val="22"/>
        </w:rPr>
        <w:t xml:space="preserve">dílčího </w:t>
      </w:r>
      <w:r w:rsidRPr="00282E50">
        <w:rPr>
          <w:rFonts w:ascii="Arial" w:hAnsi="Arial" w:cs="Arial"/>
          <w:color w:val="000000"/>
          <w:sz w:val="22"/>
          <w:szCs w:val="22"/>
        </w:rPr>
        <w:t>díla.</w:t>
      </w:r>
    </w:p>
    <w:p w14:paraId="23B3565C" w14:textId="77777777" w:rsidR="00BB71EB" w:rsidRPr="00282E50" w:rsidRDefault="00BB71EB" w:rsidP="00282E50">
      <w:pPr>
        <w:spacing w:before="12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282E50">
        <w:rPr>
          <w:rFonts w:ascii="Arial" w:hAnsi="Arial" w:cs="Arial"/>
          <w:color w:val="000000"/>
          <w:sz w:val="22"/>
          <w:szCs w:val="22"/>
        </w:rPr>
        <w:t>Každá objednávka bude obsahovat:</w:t>
      </w:r>
    </w:p>
    <w:p w14:paraId="3204C204" w14:textId="77777777" w:rsidR="00BB71EB" w:rsidRPr="00282E50" w:rsidRDefault="00BB71EB" w:rsidP="00282E50">
      <w:pPr>
        <w:pStyle w:val="Default"/>
        <w:numPr>
          <w:ilvl w:val="0"/>
          <w:numId w:val="21"/>
        </w:numPr>
        <w:ind w:left="709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color w:val="auto"/>
          <w:sz w:val="22"/>
          <w:szCs w:val="22"/>
        </w:rPr>
        <w:t xml:space="preserve">identifikační údaje objednatele, </w:t>
      </w:r>
    </w:p>
    <w:p w14:paraId="7B93EEF0" w14:textId="77777777" w:rsidR="00BB71EB" w:rsidRPr="00282E50" w:rsidRDefault="00BB71EB" w:rsidP="00282E50">
      <w:pPr>
        <w:pStyle w:val="Default"/>
        <w:numPr>
          <w:ilvl w:val="0"/>
          <w:numId w:val="21"/>
        </w:numPr>
        <w:ind w:left="709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color w:val="auto"/>
          <w:sz w:val="22"/>
          <w:szCs w:val="22"/>
        </w:rPr>
        <w:t>identifikaci a kontaktní údaje oprávněné osoby objednatele,</w:t>
      </w:r>
    </w:p>
    <w:p w14:paraId="75426512" w14:textId="77777777" w:rsidR="00BB71EB" w:rsidRPr="00282E50" w:rsidRDefault="00BB71EB" w:rsidP="00282E50">
      <w:pPr>
        <w:pStyle w:val="Default"/>
        <w:numPr>
          <w:ilvl w:val="0"/>
          <w:numId w:val="21"/>
        </w:numPr>
        <w:ind w:left="709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color w:val="auto"/>
          <w:sz w:val="22"/>
          <w:szCs w:val="22"/>
        </w:rPr>
        <w:t>identifikaci a kontaktní údaje oprávněné osoby zhotovitele,</w:t>
      </w:r>
    </w:p>
    <w:p w14:paraId="0F2C555C" w14:textId="77777777" w:rsidR="00BB71EB" w:rsidRPr="00282E50" w:rsidRDefault="00BB71EB" w:rsidP="00282E50">
      <w:pPr>
        <w:pStyle w:val="Default"/>
        <w:numPr>
          <w:ilvl w:val="0"/>
          <w:numId w:val="21"/>
        </w:numPr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82E50">
        <w:rPr>
          <w:rFonts w:ascii="Arial" w:hAnsi="Arial" w:cs="Arial"/>
          <w:color w:val="000000" w:themeColor="text1"/>
          <w:sz w:val="22"/>
          <w:szCs w:val="22"/>
        </w:rPr>
        <w:t>vymezení a popis předmětu plnění dílčí objednávky,</w:t>
      </w:r>
      <w:r w:rsidR="00440874" w:rsidRPr="00282E50">
        <w:rPr>
          <w:rFonts w:ascii="Arial" w:hAnsi="Arial" w:cs="Arial"/>
          <w:color w:val="000000" w:themeColor="text1"/>
          <w:sz w:val="22"/>
          <w:szCs w:val="22"/>
        </w:rPr>
        <w:t xml:space="preserve"> vč. </w:t>
      </w:r>
      <w:r w:rsidR="00840736" w:rsidRPr="00282E50">
        <w:rPr>
          <w:rFonts w:ascii="Arial" w:hAnsi="Arial" w:cs="Arial"/>
          <w:color w:val="000000" w:themeColor="text1"/>
          <w:sz w:val="22"/>
          <w:szCs w:val="22"/>
        </w:rPr>
        <w:t>položkov</w:t>
      </w:r>
      <w:r w:rsidR="00440874" w:rsidRPr="00282E50">
        <w:rPr>
          <w:rFonts w:ascii="Arial" w:hAnsi="Arial" w:cs="Arial"/>
          <w:color w:val="000000" w:themeColor="text1"/>
          <w:sz w:val="22"/>
          <w:szCs w:val="22"/>
        </w:rPr>
        <w:t>ého</w:t>
      </w:r>
      <w:r w:rsidR="00840736" w:rsidRPr="00282E50">
        <w:rPr>
          <w:rFonts w:ascii="Arial" w:hAnsi="Arial" w:cs="Arial"/>
          <w:color w:val="000000" w:themeColor="text1"/>
          <w:sz w:val="22"/>
          <w:szCs w:val="22"/>
        </w:rPr>
        <w:t xml:space="preserve"> soupis</w:t>
      </w:r>
      <w:r w:rsidR="008F1C91" w:rsidRPr="00282E50">
        <w:rPr>
          <w:rFonts w:ascii="Arial" w:hAnsi="Arial" w:cs="Arial"/>
          <w:color w:val="000000" w:themeColor="text1"/>
          <w:sz w:val="22"/>
          <w:szCs w:val="22"/>
        </w:rPr>
        <w:t>u</w:t>
      </w:r>
      <w:r w:rsidR="00840736" w:rsidRPr="00282E50">
        <w:rPr>
          <w:rFonts w:ascii="Arial" w:hAnsi="Arial" w:cs="Arial"/>
          <w:color w:val="000000" w:themeColor="text1"/>
          <w:sz w:val="22"/>
          <w:szCs w:val="22"/>
        </w:rPr>
        <w:t xml:space="preserve"> prací, </w:t>
      </w:r>
      <w:r w:rsidR="008F1C91" w:rsidRPr="00282E50">
        <w:rPr>
          <w:rFonts w:ascii="Arial" w:hAnsi="Arial" w:cs="Arial"/>
          <w:color w:val="000000" w:themeColor="text1"/>
          <w:sz w:val="22"/>
          <w:szCs w:val="22"/>
        </w:rPr>
        <w:t>vypracovaného zhotovitelem</w:t>
      </w:r>
      <w:r w:rsidR="00440874" w:rsidRPr="00282E50">
        <w:rPr>
          <w:rFonts w:ascii="Arial" w:hAnsi="Arial" w:cs="Arial"/>
          <w:color w:val="000000" w:themeColor="text1"/>
          <w:sz w:val="22"/>
          <w:szCs w:val="22"/>
        </w:rPr>
        <w:t xml:space="preserve"> na</w:t>
      </w:r>
      <w:r w:rsidR="00840736" w:rsidRPr="00282E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F1C91" w:rsidRPr="00282E50">
        <w:rPr>
          <w:rFonts w:ascii="Arial" w:hAnsi="Arial" w:cs="Arial"/>
          <w:color w:val="000000" w:themeColor="text1"/>
          <w:sz w:val="22"/>
          <w:szCs w:val="22"/>
        </w:rPr>
        <w:t>základě obhlídky</w:t>
      </w:r>
      <w:r w:rsidR="00840736" w:rsidRPr="00282E50">
        <w:rPr>
          <w:rFonts w:ascii="Arial" w:hAnsi="Arial" w:cs="Arial"/>
          <w:color w:val="000000" w:themeColor="text1"/>
          <w:sz w:val="22"/>
          <w:szCs w:val="22"/>
        </w:rPr>
        <w:t xml:space="preserve"> místa plnění</w:t>
      </w:r>
      <w:r w:rsidR="008F1C91" w:rsidRPr="00282E50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32D35A9A" w14:textId="77777777" w:rsidR="00980C54" w:rsidRPr="00282E50" w:rsidRDefault="00980C54" w:rsidP="00282E50">
      <w:pPr>
        <w:pStyle w:val="Default"/>
        <w:numPr>
          <w:ilvl w:val="0"/>
          <w:numId w:val="21"/>
        </w:numPr>
        <w:ind w:left="709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color w:val="auto"/>
          <w:sz w:val="22"/>
          <w:szCs w:val="22"/>
        </w:rPr>
        <w:t>místo plnění,</w:t>
      </w:r>
    </w:p>
    <w:p w14:paraId="714797EA" w14:textId="77777777" w:rsidR="00BB71EB" w:rsidRPr="00282E50" w:rsidRDefault="00BB71EB" w:rsidP="00282E50">
      <w:pPr>
        <w:pStyle w:val="Default"/>
        <w:numPr>
          <w:ilvl w:val="0"/>
          <w:numId w:val="21"/>
        </w:numPr>
        <w:ind w:left="709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color w:val="auto"/>
          <w:sz w:val="22"/>
          <w:szCs w:val="22"/>
        </w:rPr>
        <w:t>den předání místa plnění,</w:t>
      </w:r>
    </w:p>
    <w:p w14:paraId="629BE145" w14:textId="77777777" w:rsidR="00BB71EB" w:rsidRPr="00282E50" w:rsidRDefault="00BB71EB" w:rsidP="00282E50">
      <w:pPr>
        <w:pStyle w:val="Default"/>
        <w:numPr>
          <w:ilvl w:val="0"/>
          <w:numId w:val="21"/>
        </w:numPr>
        <w:ind w:left="709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color w:val="auto"/>
          <w:sz w:val="22"/>
          <w:szCs w:val="22"/>
        </w:rPr>
        <w:t>lhůtu pro dokončení a předání díla objednateli.</w:t>
      </w:r>
    </w:p>
    <w:p w14:paraId="111DF840" w14:textId="77777777" w:rsidR="00B27844" w:rsidRPr="00282E50" w:rsidRDefault="00B27844" w:rsidP="00282E50">
      <w:pPr>
        <w:numPr>
          <w:ilvl w:val="0"/>
          <w:numId w:val="17"/>
        </w:numPr>
        <w:tabs>
          <w:tab w:val="num" w:pos="284"/>
        </w:tabs>
        <w:spacing w:before="12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282E50">
        <w:rPr>
          <w:rFonts w:ascii="Arial" w:hAnsi="Arial" w:cs="Arial"/>
          <w:bCs/>
          <w:color w:val="000000"/>
          <w:sz w:val="22"/>
          <w:szCs w:val="22"/>
        </w:rPr>
        <w:t>Jednotlivé výzvy a dílčí objednávky budou zasíl</w:t>
      </w:r>
      <w:r w:rsidR="00BB71EB" w:rsidRPr="00282E50">
        <w:rPr>
          <w:rFonts w:ascii="Arial" w:hAnsi="Arial" w:cs="Arial"/>
          <w:bCs/>
          <w:color w:val="000000"/>
          <w:sz w:val="22"/>
          <w:szCs w:val="22"/>
        </w:rPr>
        <w:t>á</w:t>
      </w:r>
      <w:r w:rsidRPr="00282E50">
        <w:rPr>
          <w:rFonts w:ascii="Arial" w:hAnsi="Arial" w:cs="Arial"/>
          <w:bCs/>
          <w:color w:val="000000"/>
          <w:sz w:val="22"/>
          <w:szCs w:val="22"/>
        </w:rPr>
        <w:t>n</w:t>
      </w:r>
      <w:r w:rsidR="00BB71EB" w:rsidRPr="00282E50">
        <w:rPr>
          <w:rFonts w:ascii="Arial" w:hAnsi="Arial" w:cs="Arial"/>
          <w:bCs/>
          <w:color w:val="000000"/>
          <w:sz w:val="22"/>
          <w:szCs w:val="22"/>
        </w:rPr>
        <w:t>y</w:t>
      </w:r>
      <w:r w:rsidRPr="00282E5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282E50">
        <w:rPr>
          <w:rFonts w:ascii="Arial" w:hAnsi="Arial" w:cs="Arial"/>
          <w:sz w:val="22"/>
          <w:szCs w:val="22"/>
        </w:rPr>
        <w:t>elektronick</w:t>
      </w:r>
      <w:r w:rsidR="00BB71EB" w:rsidRPr="00282E50">
        <w:rPr>
          <w:rFonts w:ascii="Arial" w:hAnsi="Arial" w:cs="Arial"/>
          <w:sz w:val="22"/>
          <w:szCs w:val="22"/>
        </w:rPr>
        <w:t>ou poštou (emailem)</w:t>
      </w:r>
      <w:r w:rsidRPr="00282E50">
        <w:rPr>
          <w:rFonts w:ascii="Arial" w:hAnsi="Arial" w:cs="Arial"/>
          <w:sz w:val="22"/>
          <w:szCs w:val="22"/>
        </w:rPr>
        <w:t xml:space="preserve"> </w:t>
      </w:r>
      <w:r w:rsidRPr="00282E50">
        <w:rPr>
          <w:rFonts w:ascii="Arial" w:hAnsi="Arial" w:cs="Arial"/>
          <w:bCs/>
          <w:color w:val="000000"/>
          <w:sz w:val="22"/>
          <w:szCs w:val="22"/>
        </w:rPr>
        <w:t>a budou adresovány na kontaktní údaje oprávněných osob ve věcech technických těchto smluvních stran</w:t>
      </w:r>
      <w:r w:rsidR="00DA2DCA" w:rsidRPr="00282E50">
        <w:rPr>
          <w:rFonts w:ascii="Arial" w:hAnsi="Arial" w:cs="Arial"/>
          <w:bCs/>
          <w:color w:val="000000"/>
          <w:sz w:val="22"/>
          <w:szCs w:val="22"/>
        </w:rPr>
        <w:t xml:space="preserve"> uvedených v bodě XI</w:t>
      </w:r>
      <w:r w:rsidR="00D06494">
        <w:rPr>
          <w:rFonts w:ascii="Arial" w:hAnsi="Arial" w:cs="Arial"/>
          <w:bCs/>
          <w:color w:val="000000"/>
          <w:sz w:val="22"/>
          <w:szCs w:val="22"/>
        </w:rPr>
        <w:t>.</w:t>
      </w:r>
      <w:r w:rsidR="00DA2DCA" w:rsidRPr="00282E50">
        <w:rPr>
          <w:rFonts w:ascii="Arial" w:hAnsi="Arial" w:cs="Arial"/>
          <w:bCs/>
          <w:color w:val="000000"/>
          <w:sz w:val="22"/>
          <w:szCs w:val="22"/>
        </w:rPr>
        <w:t xml:space="preserve"> odst. 2</w:t>
      </w:r>
      <w:r w:rsidRPr="00282E50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45C95D1B" w14:textId="77777777" w:rsidR="00B27844" w:rsidRPr="00282E50" w:rsidRDefault="00B27844" w:rsidP="00282E50">
      <w:pPr>
        <w:pStyle w:val="Default"/>
        <w:numPr>
          <w:ilvl w:val="0"/>
          <w:numId w:val="17"/>
        </w:numPr>
        <w:spacing w:before="12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color w:val="auto"/>
          <w:sz w:val="22"/>
          <w:szCs w:val="22"/>
        </w:rPr>
        <w:t xml:space="preserve">Zhotovitel se zavazuje aktualizovat své kontaktní údaje a kontaktní osoby uvedené v této rámcové dohodě tak, aby objednatel měl vždy k dispozici aktuální údaje. </w:t>
      </w:r>
    </w:p>
    <w:p w14:paraId="5905B4F1" w14:textId="77777777" w:rsidR="00BB71EB" w:rsidRDefault="00BB71EB" w:rsidP="00282E50">
      <w:pPr>
        <w:pStyle w:val="Odstavecseseznamem"/>
        <w:numPr>
          <w:ilvl w:val="0"/>
          <w:numId w:val="17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V případě změn u prací, které nejsou v položkovém soupisu prací uvedeny, se jejich cena stanoví dle jednotkových cen uvedených v obecně dostupné cenové soustavě.</w:t>
      </w:r>
    </w:p>
    <w:p w14:paraId="0A4F6703" w14:textId="77777777" w:rsidR="0029216C" w:rsidRPr="00282E50" w:rsidRDefault="0029216C" w:rsidP="0029216C">
      <w:pPr>
        <w:pStyle w:val="Odstavecseseznamem"/>
        <w:numPr>
          <w:ilvl w:val="0"/>
          <w:numId w:val="17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Objednávky (minitendry) do částky 500 000 Kč bez DPH je oprávněn podepisovat vedoucí příslušného odboru Magistrátu města Děčín.</w:t>
      </w:r>
    </w:p>
    <w:p w14:paraId="46952729" w14:textId="77777777" w:rsidR="0029216C" w:rsidRPr="00282E50" w:rsidRDefault="0029216C" w:rsidP="0029216C">
      <w:pPr>
        <w:pStyle w:val="Odstavecseseznamem"/>
        <w:spacing w:before="120"/>
        <w:ind w:left="284"/>
        <w:jc w:val="both"/>
        <w:rPr>
          <w:rFonts w:ascii="Arial" w:hAnsi="Arial" w:cs="Arial"/>
          <w:sz w:val="22"/>
          <w:szCs w:val="22"/>
        </w:rPr>
      </w:pPr>
    </w:p>
    <w:p w14:paraId="4AFB5D1D" w14:textId="77777777" w:rsidR="001651BD" w:rsidRPr="007C5DDC" w:rsidRDefault="006032C9" w:rsidP="007C5DDC">
      <w:pPr>
        <w:tabs>
          <w:tab w:val="center" w:pos="4678"/>
          <w:tab w:val="left" w:pos="5610"/>
        </w:tabs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ab/>
      </w:r>
      <w:r w:rsidR="001651BD" w:rsidRPr="007C5DDC">
        <w:rPr>
          <w:rFonts w:ascii="Arial" w:hAnsi="Arial" w:cs="Arial"/>
          <w:b/>
          <w:sz w:val="22"/>
          <w:szCs w:val="22"/>
        </w:rPr>
        <w:t>III.</w:t>
      </w:r>
      <w:r w:rsidRPr="007C5DDC">
        <w:rPr>
          <w:rFonts w:ascii="Arial" w:hAnsi="Arial" w:cs="Arial"/>
          <w:b/>
          <w:sz w:val="22"/>
          <w:szCs w:val="22"/>
        </w:rPr>
        <w:tab/>
      </w:r>
    </w:p>
    <w:p w14:paraId="282FFA07" w14:textId="77777777" w:rsidR="001651BD" w:rsidRPr="007C5DDC" w:rsidRDefault="001651BD" w:rsidP="007C5DDC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C5DDC">
        <w:rPr>
          <w:rFonts w:ascii="Arial" w:hAnsi="Arial" w:cs="Arial"/>
          <w:b/>
          <w:sz w:val="22"/>
          <w:szCs w:val="22"/>
          <w:u w:val="single"/>
        </w:rPr>
        <w:t>Doba provedení díla zhotovitelem</w:t>
      </w:r>
    </w:p>
    <w:p w14:paraId="5397A5E0" w14:textId="77777777" w:rsidR="001651BD" w:rsidRPr="00282E50" w:rsidRDefault="001651BD" w:rsidP="00282E50">
      <w:pPr>
        <w:numPr>
          <w:ilvl w:val="0"/>
          <w:numId w:val="38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Zhotovitel bude provádět konkrétní jednotlivá díla na základě jednotlivých</w:t>
      </w:r>
      <w:r w:rsidRPr="00282E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282E50">
        <w:rPr>
          <w:rFonts w:ascii="Arial" w:hAnsi="Arial" w:cs="Arial"/>
          <w:sz w:val="22"/>
          <w:szCs w:val="22"/>
        </w:rPr>
        <w:t xml:space="preserve">objednávek po dobu trvání této </w:t>
      </w:r>
      <w:r w:rsidR="00490E8A" w:rsidRPr="00282E50">
        <w:rPr>
          <w:rFonts w:ascii="Arial" w:hAnsi="Arial" w:cs="Arial"/>
          <w:sz w:val="22"/>
          <w:szCs w:val="22"/>
        </w:rPr>
        <w:t>rámcové dohody</w:t>
      </w:r>
      <w:r w:rsidRPr="00282E50">
        <w:rPr>
          <w:rFonts w:ascii="Arial" w:hAnsi="Arial" w:cs="Arial"/>
          <w:sz w:val="22"/>
          <w:szCs w:val="22"/>
        </w:rPr>
        <w:t>.</w:t>
      </w:r>
    </w:p>
    <w:p w14:paraId="7BC35937" w14:textId="77777777" w:rsidR="001651BD" w:rsidRPr="00282E50" w:rsidRDefault="00DA2DCA" w:rsidP="00282E50">
      <w:pPr>
        <w:numPr>
          <w:ilvl w:val="0"/>
          <w:numId w:val="38"/>
        </w:numPr>
        <w:spacing w:before="12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Zástupce o</w:t>
      </w:r>
      <w:r w:rsidR="001651BD" w:rsidRPr="00282E50">
        <w:rPr>
          <w:rFonts w:ascii="Arial" w:hAnsi="Arial" w:cs="Arial"/>
          <w:sz w:val="22"/>
          <w:szCs w:val="22"/>
        </w:rPr>
        <w:t>bjednatel</w:t>
      </w:r>
      <w:r w:rsidRPr="00282E50">
        <w:rPr>
          <w:rFonts w:ascii="Arial" w:hAnsi="Arial" w:cs="Arial"/>
          <w:sz w:val="22"/>
          <w:szCs w:val="22"/>
        </w:rPr>
        <w:t>e</w:t>
      </w:r>
      <w:r w:rsidR="001651BD" w:rsidRPr="00282E50">
        <w:rPr>
          <w:rFonts w:ascii="Arial" w:hAnsi="Arial" w:cs="Arial"/>
          <w:sz w:val="22"/>
          <w:szCs w:val="22"/>
        </w:rPr>
        <w:t xml:space="preserve"> předá místo plnění předmětu </w:t>
      </w:r>
      <w:r w:rsidRPr="00282E50">
        <w:rPr>
          <w:rFonts w:ascii="Arial" w:hAnsi="Arial" w:cs="Arial"/>
          <w:sz w:val="22"/>
          <w:szCs w:val="22"/>
        </w:rPr>
        <w:t xml:space="preserve">dílčího </w:t>
      </w:r>
      <w:r w:rsidR="001651BD" w:rsidRPr="00282E50">
        <w:rPr>
          <w:rFonts w:ascii="Arial" w:hAnsi="Arial" w:cs="Arial"/>
          <w:sz w:val="22"/>
          <w:szCs w:val="22"/>
        </w:rPr>
        <w:t>díla jeden den před zahájením prací zhotovitele</w:t>
      </w:r>
      <w:r w:rsidRPr="00282E50">
        <w:rPr>
          <w:rFonts w:ascii="Arial" w:hAnsi="Arial" w:cs="Arial"/>
          <w:sz w:val="22"/>
          <w:szCs w:val="22"/>
        </w:rPr>
        <w:t xml:space="preserve"> nebo po vzájemné dohodě zástupců obou smluvních stran</w:t>
      </w:r>
      <w:r w:rsidR="001651BD" w:rsidRPr="00282E50">
        <w:rPr>
          <w:rFonts w:ascii="Arial" w:hAnsi="Arial" w:cs="Arial"/>
          <w:sz w:val="22"/>
          <w:szCs w:val="22"/>
        </w:rPr>
        <w:t xml:space="preserve">. Den předání místa plnění předmětu </w:t>
      </w:r>
      <w:r w:rsidRPr="00282E50">
        <w:rPr>
          <w:rFonts w:ascii="Arial" w:hAnsi="Arial" w:cs="Arial"/>
          <w:sz w:val="22"/>
          <w:szCs w:val="22"/>
        </w:rPr>
        <w:t xml:space="preserve">dílčího </w:t>
      </w:r>
      <w:r w:rsidR="001651BD" w:rsidRPr="00282E50">
        <w:rPr>
          <w:rFonts w:ascii="Arial" w:hAnsi="Arial" w:cs="Arial"/>
          <w:sz w:val="22"/>
          <w:szCs w:val="22"/>
        </w:rPr>
        <w:t>díla bude objednatelem</w:t>
      </w:r>
      <w:r w:rsidR="001651BD" w:rsidRPr="00282E50">
        <w:rPr>
          <w:rFonts w:ascii="Arial" w:hAnsi="Arial" w:cs="Arial"/>
          <w:color w:val="000000"/>
          <w:sz w:val="22"/>
          <w:szCs w:val="22"/>
        </w:rPr>
        <w:t xml:space="preserve"> stanoven, pro každé jednotlivé plnění </w:t>
      </w:r>
      <w:r w:rsidRPr="00282E50">
        <w:rPr>
          <w:rFonts w:ascii="Arial" w:hAnsi="Arial" w:cs="Arial"/>
          <w:color w:val="000000"/>
          <w:sz w:val="22"/>
          <w:szCs w:val="22"/>
        </w:rPr>
        <w:t xml:space="preserve">dílčího </w:t>
      </w:r>
      <w:r w:rsidR="001651BD" w:rsidRPr="00282E50">
        <w:rPr>
          <w:rFonts w:ascii="Arial" w:hAnsi="Arial" w:cs="Arial"/>
          <w:color w:val="000000"/>
          <w:sz w:val="22"/>
          <w:szCs w:val="22"/>
        </w:rPr>
        <w:t>díla jednotlivou objednávkou.</w:t>
      </w:r>
      <w:r w:rsidR="00847008" w:rsidRPr="00282E50">
        <w:rPr>
          <w:rFonts w:ascii="Arial" w:hAnsi="Arial" w:cs="Arial"/>
          <w:color w:val="000000"/>
          <w:sz w:val="22"/>
          <w:szCs w:val="22"/>
        </w:rPr>
        <w:t xml:space="preserve"> Zahájením prací zhotovitele se přitom rozumí, že zhotovitel na místě plnění začne skutečně provádět práce na díle samotném, tj. na konkrétní</w:t>
      </w:r>
      <w:r w:rsidR="00BB71EB" w:rsidRPr="00282E50">
        <w:rPr>
          <w:rFonts w:ascii="Arial" w:hAnsi="Arial" w:cs="Arial"/>
          <w:color w:val="000000"/>
          <w:sz w:val="22"/>
          <w:szCs w:val="22"/>
        </w:rPr>
        <w:t>ch</w:t>
      </w:r>
      <w:r w:rsidR="00847008" w:rsidRPr="00282E50">
        <w:rPr>
          <w:rFonts w:ascii="Arial" w:hAnsi="Arial" w:cs="Arial"/>
          <w:color w:val="000000"/>
          <w:sz w:val="22"/>
          <w:szCs w:val="22"/>
        </w:rPr>
        <w:t xml:space="preserve"> objednan</w:t>
      </w:r>
      <w:r w:rsidR="00BB71EB" w:rsidRPr="00282E50">
        <w:rPr>
          <w:rFonts w:ascii="Arial" w:hAnsi="Arial" w:cs="Arial"/>
          <w:color w:val="000000"/>
          <w:sz w:val="22"/>
          <w:szCs w:val="22"/>
        </w:rPr>
        <w:t>ých</w:t>
      </w:r>
      <w:r w:rsidR="00847008" w:rsidRPr="00282E50">
        <w:rPr>
          <w:rFonts w:ascii="Arial" w:hAnsi="Arial" w:cs="Arial"/>
          <w:color w:val="000000"/>
          <w:sz w:val="22"/>
          <w:szCs w:val="22"/>
        </w:rPr>
        <w:t xml:space="preserve"> </w:t>
      </w:r>
      <w:r w:rsidR="00BB71EB" w:rsidRPr="00282E50">
        <w:rPr>
          <w:rFonts w:ascii="Arial" w:hAnsi="Arial" w:cs="Arial"/>
          <w:color w:val="000000"/>
          <w:sz w:val="22"/>
          <w:szCs w:val="22"/>
        </w:rPr>
        <w:t>prací</w:t>
      </w:r>
      <w:r w:rsidR="00980C54" w:rsidRPr="00282E50">
        <w:rPr>
          <w:rFonts w:ascii="Arial" w:hAnsi="Arial" w:cs="Arial"/>
          <w:color w:val="000000"/>
          <w:sz w:val="22"/>
          <w:szCs w:val="22"/>
        </w:rPr>
        <w:t>ch</w:t>
      </w:r>
      <w:r w:rsidR="00847008" w:rsidRPr="00282E50">
        <w:rPr>
          <w:rFonts w:ascii="Arial" w:hAnsi="Arial" w:cs="Arial"/>
          <w:color w:val="000000"/>
          <w:sz w:val="22"/>
          <w:szCs w:val="22"/>
        </w:rPr>
        <w:t>.</w:t>
      </w:r>
    </w:p>
    <w:p w14:paraId="104280D4" w14:textId="77777777" w:rsidR="001651BD" w:rsidRPr="00282E50" w:rsidRDefault="00EC5B51" w:rsidP="00282E50">
      <w:pPr>
        <w:numPr>
          <w:ilvl w:val="0"/>
          <w:numId w:val="38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Při p</w:t>
      </w:r>
      <w:r w:rsidR="001651BD" w:rsidRPr="00282E50">
        <w:rPr>
          <w:rFonts w:ascii="Arial" w:hAnsi="Arial" w:cs="Arial"/>
          <w:sz w:val="22"/>
          <w:szCs w:val="22"/>
        </w:rPr>
        <w:t xml:space="preserve">ředání místa plnění předmětu díla sepíší </w:t>
      </w:r>
      <w:r w:rsidRPr="00282E50">
        <w:rPr>
          <w:rFonts w:ascii="Arial" w:hAnsi="Arial" w:cs="Arial"/>
          <w:sz w:val="22"/>
          <w:szCs w:val="22"/>
        </w:rPr>
        <w:t xml:space="preserve">o tomto </w:t>
      </w:r>
      <w:r w:rsidR="001651BD" w:rsidRPr="00282E50">
        <w:rPr>
          <w:rFonts w:ascii="Arial" w:hAnsi="Arial" w:cs="Arial"/>
          <w:sz w:val="22"/>
          <w:szCs w:val="22"/>
        </w:rPr>
        <w:t xml:space="preserve">společně smluvní strany předávací protokol. </w:t>
      </w:r>
    </w:p>
    <w:p w14:paraId="62550394" w14:textId="77777777" w:rsidR="001651BD" w:rsidRPr="00282E50" w:rsidRDefault="001651BD" w:rsidP="00282E50">
      <w:pPr>
        <w:numPr>
          <w:ilvl w:val="0"/>
          <w:numId w:val="38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Smluvní strany se osvobozují </w:t>
      </w:r>
      <w:r w:rsidR="00EC5B51" w:rsidRPr="00282E50">
        <w:rPr>
          <w:rFonts w:ascii="Arial" w:hAnsi="Arial" w:cs="Arial"/>
          <w:sz w:val="22"/>
          <w:szCs w:val="22"/>
        </w:rPr>
        <w:t xml:space="preserve">od sankcí </w:t>
      </w:r>
      <w:r w:rsidRPr="00282E50">
        <w:rPr>
          <w:rFonts w:ascii="Arial" w:hAnsi="Arial" w:cs="Arial"/>
          <w:sz w:val="22"/>
          <w:szCs w:val="22"/>
        </w:rPr>
        <w:t xml:space="preserve">pro neplnění těch </w:t>
      </w:r>
      <w:r w:rsidR="00EC5B51" w:rsidRPr="00282E50">
        <w:rPr>
          <w:rFonts w:ascii="Arial" w:hAnsi="Arial" w:cs="Arial"/>
          <w:sz w:val="22"/>
          <w:szCs w:val="22"/>
        </w:rPr>
        <w:t xml:space="preserve">dluhů z této smlouvy a jednotlivých dílčích objednávek, jejichž plnění by bylo znemožněno </w:t>
      </w:r>
      <w:r w:rsidRPr="00282E50">
        <w:rPr>
          <w:rFonts w:ascii="Arial" w:hAnsi="Arial" w:cs="Arial"/>
          <w:sz w:val="22"/>
          <w:szCs w:val="22"/>
        </w:rPr>
        <w:t xml:space="preserve">působením tzv. vyšší moci. Za vyšší moc se pokládají okolnosti vzniklé po neodvratitelných událostech mimořádné povahy, které </w:t>
      </w:r>
      <w:r w:rsidRPr="00282E50">
        <w:rPr>
          <w:rFonts w:ascii="Arial" w:hAnsi="Arial" w:cs="Arial"/>
          <w:sz w:val="22"/>
          <w:szCs w:val="22"/>
        </w:rPr>
        <w:lastRenderedPageBreak/>
        <w:t>mají vliv na plnění podle této smlouvy, např. živelné pohromy, válečné události, atp. V těchto případech se prodlužují rovněž lhůty</w:t>
      </w:r>
      <w:r w:rsidR="00EC5B51" w:rsidRPr="00282E50">
        <w:rPr>
          <w:rFonts w:ascii="Arial" w:hAnsi="Arial" w:cs="Arial"/>
          <w:sz w:val="22"/>
          <w:szCs w:val="22"/>
        </w:rPr>
        <w:t xml:space="preserve"> k</w:t>
      </w:r>
      <w:r w:rsidRPr="00282E50">
        <w:rPr>
          <w:rFonts w:ascii="Arial" w:hAnsi="Arial" w:cs="Arial"/>
          <w:sz w:val="22"/>
          <w:szCs w:val="22"/>
        </w:rPr>
        <w:t xml:space="preserve"> plnění o dobu trvání takové události, pokud byly jednoznačně a prokazatelně dotčeny působením vyšší moci. Za vyšší moc se nepovažují vlivy počasí.</w:t>
      </w:r>
    </w:p>
    <w:p w14:paraId="7277384D" w14:textId="77777777" w:rsidR="001651BD" w:rsidRPr="007C5DDC" w:rsidRDefault="001651BD" w:rsidP="007C5DDC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7C5DDC">
        <w:rPr>
          <w:rFonts w:ascii="Arial" w:hAnsi="Arial" w:cs="Arial"/>
          <w:b/>
          <w:sz w:val="22"/>
          <w:szCs w:val="22"/>
        </w:rPr>
        <w:t>IV.</w:t>
      </w:r>
    </w:p>
    <w:p w14:paraId="62B7E59F" w14:textId="77777777" w:rsidR="001651BD" w:rsidRPr="007C5DDC" w:rsidRDefault="001651BD" w:rsidP="007C5DDC">
      <w:pPr>
        <w:pStyle w:val="Nadpis1"/>
        <w:spacing w:before="0" w:after="120"/>
        <w:jc w:val="center"/>
        <w:rPr>
          <w:rFonts w:ascii="Arial" w:hAnsi="Arial" w:cs="Arial"/>
          <w:sz w:val="22"/>
          <w:szCs w:val="22"/>
          <w:u w:val="single"/>
        </w:rPr>
      </w:pPr>
      <w:r w:rsidRPr="007C5DDC">
        <w:rPr>
          <w:rFonts w:ascii="Arial" w:hAnsi="Arial" w:cs="Arial"/>
          <w:sz w:val="22"/>
          <w:szCs w:val="22"/>
          <w:u w:val="single"/>
        </w:rPr>
        <w:t>Cena za dílo</w:t>
      </w:r>
    </w:p>
    <w:p w14:paraId="43F0E425" w14:textId="77777777" w:rsidR="001651BD" w:rsidRPr="00282E50" w:rsidRDefault="001651BD" w:rsidP="00282E50">
      <w:pPr>
        <w:numPr>
          <w:ilvl w:val="0"/>
          <w:numId w:val="25"/>
        </w:num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282E50">
        <w:rPr>
          <w:rFonts w:ascii="Arial" w:hAnsi="Arial" w:cs="Arial"/>
          <w:bCs/>
          <w:sz w:val="22"/>
          <w:szCs w:val="22"/>
        </w:rPr>
        <w:t>Cena je stanovena cenovou nabídkou za jednotku</w:t>
      </w:r>
      <w:r w:rsidR="004616AC" w:rsidRPr="00282E50">
        <w:rPr>
          <w:rFonts w:ascii="Arial" w:hAnsi="Arial" w:cs="Arial"/>
          <w:bCs/>
          <w:sz w:val="22"/>
          <w:szCs w:val="22"/>
        </w:rPr>
        <w:t xml:space="preserve"> v Kč bez DPH, která je stanovena v oceněných položkových soupisech dodávek a prací, které tvoří nedílnou součást této smlouvy.</w:t>
      </w:r>
    </w:p>
    <w:p w14:paraId="0B6D420D" w14:textId="77777777" w:rsidR="001651BD" w:rsidRPr="00282E50" w:rsidRDefault="001651BD" w:rsidP="00282E50">
      <w:pPr>
        <w:numPr>
          <w:ilvl w:val="0"/>
          <w:numId w:val="25"/>
        </w:num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K ceně </w:t>
      </w:r>
      <w:r w:rsidR="00844073" w:rsidRPr="00282E50">
        <w:rPr>
          <w:rFonts w:ascii="Arial" w:hAnsi="Arial" w:cs="Arial"/>
          <w:sz w:val="22"/>
          <w:szCs w:val="22"/>
        </w:rPr>
        <w:t xml:space="preserve">dílčího </w:t>
      </w:r>
      <w:r w:rsidRPr="00282E50">
        <w:rPr>
          <w:rFonts w:ascii="Arial" w:hAnsi="Arial" w:cs="Arial"/>
          <w:sz w:val="22"/>
          <w:szCs w:val="22"/>
        </w:rPr>
        <w:t>díla je zhotovitel oprávněn účtovat daň z přidané hodnoty v souladu s příslušnými právními předpisy.</w:t>
      </w:r>
    </w:p>
    <w:p w14:paraId="798BA1B2" w14:textId="77777777" w:rsidR="00844073" w:rsidRPr="00282E50" w:rsidRDefault="00844073" w:rsidP="00282E50">
      <w:pPr>
        <w:pStyle w:val="Odstavecseseznamem"/>
        <w:numPr>
          <w:ilvl w:val="0"/>
          <w:numId w:val="25"/>
        </w:num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282E50">
        <w:rPr>
          <w:rFonts w:ascii="Arial" w:hAnsi="Arial" w:cs="Arial"/>
          <w:bCs/>
          <w:sz w:val="22"/>
          <w:szCs w:val="22"/>
        </w:rPr>
        <w:t>Objednatel prohlašuje, že předmět prací je používán k ekonomické činnosti a bude na ni aplikován režim přenesené daňové povinnosti podle § 92e zákona č. 235/2004 Sb. o DPH.</w:t>
      </w:r>
    </w:p>
    <w:p w14:paraId="7CC7139C" w14:textId="77777777" w:rsidR="00E05BEE" w:rsidRPr="00282E50" w:rsidRDefault="001651BD" w:rsidP="00282E50">
      <w:pPr>
        <w:widowControl w:val="0"/>
        <w:numPr>
          <w:ilvl w:val="0"/>
          <w:numId w:val="25"/>
        </w:numPr>
        <w:spacing w:before="120"/>
        <w:ind w:left="284" w:right="142" w:hanging="284"/>
        <w:jc w:val="both"/>
        <w:rPr>
          <w:rFonts w:ascii="Arial" w:hAnsi="Arial" w:cs="Arial"/>
          <w:b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Cen</w:t>
      </w:r>
      <w:r w:rsidR="004616AC" w:rsidRPr="00282E50">
        <w:rPr>
          <w:rFonts w:ascii="Arial" w:hAnsi="Arial" w:cs="Arial"/>
          <w:sz w:val="22"/>
          <w:szCs w:val="22"/>
        </w:rPr>
        <w:t>a jednotlivých položek</w:t>
      </w:r>
      <w:r w:rsidRPr="00282E50">
        <w:rPr>
          <w:rFonts w:ascii="Arial" w:hAnsi="Arial" w:cs="Arial"/>
          <w:sz w:val="22"/>
          <w:szCs w:val="22"/>
        </w:rPr>
        <w:t xml:space="preserve"> platí jako nejvýše přípustná po celou dobu trvání rámcové </w:t>
      </w:r>
      <w:r w:rsidR="00490E8A" w:rsidRPr="00282E50">
        <w:rPr>
          <w:rFonts w:ascii="Arial" w:hAnsi="Arial" w:cs="Arial"/>
          <w:sz w:val="22"/>
          <w:szCs w:val="22"/>
        </w:rPr>
        <w:t>dohody</w:t>
      </w:r>
      <w:r w:rsidRPr="00282E50">
        <w:rPr>
          <w:rFonts w:ascii="Arial" w:hAnsi="Arial" w:cs="Arial"/>
          <w:sz w:val="22"/>
          <w:szCs w:val="22"/>
        </w:rPr>
        <w:t xml:space="preserve"> a obsah</w:t>
      </w:r>
      <w:r w:rsidR="00E05BEE" w:rsidRPr="00282E50">
        <w:rPr>
          <w:rFonts w:ascii="Arial" w:hAnsi="Arial" w:cs="Arial"/>
          <w:sz w:val="22"/>
          <w:szCs w:val="22"/>
        </w:rPr>
        <w:t>uje</w:t>
      </w:r>
      <w:r w:rsidRPr="00282E50">
        <w:rPr>
          <w:rFonts w:ascii="Arial" w:hAnsi="Arial" w:cs="Arial"/>
          <w:sz w:val="22"/>
          <w:szCs w:val="22"/>
        </w:rPr>
        <w:t xml:space="preserve"> veškeré náklady</w:t>
      </w:r>
      <w:r w:rsidR="00E04E30" w:rsidRPr="00282E50">
        <w:rPr>
          <w:rFonts w:ascii="Arial" w:hAnsi="Arial" w:cs="Arial"/>
          <w:sz w:val="22"/>
          <w:szCs w:val="22"/>
        </w:rPr>
        <w:t xml:space="preserve">, práce, dodávky a činnosti, rizika, zisky a finanční vlivy (např. </w:t>
      </w:r>
      <w:r w:rsidR="00594374" w:rsidRPr="00282E50">
        <w:rPr>
          <w:rFonts w:ascii="Arial" w:hAnsi="Arial" w:cs="Arial"/>
          <w:sz w:val="22"/>
          <w:szCs w:val="22"/>
        </w:rPr>
        <w:t>inflace) zhotovitele</w:t>
      </w:r>
      <w:r w:rsidRPr="00282E50">
        <w:rPr>
          <w:rFonts w:ascii="Arial" w:hAnsi="Arial" w:cs="Arial"/>
          <w:sz w:val="22"/>
          <w:szCs w:val="22"/>
        </w:rPr>
        <w:t xml:space="preserve"> včetně nákladů na dopravu a administraci.</w:t>
      </w:r>
    </w:p>
    <w:p w14:paraId="7C4841E0" w14:textId="77777777" w:rsidR="00BD1C1B" w:rsidRPr="00282E50" w:rsidRDefault="00EC5B51" w:rsidP="00282E50">
      <w:pPr>
        <w:widowControl w:val="0"/>
        <w:numPr>
          <w:ilvl w:val="0"/>
          <w:numId w:val="25"/>
        </w:numPr>
        <w:spacing w:before="120"/>
        <w:ind w:left="284" w:right="142" w:hanging="284"/>
        <w:jc w:val="both"/>
        <w:rPr>
          <w:rFonts w:ascii="Arial" w:hAnsi="Arial" w:cs="Arial"/>
          <w:b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Zhotovitel na sebe přebírá nebezpečí změny okolností dle § 2620 odst. 2 zák. č. 89/2012 Sb., občanský zákoník, ve znění pozdějších předpisů. Nastala-li by zcela mimořádná nepředvídatelná okolnost, která dokončení </w:t>
      </w:r>
      <w:r w:rsidR="00844073" w:rsidRPr="00282E50">
        <w:rPr>
          <w:rFonts w:ascii="Arial" w:hAnsi="Arial" w:cs="Arial"/>
          <w:sz w:val="22"/>
          <w:szCs w:val="22"/>
        </w:rPr>
        <w:t xml:space="preserve">dílčího </w:t>
      </w:r>
      <w:r w:rsidRPr="00282E50">
        <w:rPr>
          <w:rFonts w:ascii="Arial" w:hAnsi="Arial" w:cs="Arial"/>
          <w:sz w:val="22"/>
          <w:szCs w:val="22"/>
        </w:rPr>
        <w:t>díla podstatně ztěžuje, nemůže zhotovitel žádat o zvýšení ceny za dílo, anebo o zrušení smlouvy.</w:t>
      </w:r>
    </w:p>
    <w:p w14:paraId="7B143877" w14:textId="77777777" w:rsidR="0075023C" w:rsidRPr="00BD1C1B" w:rsidRDefault="0075023C" w:rsidP="00BD1C1B">
      <w:pPr>
        <w:widowControl w:val="0"/>
        <w:spacing w:before="120" w:after="60"/>
        <w:ind w:right="142"/>
        <w:jc w:val="center"/>
        <w:rPr>
          <w:rFonts w:ascii="Arial" w:hAnsi="Arial" w:cs="Arial"/>
          <w:b/>
          <w:sz w:val="22"/>
          <w:szCs w:val="22"/>
        </w:rPr>
      </w:pPr>
      <w:r w:rsidRPr="00BD1C1B">
        <w:rPr>
          <w:rFonts w:ascii="Arial" w:hAnsi="Arial" w:cs="Arial"/>
          <w:b/>
          <w:sz w:val="22"/>
          <w:szCs w:val="22"/>
        </w:rPr>
        <w:t>V.</w:t>
      </w:r>
    </w:p>
    <w:p w14:paraId="51C72471" w14:textId="77777777" w:rsidR="0075023C" w:rsidRPr="0075023C" w:rsidRDefault="0075023C" w:rsidP="007C5DDC">
      <w:pPr>
        <w:spacing w:after="120"/>
        <w:jc w:val="center"/>
        <w:rPr>
          <w:rFonts w:ascii="Arial" w:hAnsi="Arial" w:cs="Arial"/>
          <w:b/>
          <w:u w:val="single"/>
        </w:rPr>
      </w:pPr>
      <w:r w:rsidRPr="007C5DDC">
        <w:rPr>
          <w:rFonts w:ascii="Arial" w:hAnsi="Arial" w:cs="Arial"/>
          <w:b/>
          <w:sz w:val="22"/>
          <w:szCs w:val="22"/>
          <w:u w:val="single"/>
        </w:rPr>
        <w:t>Platební podmínky</w:t>
      </w:r>
    </w:p>
    <w:p w14:paraId="5FCDDC97" w14:textId="77777777" w:rsidR="004616AC" w:rsidRPr="00282E50" w:rsidRDefault="004616AC" w:rsidP="00282E50">
      <w:pPr>
        <w:pStyle w:val="Odstavecseseznamem"/>
        <w:numPr>
          <w:ilvl w:val="0"/>
          <w:numId w:val="26"/>
        </w:numPr>
        <w:tabs>
          <w:tab w:val="clear" w:pos="36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Podmínkou úhrady jakékoliv částky kupujícím prodávajícímu je věcná správnost všech údajů uvedených na daňových dokladech a účetní úplnost vyžadovaná zákonem o účetnictví. </w:t>
      </w:r>
    </w:p>
    <w:p w14:paraId="77946904" w14:textId="77777777" w:rsidR="0075023C" w:rsidRPr="00282E50" w:rsidRDefault="0075023C" w:rsidP="00282E50">
      <w:pPr>
        <w:numPr>
          <w:ilvl w:val="0"/>
          <w:numId w:val="26"/>
        </w:numPr>
        <w:tabs>
          <w:tab w:val="clear" w:pos="36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Zhotovitel je povinen </w:t>
      </w:r>
      <w:r w:rsidRPr="00282E50">
        <w:rPr>
          <w:rFonts w:ascii="Arial" w:hAnsi="Arial" w:cs="Arial"/>
          <w:color w:val="000000"/>
          <w:sz w:val="22"/>
          <w:szCs w:val="22"/>
        </w:rPr>
        <w:t>vystavit daňový doklad - fakturu</w:t>
      </w:r>
      <w:r w:rsidRPr="00282E50">
        <w:rPr>
          <w:rFonts w:ascii="Arial" w:hAnsi="Arial" w:cs="Arial"/>
          <w:sz w:val="22"/>
          <w:szCs w:val="22"/>
        </w:rPr>
        <w:t xml:space="preserve">  za zhotovené </w:t>
      </w:r>
      <w:r w:rsidR="00844073" w:rsidRPr="00282E50">
        <w:rPr>
          <w:rFonts w:ascii="Arial" w:hAnsi="Arial" w:cs="Arial"/>
          <w:sz w:val="22"/>
          <w:szCs w:val="22"/>
        </w:rPr>
        <w:t xml:space="preserve">dílčí </w:t>
      </w:r>
      <w:r w:rsidRPr="00282E50">
        <w:rPr>
          <w:rFonts w:ascii="Arial" w:hAnsi="Arial" w:cs="Arial"/>
          <w:sz w:val="22"/>
          <w:szCs w:val="22"/>
        </w:rPr>
        <w:t xml:space="preserve">dílo provedené na základě jednotlivé objednávky objednatele do 10 dnů po jeho předání objednateli bez vad </w:t>
      </w:r>
      <w:r w:rsidR="001C7A39">
        <w:rPr>
          <w:rFonts w:ascii="Arial" w:hAnsi="Arial" w:cs="Arial"/>
          <w:sz w:val="22"/>
          <w:szCs w:val="22"/>
        </w:rPr>
        <w:br/>
      </w:r>
      <w:r w:rsidRPr="00282E50">
        <w:rPr>
          <w:rFonts w:ascii="Arial" w:hAnsi="Arial" w:cs="Arial"/>
          <w:sz w:val="22"/>
          <w:szCs w:val="22"/>
        </w:rPr>
        <w:t>a nedodělků a odsouhlasení předávacího protokolu k tomuto dílu objednatelem.</w:t>
      </w:r>
    </w:p>
    <w:p w14:paraId="138DA854" w14:textId="77777777" w:rsidR="00A32E11" w:rsidRPr="00282E50" w:rsidRDefault="0075023C" w:rsidP="00282E50">
      <w:pPr>
        <w:numPr>
          <w:ilvl w:val="0"/>
          <w:numId w:val="26"/>
        </w:numPr>
        <w:tabs>
          <w:tab w:val="clear" w:pos="36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Splatnost všech daňových dokladů dohodly smluvní strany na 30</w:t>
      </w:r>
      <w:r w:rsidRPr="00282E50">
        <w:rPr>
          <w:rFonts w:ascii="Arial" w:hAnsi="Arial" w:cs="Arial"/>
          <w:color w:val="FF0000"/>
          <w:sz w:val="22"/>
          <w:szCs w:val="22"/>
        </w:rPr>
        <w:t xml:space="preserve"> </w:t>
      </w:r>
      <w:r w:rsidRPr="00282E50">
        <w:rPr>
          <w:rFonts w:ascii="Arial" w:hAnsi="Arial" w:cs="Arial"/>
          <w:sz w:val="22"/>
          <w:szCs w:val="22"/>
        </w:rPr>
        <w:t>dnů ode dne doručení daňového dokladu objednateli, když dnem splnění se rozumí den připsání příslušné částky na účet zhotovitele.</w:t>
      </w:r>
    </w:p>
    <w:p w14:paraId="3C7F6B51" w14:textId="1C9428FC" w:rsidR="003E05BB" w:rsidRPr="00282E50" w:rsidRDefault="00E23E1F" w:rsidP="00282E50">
      <w:pPr>
        <w:widowControl w:val="0"/>
        <w:numPr>
          <w:ilvl w:val="0"/>
          <w:numId w:val="26"/>
        </w:numPr>
        <w:tabs>
          <w:tab w:val="clear" w:pos="360"/>
        </w:tabs>
        <w:spacing w:before="120"/>
        <w:ind w:left="284" w:right="142" w:hanging="284"/>
        <w:jc w:val="both"/>
        <w:rPr>
          <w:rFonts w:ascii="Arial" w:hAnsi="Arial" w:cs="Arial"/>
          <w:b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Veškeré d</w:t>
      </w:r>
      <w:r w:rsidR="003E05BB" w:rsidRPr="00282E50">
        <w:rPr>
          <w:rFonts w:ascii="Arial" w:hAnsi="Arial" w:cs="Arial"/>
          <w:sz w:val="22"/>
          <w:szCs w:val="22"/>
        </w:rPr>
        <w:t>aňov</w:t>
      </w:r>
      <w:r w:rsidRPr="00282E50">
        <w:rPr>
          <w:rFonts w:ascii="Arial" w:hAnsi="Arial" w:cs="Arial"/>
          <w:sz w:val="22"/>
          <w:szCs w:val="22"/>
        </w:rPr>
        <w:t>é</w:t>
      </w:r>
      <w:r w:rsidR="003E05BB" w:rsidRPr="00282E50">
        <w:rPr>
          <w:rFonts w:ascii="Arial" w:hAnsi="Arial" w:cs="Arial"/>
          <w:sz w:val="22"/>
          <w:szCs w:val="22"/>
        </w:rPr>
        <w:t xml:space="preserve"> doklad</w:t>
      </w:r>
      <w:r w:rsidRPr="00282E50">
        <w:rPr>
          <w:rFonts w:ascii="Arial" w:hAnsi="Arial" w:cs="Arial"/>
          <w:sz w:val="22"/>
          <w:szCs w:val="22"/>
        </w:rPr>
        <w:t>y</w:t>
      </w:r>
      <w:r w:rsidR="003E05BB" w:rsidRPr="00282E50">
        <w:rPr>
          <w:rFonts w:ascii="Arial" w:hAnsi="Arial" w:cs="Arial"/>
          <w:sz w:val="22"/>
          <w:szCs w:val="22"/>
        </w:rPr>
        <w:t>/faktur</w:t>
      </w:r>
      <w:r w:rsidRPr="00282E50">
        <w:rPr>
          <w:rFonts w:ascii="Arial" w:hAnsi="Arial" w:cs="Arial"/>
          <w:sz w:val="22"/>
          <w:szCs w:val="22"/>
        </w:rPr>
        <w:t>y</w:t>
      </w:r>
      <w:r w:rsidR="003E05BB" w:rsidRPr="00282E50">
        <w:rPr>
          <w:rFonts w:ascii="Arial" w:hAnsi="Arial" w:cs="Arial"/>
          <w:sz w:val="22"/>
          <w:szCs w:val="22"/>
        </w:rPr>
        <w:t xml:space="preserve"> vystavená zhotovitelem musí</w:t>
      </w:r>
      <w:r w:rsidR="00282E50">
        <w:rPr>
          <w:rFonts w:ascii="Arial" w:hAnsi="Arial" w:cs="Arial"/>
          <w:sz w:val="22"/>
          <w:szCs w:val="22"/>
        </w:rPr>
        <w:t xml:space="preserve"> mj. obsahovat systémové číslo </w:t>
      </w:r>
      <w:r w:rsidR="003E05BB" w:rsidRPr="00282E50">
        <w:rPr>
          <w:rFonts w:ascii="Arial" w:hAnsi="Arial" w:cs="Arial"/>
          <w:sz w:val="22"/>
          <w:szCs w:val="22"/>
        </w:rPr>
        <w:t>veřejné zakázky</w:t>
      </w:r>
      <w:r w:rsidR="0029216C">
        <w:rPr>
          <w:rFonts w:ascii="Arial" w:hAnsi="Arial" w:cs="Arial"/>
          <w:sz w:val="22"/>
          <w:szCs w:val="22"/>
        </w:rPr>
        <w:t>.</w:t>
      </w:r>
      <w:r w:rsidR="003E05BB" w:rsidRPr="00282E50">
        <w:rPr>
          <w:rFonts w:ascii="Arial" w:hAnsi="Arial" w:cs="Arial"/>
          <w:sz w:val="22"/>
          <w:szCs w:val="22"/>
        </w:rPr>
        <w:t xml:space="preserve"> </w:t>
      </w:r>
    </w:p>
    <w:p w14:paraId="7F44E33B" w14:textId="77777777" w:rsidR="00844073" w:rsidRPr="00282E50" w:rsidRDefault="00844073" w:rsidP="00282E50">
      <w:pPr>
        <w:pStyle w:val="Odstavecseseznamem"/>
        <w:numPr>
          <w:ilvl w:val="0"/>
          <w:numId w:val="26"/>
        </w:numPr>
        <w:tabs>
          <w:tab w:val="clear" w:pos="36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V případě, že faktury budou obsahovat neúplné nebo nesprávné údaje a </w:t>
      </w:r>
      <w:proofErr w:type="gramStart"/>
      <w:r w:rsidRPr="00282E50">
        <w:rPr>
          <w:rFonts w:ascii="Arial" w:hAnsi="Arial" w:cs="Arial"/>
          <w:sz w:val="22"/>
          <w:szCs w:val="22"/>
        </w:rPr>
        <w:t>náležitosti</w:t>
      </w:r>
      <w:proofErr w:type="gramEnd"/>
      <w:r w:rsidRPr="00282E50">
        <w:rPr>
          <w:rFonts w:ascii="Arial" w:hAnsi="Arial" w:cs="Arial"/>
          <w:sz w:val="22"/>
          <w:szCs w:val="22"/>
        </w:rPr>
        <w:t xml:space="preserve"> popř. přílohy, je objednatel neprodleně po takovém zjištění povinen vrátit příslušnou fakturu zhotoviteli k přepracování s tím, že lhůta splatnosti běží až ode dne doručení přepracované faktury.</w:t>
      </w:r>
    </w:p>
    <w:p w14:paraId="10CE425A" w14:textId="77777777" w:rsidR="0075023C" w:rsidRPr="007C5DDC" w:rsidRDefault="0075023C" w:rsidP="007C5DDC">
      <w:pPr>
        <w:widowControl w:val="0"/>
        <w:spacing w:before="120"/>
        <w:ind w:left="1140" w:right="142" w:hanging="1140"/>
        <w:jc w:val="center"/>
        <w:rPr>
          <w:rFonts w:ascii="Arial" w:hAnsi="Arial" w:cs="Arial"/>
          <w:b/>
          <w:sz w:val="22"/>
          <w:szCs w:val="22"/>
        </w:rPr>
      </w:pPr>
      <w:r w:rsidRPr="007C5DDC">
        <w:rPr>
          <w:rFonts w:ascii="Arial" w:hAnsi="Arial" w:cs="Arial"/>
          <w:b/>
          <w:sz w:val="22"/>
          <w:szCs w:val="22"/>
        </w:rPr>
        <w:t>VI.</w:t>
      </w:r>
    </w:p>
    <w:p w14:paraId="53D42A2C" w14:textId="77777777" w:rsidR="0075023C" w:rsidRPr="007C5DDC" w:rsidRDefault="0075023C" w:rsidP="007C5DDC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C5DDC">
        <w:rPr>
          <w:rFonts w:ascii="Arial" w:hAnsi="Arial" w:cs="Arial"/>
          <w:b/>
          <w:sz w:val="22"/>
          <w:szCs w:val="22"/>
          <w:u w:val="single"/>
        </w:rPr>
        <w:t>Podmínky provádění díla</w:t>
      </w:r>
    </w:p>
    <w:p w14:paraId="0D62ABA9" w14:textId="77777777" w:rsidR="0075023C" w:rsidRPr="00282E50" w:rsidRDefault="0075023C" w:rsidP="00282E50">
      <w:pPr>
        <w:pStyle w:val="Zkladntext"/>
        <w:widowControl/>
        <w:numPr>
          <w:ilvl w:val="0"/>
          <w:numId w:val="27"/>
        </w:numPr>
        <w:tabs>
          <w:tab w:val="clear" w:pos="360"/>
        </w:tabs>
        <w:autoSpaceDE/>
        <w:autoSpaceDN/>
        <w:spacing w:before="120"/>
        <w:ind w:left="284" w:hanging="284"/>
        <w:rPr>
          <w:sz w:val="22"/>
          <w:szCs w:val="22"/>
        </w:rPr>
      </w:pPr>
      <w:r w:rsidRPr="00282E50">
        <w:rPr>
          <w:sz w:val="22"/>
          <w:szCs w:val="22"/>
        </w:rPr>
        <w:t xml:space="preserve">Zhotovitel je povinen provádět </w:t>
      </w:r>
      <w:r w:rsidR="00E754E0" w:rsidRPr="00282E50">
        <w:rPr>
          <w:sz w:val="22"/>
          <w:szCs w:val="22"/>
        </w:rPr>
        <w:t xml:space="preserve">dílčí </w:t>
      </w:r>
      <w:r w:rsidRPr="00282E50">
        <w:rPr>
          <w:sz w:val="22"/>
          <w:szCs w:val="22"/>
        </w:rPr>
        <w:t>díl</w:t>
      </w:r>
      <w:r w:rsidR="00E754E0" w:rsidRPr="00282E50">
        <w:rPr>
          <w:sz w:val="22"/>
          <w:szCs w:val="22"/>
        </w:rPr>
        <w:t>a</w:t>
      </w:r>
      <w:r w:rsidRPr="00282E50">
        <w:rPr>
          <w:sz w:val="22"/>
          <w:szCs w:val="22"/>
        </w:rPr>
        <w:t xml:space="preserve"> odborně a v souladu se svými povinnostmi vyplývajícími z této </w:t>
      </w:r>
      <w:r w:rsidR="00E67967" w:rsidRPr="00282E50">
        <w:rPr>
          <w:sz w:val="22"/>
          <w:szCs w:val="22"/>
        </w:rPr>
        <w:t>smlouvy, platných</w:t>
      </w:r>
      <w:r w:rsidRPr="00282E50">
        <w:rPr>
          <w:sz w:val="22"/>
          <w:szCs w:val="22"/>
        </w:rPr>
        <w:t xml:space="preserve"> technických podmínek a platných norem ČSN.</w:t>
      </w:r>
    </w:p>
    <w:p w14:paraId="1D60256C" w14:textId="77777777" w:rsidR="0075023C" w:rsidRPr="00282E50" w:rsidRDefault="0075023C" w:rsidP="00282E50">
      <w:pPr>
        <w:pStyle w:val="Zkladntext"/>
        <w:spacing w:before="120"/>
        <w:ind w:firstLine="284"/>
        <w:rPr>
          <w:sz w:val="22"/>
          <w:szCs w:val="22"/>
        </w:rPr>
      </w:pPr>
      <w:r w:rsidRPr="00282E50">
        <w:rPr>
          <w:sz w:val="22"/>
          <w:szCs w:val="22"/>
          <w:u w:val="single"/>
        </w:rPr>
        <w:t>Dále si zhotovitel na svůj náklad zajistí</w:t>
      </w:r>
      <w:r w:rsidRPr="00282E50">
        <w:rPr>
          <w:sz w:val="22"/>
          <w:szCs w:val="22"/>
        </w:rPr>
        <w:t>:</w:t>
      </w:r>
    </w:p>
    <w:p w14:paraId="0C886E77" w14:textId="77777777" w:rsidR="0075023C" w:rsidRPr="00282E50" w:rsidRDefault="0075023C" w:rsidP="00282E50">
      <w:pPr>
        <w:pStyle w:val="Zkladntext"/>
        <w:numPr>
          <w:ilvl w:val="0"/>
          <w:numId w:val="16"/>
        </w:numPr>
        <w:tabs>
          <w:tab w:val="clear" w:pos="786"/>
          <w:tab w:val="left" w:pos="1134"/>
        </w:tabs>
        <w:suppressAutoHyphens/>
        <w:autoSpaceDE/>
        <w:autoSpaceDN/>
        <w:spacing w:before="120"/>
        <w:ind w:left="568" w:hanging="284"/>
        <w:rPr>
          <w:sz w:val="22"/>
          <w:szCs w:val="22"/>
        </w:rPr>
      </w:pPr>
      <w:r w:rsidRPr="00282E50">
        <w:rPr>
          <w:sz w:val="22"/>
          <w:szCs w:val="22"/>
        </w:rPr>
        <w:t>bezpečnostních opatření spojených s prov</w:t>
      </w:r>
      <w:r w:rsidR="00E754E0" w:rsidRPr="00282E50">
        <w:rPr>
          <w:sz w:val="22"/>
          <w:szCs w:val="22"/>
        </w:rPr>
        <w:t>á</w:t>
      </w:r>
      <w:r w:rsidRPr="00282E50">
        <w:rPr>
          <w:sz w:val="22"/>
          <w:szCs w:val="22"/>
        </w:rPr>
        <w:t>d</w:t>
      </w:r>
      <w:r w:rsidR="00E754E0" w:rsidRPr="00282E50">
        <w:rPr>
          <w:sz w:val="22"/>
          <w:szCs w:val="22"/>
        </w:rPr>
        <w:t>ě</w:t>
      </w:r>
      <w:r w:rsidRPr="00282E50">
        <w:rPr>
          <w:sz w:val="22"/>
          <w:szCs w:val="22"/>
        </w:rPr>
        <w:t xml:space="preserve">ním </w:t>
      </w:r>
      <w:r w:rsidR="00E754E0" w:rsidRPr="00282E50">
        <w:rPr>
          <w:sz w:val="22"/>
          <w:szCs w:val="22"/>
        </w:rPr>
        <w:t xml:space="preserve">dílčího </w:t>
      </w:r>
      <w:r w:rsidRPr="00282E50">
        <w:rPr>
          <w:sz w:val="22"/>
          <w:szCs w:val="22"/>
        </w:rPr>
        <w:t xml:space="preserve">díla a zabezpečením pracovišť, </w:t>
      </w:r>
    </w:p>
    <w:p w14:paraId="6902709E" w14:textId="77777777" w:rsidR="0075023C" w:rsidRPr="00282E50" w:rsidRDefault="0075023C" w:rsidP="00282E50">
      <w:pPr>
        <w:pStyle w:val="Zkladntext"/>
        <w:numPr>
          <w:ilvl w:val="0"/>
          <w:numId w:val="16"/>
        </w:numPr>
        <w:tabs>
          <w:tab w:val="clear" w:pos="786"/>
          <w:tab w:val="left" w:pos="1134"/>
        </w:tabs>
        <w:suppressAutoHyphens/>
        <w:autoSpaceDE/>
        <w:autoSpaceDN/>
        <w:ind w:left="568" w:hanging="284"/>
        <w:rPr>
          <w:sz w:val="22"/>
          <w:szCs w:val="22"/>
        </w:rPr>
      </w:pPr>
      <w:r w:rsidRPr="00282E50">
        <w:rPr>
          <w:sz w:val="22"/>
          <w:szCs w:val="22"/>
        </w:rPr>
        <w:t xml:space="preserve">zařízení pracoviště, včetně zajištění odběru všech potřebných medií, si po dobu </w:t>
      </w:r>
      <w:r w:rsidR="00E754E0" w:rsidRPr="00282E50">
        <w:rPr>
          <w:sz w:val="22"/>
          <w:szCs w:val="22"/>
        </w:rPr>
        <w:t>provádění dílčího</w:t>
      </w:r>
      <w:r w:rsidRPr="00282E50">
        <w:rPr>
          <w:sz w:val="22"/>
          <w:szCs w:val="22"/>
        </w:rPr>
        <w:t xml:space="preserve"> díla zajišťuje a hradí zhotovitel</w:t>
      </w:r>
      <w:r w:rsidR="00BD2985" w:rsidRPr="00282E50">
        <w:rPr>
          <w:sz w:val="22"/>
          <w:szCs w:val="22"/>
        </w:rPr>
        <w:t>,</w:t>
      </w:r>
      <w:r w:rsidRPr="00282E50">
        <w:rPr>
          <w:sz w:val="22"/>
          <w:szCs w:val="22"/>
        </w:rPr>
        <w:t xml:space="preserve"> </w:t>
      </w:r>
    </w:p>
    <w:p w14:paraId="1DA74FBE" w14:textId="77777777" w:rsidR="00621597" w:rsidRPr="00282E50" w:rsidRDefault="00621597" w:rsidP="00282E50">
      <w:pPr>
        <w:pStyle w:val="Zkladntext"/>
        <w:numPr>
          <w:ilvl w:val="0"/>
          <w:numId w:val="16"/>
        </w:numPr>
        <w:tabs>
          <w:tab w:val="clear" w:pos="786"/>
        </w:tabs>
        <w:autoSpaceDE/>
        <w:autoSpaceDN/>
        <w:ind w:left="568" w:hanging="284"/>
        <w:rPr>
          <w:noProof/>
          <w:sz w:val="22"/>
          <w:szCs w:val="22"/>
        </w:rPr>
      </w:pPr>
      <w:r w:rsidRPr="00282E50">
        <w:rPr>
          <w:noProof/>
          <w:sz w:val="22"/>
          <w:szCs w:val="22"/>
        </w:rPr>
        <w:t xml:space="preserve">zajištění a předání atestů a dokladů o požadovaných vlastnostech výrobků k předání </w:t>
      </w:r>
      <w:r w:rsidR="00A45A62" w:rsidRPr="00282E50">
        <w:rPr>
          <w:rStyle w:val="ZkladntextChar"/>
          <w:sz w:val="22"/>
          <w:szCs w:val="22"/>
        </w:rPr>
        <w:t>díla</w:t>
      </w:r>
      <w:r w:rsidRPr="00282E50">
        <w:rPr>
          <w:noProof/>
          <w:sz w:val="22"/>
          <w:szCs w:val="22"/>
        </w:rPr>
        <w:t xml:space="preserve"> (včetně případných prohlášení o s</w:t>
      </w:r>
      <w:r w:rsidR="00961D6F" w:rsidRPr="00282E50">
        <w:rPr>
          <w:noProof/>
          <w:sz w:val="22"/>
          <w:szCs w:val="22"/>
        </w:rPr>
        <w:t xml:space="preserve">hodě dle zákona č. 22/1997 Sb. </w:t>
      </w:r>
      <w:r w:rsidRPr="00282E50">
        <w:rPr>
          <w:noProof/>
          <w:sz w:val="22"/>
          <w:szCs w:val="22"/>
        </w:rPr>
        <w:t>o technických požadavcích na výrobky)</w:t>
      </w:r>
      <w:r w:rsidR="00BD2985" w:rsidRPr="00282E50">
        <w:rPr>
          <w:noProof/>
          <w:sz w:val="22"/>
          <w:szCs w:val="22"/>
        </w:rPr>
        <w:t>,</w:t>
      </w:r>
    </w:p>
    <w:p w14:paraId="36AAE68B" w14:textId="77777777" w:rsidR="00621597" w:rsidRPr="00282E50" w:rsidRDefault="00621597" w:rsidP="00282E50">
      <w:pPr>
        <w:numPr>
          <w:ilvl w:val="0"/>
          <w:numId w:val="16"/>
        </w:numPr>
        <w:tabs>
          <w:tab w:val="clear" w:pos="786"/>
        </w:tabs>
        <w:overflowPunct w:val="0"/>
        <w:autoSpaceDE w:val="0"/>
        <w:autoSpaceDN w:val="0"/>
        <w:adjustRightInd w:val="0"/>
        <w:ind w:left="568" w:right="-49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lastRenderedPageBreak/>
        <w:t xml:space="preserve">úklid staveniště před protokolárním předáním a převzetím </w:t>
      </w:r>
      <w:r w:rsidR="00E754E0" w:rsidRPr="00282E50">
        <w:rPr>
          <w:rFonts w:ascii="Arial" w:hAnsi="Arial" w:cs="Arial"/>
          <w:sz w:val="22"/>
          <w:szCs w:val="22"/>
        </w:rPr>
        <w:t xml:space="preserve">dílčího </w:t>
      </w:r>
      <w:r w:rsidRPr="00282E50">
        <w:rPr>
          <w:rFonts w:ascii="Arial" w:hAnsi="Arial" w:cs="Arial"/>
          <w:sz w:val="22"/>
          <w:szCs w:val="22"/>
        </w:rPr>
        <w:t>díla.</w:t>
      </w:r>
    </w:p>
    <w:p w14:paraId="555B3704" w14:textId="77777777" w:rsidR="0075023C" w:rsidRPr="00282E50" w:rsidRDefault="0075023C" w:rsidP="00282E50">
      <w:pPr>
        <w:pStyle w:val="Zkladntext"/>
        <w:widowControl/>
        <w:numPr>
          <w:ilvl w:val="0"/>
          <w:numId w:val="27"/>
        </w:numPr>
        <w:tabs>
          <w:tab w:val="clear" w:pos="360"/>
        </w:tabs>
        <w:autoSpaceDE/>
        <w:autoSpaceDN/>
        <w:spacing w:before="120"/>
        <w:ind w:left="284" w:hanging="284"/>
        <w:rPr>
          <w:sz w:val="22"/>
          <w:szCs w:val="22"/>
        </w:rPr>
      </w:pPr>
      <w:r w:rsidRPr="00282E50">
        <w:rPr>
          <w:sz w:val="22"/>
          <w:szCs w:val="22"/>
        </w:rPr>
        <w:t xml:space="preserve">Zhotovitel je povinen v místě provádění </w:t>
      </w:r>
      <w:r w:rsidR="004616AC" w:rsidRPr="00282E50">
        <w:rPr>
          <w:sz w:val="22"/>
          <w:szCs w:val="22"/>
        </w:rPr>
        <w:t xml:space="preserve">prací </w:t>
      </w:r>
      <w:r w:rsidRPr="00282E50">
        <w:rPr>
          <w:sz w:val="22"/>
          <w:szCs w:val="22"/>
        </w:rPr>
        <w:t xml:space="preserve">zachovávat čistotu a pořádek, neprodleně odstraňovat na svůj náklad odpady a nečistoty vzniklé v souvislosti s prováděním </w:t>
      </w:r>
      <w:r w:rsidR="00E754E0" w:rsidRPr="00282E50">
        <w:rPr>
          <w:sz w:val="22"/>
          <w:szCs w:val="22"/>
        </w:rPr>
        <w:t xml:space="preserve">dílčího </w:t>
      </w:r>
      <w:r w:rsidRPr="00282E50">
        <w:rPr>
          <w:sz w:val="22"/>
          <w:szCs w:val="22"/>
        </w:rPr>
        <w:t>díla, neznečišťovat veřejné prostory a v případě jejich znečištění je uklízet</w:t>
      </w:r>
      <w:r w:rsidR="00844073" w:rsidRPr="00282E50">
        <w:rPr>
          <w:sz w:val="22"/>
          <w:szCs w:val="22"/>
        </w:rPr>
        <w:t xml:space="preserve"> každý den</w:t>
      </w:r>
      <w:r w:rsidRPr="00282E50">
        <w:rPr>
          <w:sz w:val="22"/>
          <w:szCs w:val="22"/>
        </w:rPr>
        <w:t xml:space="preserve">. </w:t>
      </w:r>
    </w:p>
    <w:p w14:paraId="275A6A19" w14:textId="77777777" w:rsidR="0075023C" w:rsidRPr="00282E50" w:rsidRDefault="0075023C" w:rsidP="00282E50">
      <w:pPr>
        <w:pStyle w:val="Zkladntext"/>
        <w:widowControl/>
        <w:numPr>
          <w:ilvl w:val="0"/>
          <w:numId w:val="27"/>
        </w:numPr>
        <w:tabs>
          <w:tab w:val="clear" w:pos="360"/>
        </w:tabs>
        <w:autoSpaceDE/>
        <w:autoSpaceDN/>
        <w:spacing w:before="120"/>
        <w:ind w:left="284" w:hanging="284"/>
        <w:rPr>
          <w:sz w:val="22"/>
          <w:szCs w:val="22"/>
        </w:rPr>
      </w:pPr>
      <w:r w:rsidRPr="00282E50">
        <w:rPr>
          <w:sz w:val="22"/>
          <w:szCs w:val="22"/>
        </w:rPr>
        <w:t xml:space="preserve">Zhotovitel zajistí dodržování předpisů ekologických, bezpečnostních, ochrany a organizace práce, požární ochrany apod. všemi svými pracovníky pověřenými prováděním díla a rovněž i pracovníky případných </w:t>
      </w:r>
      <w:r w:rsidR="004616AC" w:rsidRPr="00282E50">
        <w:rPr>
          <w:sz w:val="22"/>
          <w:szCs w:val="22"/>
        </w:rPr>
        <w:t>pod</w:t>
      </w:r>
      <w:r w:rsidRPr="00282E50">
        <w:rPr>
          <w:sz w:val="22"/>
          <w:szCs w:val="22"/>
        </w:rPr>
        <w:t xml:space="preserve">dodavatelů včetně používání ochranných pomůcek. Škody způsobené nedodržením předpisů o bezpečnosti práce a ochraně zdraví při práci zhotovitelem nebo jeho </w:t>
      </w:r>
      <w:r w:rsidR="004616AC" w:rsidRPr="00282E50">
        <w:rPr>
          <w:sz w:val="22"/>
          <w:szCs w:val="22"/>
        </w:rPr>
        <w:t>pod</w:t>
      </w:r>
      <w:r w:rsidRPr="00282E50">
        <w:rPr>
          <w:sz w:val="22"/>
          <w:szCs w:val="22"/>
        </w:rPr>
        <w:t xml:space="preserve">dodavatelů hradí beze zbytku zhotovitel. </w:t>
      </w:r>
    </w:p>
    <w:p w14:paraId="52A50C29" w14:textId="77777777" w:rsidR="0075023C" w:rsidRPr="00282E50" w:rsidRDefault="0075023C" w:rsidP="00282E50">
      <w:pPr>
        <w:pStyle w:val="Zkladntext"/>
        <w:widowControl/>
        <w:numPr>
          <w:ilvl w:val="0"/>
          <w:numId w:val="27"/>
        </w:numPr>
        <w:tabs>
          <w:tab w:val="clear" w:pos="360"/>
        </w:tabs>
        <w:autoSpaceDE/>
        <w:autoSpaceDN/>
        <w:spacing w:before="120"/>
        <w:ind w:left="284" w:hanging="284"/>
        <w:rPr>
          <w:sz w:val="22"/>
          <w:szCs w:val="22"/>
        </w:rPr>
      </w:pPr>
      <w:r w:rsidRPr="00282E50">
        <w:rPr>
          <w:sz w:val="22"/>
          <w:szCs w:val="22"/>
        </w:rPr>
        <w:t xml:space="preserve">Zhotovitel je povinen likvidovat odpady související s prováděním </w:t>
      </w:r>
      <w:r w:rsidR="00E754E0" w:rsidRPr="00282E50">
        <w:rPr>
          <w:sz w:val="22"/>
          <w:szCs w:val="22"/>
        </w:rPr>
        <w:t xml:space="preserve">dílčího </w:t>
      </w:r>
      <w:r w:rsidRPr="00282E50">
        <w:rPr>
          <w:sz w:val="22"/>
          <w:szCs w:val="22"/>
        </w:rPr>
        <w:t>díla v souladu</w:t>
      </w:r>
      <w:r w:rsidR="00282E50">
        <w:rPr>
          <w:sz w:val="22"/>
          <w:szCs w:val="22"/>
        </w:rPr>
        <w:t xml:space="preserve"> se zákonem </w:t>
      </w:r>
      <w:r w:rsidRPr="00282E50">
        <w:rPr>
          <w:sz w:val="22"/>
          <w:szCs w:val="22"/>
        </w:rPr>
        <w:t>č. 185/2001 Sb., o odpadech v platném znění, a v souladu s předpisy souvisejícími.</w:t>
      </w:r>
    </w:p>
    <w:p w14:paraId="20D05AE3" w14:textId="77777777" w:rsidR="0075023C" w:rsidRPr="00282E50" w:rsidRDefault="0075023C" w:rsidP="00282E50">
      <w:pPr>
        <w:numPr>
          <w:ilvl w:val="0"/>
          <w:numId w:val="27"/>
        </w:numPr>
        <w:tabs>
          <w:tab w:val="clear" w:pos="36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Objednatel je oprávněn prostřednictvím svých jmenovaných pracovníků viz čl. XI odst. </w:t>
      </w:r>
      <w:r w:rsidR="003B7ABA" w:rsidRPr="00282E50">
        <w:rPr>
          <w:rFonts w:ascii="Arial" w:hAnsi="Arial" w:cs="Arial"/>
          <w:sz w:val="22"/>
          <w:szCs w:val="22"/>
        </w:rPr>
        <w:t>2</w:t>
      </w:r>
      <w:r w:rsidRPr="00282E50">
        <w:rPr>
          <w:rFonts w:ascii="Arial" w:hAnsi="Arial" w:cs="Arial"/>
          <w:sz w:val="22"/>
          <w:szCs w:val="22"/>
        </w:rPr>
        <w:t>) této smlouvy</w:t>
      </w:r>
      <w:r w:rsidR="00BF4919" w:rsidRPr="00282E50">
        <w:rPr>
          <w:rFonts w:ascii="Arial" w:hAnsi="Arial" w:cs="Arial"/>
          <w:sz w:val="22"/>
          <w:szCs w:val="22"/>
        </w:rPr>
        <w:t xml:space="preserve"> nebo jím pověřených osob</w:t>
      </w:r>
      <w:r w:rsidRPr="00282E50">
        <w:rPr>
          <w:rFonts w:ascii="Arial" w:hAnsi="Arial" w:cs="Arial"/>
          <w:sz w:val="22"/>
          <w:szCs w:val="22"/>
        </w:rPr>
        <w:t xml:space="preserve"> provádět průběžnou kontrolu </w:t>
      </w:r>
      <w:r w:rsidR="00E754E0" w:rsidRPr="00282E50">
        <w:rPr>
          <w:rFonts w:ascii="Arial" w:hAnsi="Arial" w:cs="Arial"/>
          <w:sz w:val="22"/>
          <w:szCs w:val="22"/>
        </w:rPr>
        <w:t xml:space="preserve">dílčího </w:t>
      </w:r>
      <w:r w:rsidRPr="00282E50">
        <w:rPr>
          <w:rFonts w:ascii="Arial" w:hAnsi="Arial" w:cs="Arial"/>
          <w:sz w:val="22"/>
          <w:szCs w:val="22"/>
        </w:rPr>
        <w:t xml:space="preserve">díla. Uvedení pracovníci jsou oprávněni dát příkaz k přerušení prací, nejsou-li odpovědní pracovníci zhotovitele dosažitelní a je-li zároveň ohrožena bezpečnost prováděného </w:t>
      </w:r>
      <w:r w:rsidR="00E754E0" w:rsidRPr="00282E50">
        <w:rPr>
          <w:rFonts w:ascii="Arial" w:hAnsi="Arial" w:cs="Arial"/>
          <w:sz w:val="22"/>
          <w:szCs w:val="22"/>
        </w:rPr>
        <w:t xml:space="preserve">dílčího </w:t>
      </w:r>
      <w:r w:rsidRPr="00282E50">
        <w:rPr>
          <w:rFonts w:ascii="Arial" w:hAnsi="Arial" w:cs="Arial"/>
          <w:sz w:val="22"/>
          <w:szCs w:val="22"/>
        </w:rPr>
        <w:t>díla, životy nebo zdraví pracovníků na stavbě, nebo hrozí-li vznik rozsáhlé škody a ohrožení osob v souvislosti s</w:t>
      </w:r>
      <w:r w:rsidR="00E754E0" w:rsidRPr="00282E50">
        <w:rPr>
          <w:rFonts w:ascii="Arial" w:hAnsi="Arial" w:cs="Arial"/>
          <w:sz w:val="22"/>
          <w:szCs w:val="22"/>
        </w:rPr>
        <w:t> prováděním prací</w:t>
      </w:r>
      <w:r w:rsidRPr="00282E50">
        <w:rPr>
          <w:rFonts w:ascii="Arial" w:hAnsi="Arial" w:cs="Arial"/>
          <w:sz w:val="22"/>
          <w:szCs w:val="22"/>
        </w:rPr>
        <w:t xml:space="preserve">. </w:t>
      </w:r>
    </w:p>
    <w:p w14:paraId="743B6FB5" w14:textId="77777777" w:rsidR="0075023C" w:rsidRPr="00282E50" w:rsidRDefault="0075023C" w:rsidP="00282E50">
      <w:pPr>
        <w:numPr>
          <w:ilvl w:val="0"/>
          <w:numId w:val="27"/>
        </w:numPr>
        <w:tabs>
          <w:tab w:val="clear" w:pos="36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Zhotovitel odpovídá za věcné a odborně správné provedení prací, dále za to, že </w:t>
      </w:r>
      <w:r w:rsidR="00E754E0" w:rsidRPr="00282E50">
        <w:rPr>
          <w:rFonts w:ascii="Arial" w:hAnsi="Arial" w:cs="Arial"/>
          <w:sz w:val="22"/>
          <w:szCs w:val="22"/>
        </w:rPr>
        <w:t xml:space="preserve">dílčí </w:t>
      </w:r>
      <w:r w:rsidRPr="00282E50">
        <w:rPr>
          <w:rFonts w:ascii="Arial" w:hAnsi="Arial" w:cs="Arial"/>
          <w:sz w:val="22"/>
          <w:szCs w:val="22"/>
        </w:rPr>
        <w:t>dílo má obvyklé vlastnosti, je způsobilé k užívání a je provedeno v souladu s obecně závaznými předpisy, dle závazných posudků a stanovisek. Kvalitativní požadavky budoucího díla jsou stanoveny příslušnými ČSN, včetně jejich nezávazných částí, dalšími obecně závaznými předpisy, mezinárodními, národními, regionálními a odvětvovými normami a požadavky objednatele.</w:t>
      </w:r>
    </w:p>
    <w:p w14:paraId="27396A44" w14:textId="77777777" w:rsidR="0075023C" w:rsidRPr="00282E50" w:rsidRDefault="0075023C" w:rsidP="00282E50">
      <w:pPr>
        <w:numPr>
          <w:ilvl w:val="0"/>
          <w:numId w:val="27"/>
        </w:numPr>
        <w:tabs>
          <w:tab w:val="clear" w:pos="36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Zhotovitel je povinen při realizaci </w:t>
      </w:r>
      <w:r w:rsidR="00E754E0" w:rsidRPr="00282E50">
        <w:rPr>
          <w:rFonts w:ascii="Arial" w:hAnsi="Arial" w:cs="Arial"/>
          <w:sz w:val="22"/>
          <w:szCs w:val="22"/>
        </w:rPr>
        <w:t xml:space="preserve">dílčího </w:t>
      </w:r>
      <w:r w:rsidRPr="00282E50">
        <w:rPr>
          <w:rFonts w:ascii="Arial" w:hAnsi="Arial" w:cs="Arial"/>
          <w:sz w:val="22"/>
          <w:szCs w:val="22"/>
        </w:rPr>
        <w:t xml:space="preserve">díla použít jen výrobky a materiály, které mají takové vlastnosti, aby po celou dobu existence díla byla zaručena jejich mechanická pevnost, stabilita, požární bezpečnost a další vlastnosti obvyklé u příslušného druhu výrobků a materiálů. Při předání </w:t>
      </w:r>
      <w:r w:rsidR="00E754E0" w:rsidRPr="00282E50">
        <w:rPr>
          <w:rFonts w:ascii="Arial" w:hAnsi="Arial" w:cs="Arial"/>
          <w:sz w:val="22"/>
          <w:szCs w:val="22"/>
        </w:rPr>
        <w:t xml:space="preserve">dílčího </w:t>
      </w:r>
      <w:r w:rsidRPr="00282E50">
        <w:rPr>
          <w:rFonts w:ascii="Arial" w:hAnsi="Arial" w:cs="Arial"/>
          <w:sz w:val="22"/>
          <w:szCs w:val="22"/>
        </w:rPr>
        <w:t xml:space="preserve">díla je zhotovitel povinen doložit u použitých materiálů a výrobků prohlášení o shodě a atesty platné pro ČR v souladu s čl. </w:t>
      </w:r>
      <w:r w:rsidR="004616AC" w:rsidRPr="00282E50">
        <w:rPr>
          <w:rFonts w:ascii="Arial" w:hAnsi="Arial" w:cs="Arial"/>
          <w:sz w:val="22"/>
          <w:szCs w:val="22"/>
        </w:rPr>
        <w:t>V</w:t>
      </w:r>
      <w:r w:rsidRPr="00282E50">
        <w:rPr>
          <w:rFonts w:ascii="Arial" w:hAnsi="Arial" w:cs="Arial"/>
          <w:sz w:val="22"/>
          <w:szCs w:val="22"/>
        </w:rPr>
        <w:t>I</w:t>
      </w:r>
      <w:r w:rsidR="004616AC" w:rsidRPr="00282E50">
        <w:rPr>
          <w:rFonts w:ascii="Arial" w:hAnsi="Arial" w:cs="Arial"/>
          <w:sz w:val="22"/>
          <w:szCs w:val="22"/>
        </w:rPr>
        <w:t>, odst. 1</w:t>
      </w:r>
      <w:r w:rsidRPr="00282E50">
        <w:rPr>
          <w:rFonts w:ascii="Arial" w:hAnsi="Arial" w:cs="Arial"/>
          <w:sz w:val="22"/>
          <w:szCs w:val="22"/>
        </w:rPr>
        <w:t xml:space="preserve"> této smlouvy. </w:t>
      </w:r>
    </w:p>
    <w:p w14:paraId="60AE81C0" w14:textId="77777777" w:rsidR="0075023C" w:rsidRPr="00282E50" w:rsidRDefault="0075023C" w:rsidP="00282E50">
      <w:pPr>
        <w:pStyle w:val="Zkladntext"/>
        <w:widowControl/>
        <w:numPr>
          <w:ilvl w:val="0"/>
          <w:numId w:val="27"/>
        </w:numPr>
        <w:tabs>
          <w:tab w:val="clear" w:pos="360"/>
        </w:tabs>
        <w:autoSpaceDE/>
        <w:autoSpaceDN/>
        <w:spacing w:before="120"/>
        <w:ind w:left="284" w:hanging="284"/>
        <w:rPr>
          <w:color w:val="000000"/>
          <w:sz w:val="22"/>
          <w:szCs w:val="22"/>
        </w:rPr>
      </w:pPr>
      <w:r w:rsidRPr="00282E50">
        <w:rPr>
          <w:color w:val="000000"/>
          <w:sz w:val="22"/>
          <w:szCs w:val="22"/>
        </w:rPr>
        <w:t xml:space="preserve">Zhotovitel může pro splnění smlouvy využít i třetí osoby, jejichž seznam je povinen předložit před zahájením jednotlivého díla objednateli, bude-li jejich podíl na díle vyšší jak 10%. V tomto případě ručí za řádné plnění stejně, jako kdyby příslušné plnění prováděl sám. Objednatel si vyhrazuje právo na odsouhlasení jakýchkoliv </w:t>
      </w:r>
      <w:r w:rsidR="00DC42F2" w:rsidRPr="00282E50">
        <w:rPr>
          <w:color w:val="000000"/>
          <w:sz w:val="22"/>
          <w:szCs w:val="22"/>
        </w:rPr>
        <w:t>pod</w:t>
      </w:r>
      <w:r w:rsidRPr="00282E50">
        <w:rPr>
          <w:color w:val="000000"/>
          <w:sz w:val="22"/>
          <w:szCs w:val="22"/>
        </w:rPr>
        <w:t xml:space="preserve">dodavatelů zhotovitele, včetně práva předem odmítnout plnění zhotovitele prostřednictvím konkrétně určeného </w:t>
      </w:r>
      <w:r w:rsidR="00DC42F2" w:rsidRPr="00282E50">
        <w:rPr>
          <w:color w:val="000000"/>
          <w:sz w:val="22"/>
          <w:szCs w:val="22"/>
        </w:rPr>
        <w:t>pod</w:t>
      </w:r>
      <w:r w:rsidRPr="00282E50">
        <w:rPr>
          <w:color w:val="000000"/>
          <w:sz w:val="22"/>
          <w:szCs w:val="22"/>
        </w:rPr>
        <w:t>dodavatele.</w:t>
      </w:r>
    </w:p>
    <w:p w14:paraId="21B494CB" w14:textId="77777777" w:rsidR="0075023C" w:rsidRPr="00282E50" w:rsidRDefault="0075023C" w:rsidP="00282E50">
      <w:pPr>
        <w:pStyle w:val="Zkladntext"/>
        <w:widowControl/>
        <w:numPr>
          <w:ilvl w:val="0"/>
          <w:numId w:val="27"/>
        </w:numPr>
        <w:tabs>
          <w:tab w:val="clear" w:pos="360"/>
        </w:tabs>
        <w:autoSpaceDE/>
        <w:autoSpaceDN/>
        <w:spacing w:before="120"/>
        <w:ind w:left="284" w:hanging="284"/>
        <w:rPr>
          <w:sz w:val="22"/>
          <w:szCs w:val="22"/>
        </w:rPr>
      </w:pPr>
      <w:r w:rsidRPr="00282E50">
        <w:rPr>
          <w:sz w:val="22"/>
          <w:szCs w:val="22"/>
        </w:rPr>
        <w:t>Zhotovitel odpovídá objednateli a třetím osobám za škody vzniklé porušením jakýchkoliv povinností z této smlouvy a platných právních předpisů vyplývajících.</w:t>
      </w:r>
    </w:p>
    <w:p w14:paraId="27BCF4C2" w14:textId="77777777" w:rsidR="00621597" w:rsidRPr="007C5DDC" w:rsidRDefault="00621597" w:rsidP="007C5DDC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7C5DDC">
        <w:rPr>
          <w:rFonts w:ascii="Arial" w:hAnsi="Arial" w:cs="Arial"/>
          <w:b/>
          <w:sz w:val="22"/>
          <w:szCs w:val="22"/>
        </w:rPr>
        <w:t>VII.</w:t>
      </w:r>
    </w:p>
    <w:p w14:paraId="1706751F" w14:textId="77777777" w:rsidR="00621597" w:rsidRPr="007C5DDC" w:rsidRDefault="00621597" w:rsidP="007C5DDC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C5DDC">
        <w:rPr>
          <w:rFonts w:ascii="Arial" w:hAnsi="Arial" w:cs="Arial"/>
          <w:b/>
          <w:sz w:val="22"/>
          <w:szCs w:val="22"/>
          <w:u w:val="single"/>
        </w:rPr>
        <w:t>Předání a převzetí</w:t>
      </w:r>
    </w:p>
    <w:p w14:paraId="6DC7D40A" w14:textId="77777777" w:rsidR="00621597" w:rsidRPr="00282E50" w:rsidRDefault="00621597" w:rsidP="00282E50">
      <w:pPr>
        <w:numPr>
          <w:ilvl w:val="0"/>
          <w:numId w:val="28"/>
        </w:numPr>
        <w:spacing w:before="12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282E50">
        <w:rPr>
          <w:rFonts w:ascii="Arial" w:hAnsi="Arial" w:cs="Arial"/>
          <w:color w:val="000000"/>
          <w:sz w:val="22"/>
          <w:szCs w:val="22"/>
        </w:rPr>
        <w:t xml:space="preserve">Zhotovitel sdělí písemně objednateli, nejpozději do 3 dnů po zhotovení </w:t>
      </w:r>
      <w:r w:rsidR="00E754E0" w:rsidRPr="00282E50">
        <w:rPr>
          <w:rFonts w:ascii="Arial" w:hAnsi="Arial" w:cs="Arial"/>
          <w:color w:val="000000"/>
          <w:sz w:val="22"/>
          <w:szCs w:val="22"/>
        </w:rPr>
        <w:t xml:space="preserve">dílčího </w:t>
      </w:r>
      <w:r w:rsidRPr="00282E50">
        <w:rPr>
          <w:rFonts w:ascii="Arial" w:hAnsi="Arial" w:cs="Arial"/>
          <w:color w:val="000000"/>
          <w:sz w:val="22"/>
          <w:szCs w:val="22"/>
        </w:rPr>
        <w:t>díla provedeného na základě jednotlivé objednávky, že dílo je již zhotoveno bez vad a nedodělků</w:t>
      </w:r>
      <w:r w:rsidR="00564F49" w:rsidRPr="00282E50">
        <w:rPr>
          <w:rFonts w:ascii="Arial" w:hAnsi="Arial" w:cs="Arial"/>
          <w:color w:val="000000"/>
          <w:sz w:val="22"/>
          <w:szCs w:val="22"/>
        </w:rPr>
        <w:t xml:space="preserve"> a připraveno k protokolárnímu </w:t>
      </w:r>
      <w:r w:rsidRPr="00282E50">
        <w:rPr>
          <w:rFonts w:ascii="Arial" w:hAnsi="Arial" w:cs="Arial"/>
          <w:color w:val="000000"/>
          <w:sz w:val="22"/>
          <w:szCs w:val="22"/>
        </w:rPr>
        <w:t xml:space="preserve">předání. </w:t>
      </w:r>
    </w:p>
    <w:p w14:paraId="261E832A" w14:textId="1E88964E" w:rsidR="005A6243" w:rsidRPr="00282E50" w:rsidRDefault="00621597" w:rsidP="00282E50">
      <w:pPr>
        <w:numPr>
          <w:ilvl w:val="0"/>
          <w:numId w:val="28"/>
        </w:numPr>
        <w:spacing w:before="120"/>
        <w:ind w:left="284" w:hanging="284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282E50">
        <w:rPr>
          <w:rFonts w:ascii="Arial" w:hAnsi="Arial" w:cs="Arial"/>
          <w:iCs/>
          <w:color w:val="000000"/>
          <w:sz w:val="22"/>
          <w:szCs w:val="22"/>
        </w:rPr>
        <w:t xml:space="preserve">Objednatel převezme </w:t>
      </w:r>
      <w:r w:rsidR="00E754E0" w:rsidRPr="00282E50">
        <w:rPr>
          <w:rFonts w:ascii="Arial" w:hAnsi="Arial" w:cs="Arial"/>
          <w:iCs/>
          <w:color w:val="000000"/>
          <w:sz w:val="22"/>
          <w:szCs w:val="22"/>
        </w:rPr>
        <w:t xml:space="preserve">dílčí </w:t>
      </w:r>
      <w:r w:rsidRPr="00282E50">
        <w:rPr>
          <w:rFonts w:ascii="Arial" w:hAnsi="Arial" w:cs="Arial"/>
          <w:iCs/>
          <w:color w:val="000000"/>
          <w:sz w:val="22"/>
          <w:szCs w:val="22"/>
        </w:rPr>
        <w:t>dílo bez vad a nedodělků do 3 dnů po přijetí písemné výzvy učiněné zhotovitelem dle odst. 1</w:t>
      </w:r>
      <w:r w:rsidR="00282E50">
        <w:rPr>
          <w:rFonts w:ascii="Arial" w:hAnsi="Arial" w:cs="Arial"/>
          <w:iCs/>
          <w:color w:val="000000"/>
          <w:sz w:val="22"/>
          <w:szCs w:val="22"/>
        </w:rPr>
        <w:t>.</w:t>
      </w:r>
      <w:r w:rsidRPr="00282E50">
        <w:rPr>
          <w:rFonts w:ascii="Arial" w:hAnsi="Arial" w:cs="Arial"/>
          <w:iCs/>
          <w:color w:val="000000"/>
          <w:sz w:val="22"/>
          <w:szCs w:val="22"/>
        </w:rPr>
        <w:t xml:space="preserve"> tohoto článku této smlouvy. O úplném a bezvadném předání </w:t>
      </w:r>
      <w:r w:rsidR="00E754E0" w:rsidRPr="00282E50">
        <w:rPr>
          <w:rFonts w:ascii="Arial" w:hAnsi="Arial" w:cs="Arial"/>
          <w:iCs/>
          <w:color w:val="000000"/>
          <w:sz w:val="22"/>
          <w:szCs w:val="22"/>
        </w:rPr>
        <w:t xml:space="preserve">dílčího </w:t>
      </w:r>
      <w:r w:rsidRPr="00282E50">
        <w:rPr>
          <w:rFonts w:ascii="Arial" w:hAnsi="Arial" w:cs="Arial"/>
          <w:iCs/>
          <w:color w:val="000000"/>
          <w:sz w:val="22"/>
          <w:szCs w:val="22"/>
        </w:rPr>
        <w:t>díla sepíší strany předávací protokol.</w:t>
      </w:r>
    </w:p>
    <w:p w14:paraId="7B9A9BB9" w14:textId="77777777" w:rsidR="00621597" w:rsidRPr="00282E50" w:rsidRDefault="00623846" w:rsidP="00282E50">
      <w:pPr>
        <w:numPr>
          <w:ilvl w:val="0"/>
          <w:numId w:val="28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V</w:t>
      </w:r>
      <w:r w:rsidR="00621597" w:rsidRPr="00282E50">
        <w:rPr>
          <w:rFonts w:ascii="Arial" w:hAnsi="Arial" w:cs="Arial"/>
          <w:iCs/>
          <w:color w:val="000000"/>
          <w:sz w:val="22"/>
          <w:szCs w:val="22"/>
        </w:rPr>
        <w:t xml:space="preserve"> případě, že objednatel odmítne </w:t>
      </w:r>
      <w:r w:rsidR="00E754E0" w:rsidRPr="00282E50">
        <w:rPr>
          <w:rFonts w:ascii="Arial" w:hAnsi="Arial" w:cs="Arial"/>
          <w:iCs/>
          <w:color w:val="000000"/>
          <w:sz w:val="22"/>
          <w:szCs w:val="22"/>
        </w:rPr>
        <w:t xml:space="preserve">dílčí </w:t>
      </w:r>
      <w:r w:rsidR="00621597" w:rsidRPr="00282E50">
        <w:rPr>
          <w:rFonts w:ascii="Arial" w:hAnsi="Arial" w:cs="Arial"/>
          <w:iCs/>
          <w:color w:val="000000"/>
          <w:sz w:val="22"/>
          <w:szCs w:val="22"/>
        </w:rPr>
        <w:t>dílo převzít, musí písemně nejpozději do 5 dnů ode dne,</w:t>
      </w:r>
      <w:r w:rsidRPr="00282E50">
        <w:rPr>
          <w:rFonts w:ascii="Arial" w:hAnsi="Arial" w:cs="Arial"/>
          <w:iCs/>
          <w:color w:val="000000"/>
          <w:sz w:val="22"/>
          <w:szCs w:val="22"/>
        </w:rPr>
        <w:t xml:space="preserve"> kdy odmítl </w:t>
      </w:r>
      <w:r w:rsidR="00E754E0" w:rsidRPr="00282E50">
        <w:rPr>
          <w:rFonts w:ascii="Arial" w:hAnsi="Arial" w:cs="Arial"/>
          <w:iCs/>
          <w:color w:val="000000"/>
          <w:sz w:val="22"/>
          <w:szCs w:val="22"/>
        </w:rPr>
        <w:t xml:space="preserve">toto </w:t>
      </w:r>
      <w:r w:rsidR="00621597" w:rsidRPr="00282E50">
        <w:rPr>
          <w:rFonts w:ascii="Arial" w:hAnsi="Arial" w:cs="Arial"/>
          <w:iCs/>
          <w:color w:val="000000"/>
          <w:sz w:val="22"/>
          <w:szCs w:val="22"/>
        </w:rPr>
        <w:t xml:space="preserve">dílo převzít sdělit zhotoviteli důvody, pro které </w:t>
      </w:r>
      <w:r w:rsidR="00E754E0" w:rsidRPr="00282E50">
        <w:rPr>
          <w:rFonts w:ascii="Arial" w:hAnsi="Arial" w:cs="Arial"/>
          <w:iCs/>
          <w:color w:val="000000"/>
          <w:sz w:val="22"/>
          <w:szCs w:val="22"/>
        </w:rPr>
        <w:t xml:space="preserve">dílčí </w:t>
      </w:r>
      <w:r w:rsidR="00621597" w:rsidRPr="00282E50">
        <w:rPr>
          <w:rFonts w:ascii="Arial" w:hAnsi="Arial" w:cs="Arial"/>
          <w:iCs/>
          <w:color w:val="000000"/>
          <w:sz w:val="22"/>
          <w:szCs w:val="22"/>
        </w:rPr>
        <w:t xml:space="preserve">dílo nepřevzal. </w:t>
      </w:r>
    </w:p>
    <w:p w14:paraId="7555149F" w14:textId="77777777" w:rsidR="00621597" w:rsidRDefault="00621597" w:rsidP="00282E50">
      <w:pPr>
        <w:numPr>
          <w:ilvl w:val="0"/>
          <w:numId w:val="28"/>
        </w:numPr>
        <w:spacing w:before="12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282E50">
        <w:rPr>
          <w:rFonts w:ascii="Arial" w:hAnsi="Arial" w:cs="Arial"/>
          <w:color w:val="000000"/>
          <w:sz w:val="22"/>
          <w:szCs w:val="22"/>
        </w:rPr>
        <w:t xml:space="preserve">Objednatel je povinen převzít od zhotovitele řádně dokončené </w:t>
      </w:r>
      <w:r w:rsidR="00E754E0" w:rsidRPr="00282E50">
        <w:rPr>
          <w:rFonts w:ascii="Arial" w:hAnsi="Arial" w:cs="Arial"/>
          <w:color w:val="000000"/>
          <w:sz w:val="22"/>
          <w:szCs w:val="22"/>
        </w:rPr>
        <w:t xml:space="preserve">dílčí </w:t>
      </w:r>
      <w:r w:rsidRPr="00282E50">
        <w:rPr>
          <w:rFonts w:ascii="Arial" w:hAnsi="Arial" w:cs="Arial"/>
          <w:color w:val="000000"/>
          <w:sz w:val="22"/>
          <w:szCs w:val="22"/>
        </w:rPr>
        <w:t xml:space="preserve">dílo bez vad a nedodělků i před </w:t>
      </w:r>
      <w:r w:rsidR="00222F89" w:rsidRPr="00282E50">
        <w:rPr>
          <w:rFonts w:ascii="Arial" w:hAnsi="Arial" w:cs="Arial"/>
          <w:color w:val="000000"/>
          <w:sz w:val="22"/>
          <w:szCs w:val="22"/>
        </w:rPr>
        <w:t xml:space="preserve">lhůtou pro </w:t>
      </w:r>
      <w:r w:rsidRPr="00282E50">
        <w:rPr>
          <w:rFonts w:ascii="Arial" w:hAnsi="Arial" w:cs="Arial"/>
          <w:color w:val="000000"/>
          <w:sz w:val="22"/>
          <w:szCs w:val="22"/>
        </w:rPr>
        <w:t>dokončení</w:t>
      </w:r>
      <w:r w:rsidR="00222F89" w:rsidRPr="00282E50">
        <w:rPr>
          <w:rFonts w:ascii="Arial" w:hAnsi="Arial" w:cs="Arial"/>
          <w:color w:val="000000"/>
          <w:sz w:val="22"/>
          <w:szCs w:val="22"/>
        </w:rPr>
        <w:t xml:space="preserve"> a předání díla</w:t>
      </w:r>
      <w:r w:rsidRPr="00282E50">
        <w:rPr>
          <w:rFonts w:ascii="Arial" w:hAnsi="Arial" w:cs="Arial"/>
          <w:color w:val="000000"/>
          <w:sz w:val="22"/>
          <w:szCs w:val="22"/>
        </w:rPr>
        <w:t>, kter</w:t>
      </w:r>
      <w:r w:rsidR="00222F89" w:rsidRPr="00282E50">
        <w:rPr>
          <w:rFonts w:ascii="Arial" w:hAnsi="Arial" w:cs="Arial"/>
          <w:color w:val="000000"/>
          <w:sz w:val="22"/>
          <w:szCs w:val="22"/>
        </w:rPr>
        <w:t>á</w:t>
      </w:r>
      <w:r w:rsidRPr="00282E50">
        <w:rPr>
          <w:rFonts w:ascii="Arial" w:hAnsi="Arial" w:cs="Arial"/>
          <w:color w:val="000000"/>
          <w:sz w:val="22"/>
          <w:szCs w:val="22"/>
        </w:rPr>
        <w:t xml:space="preserve"> je sjednán</w:t>
      </w:r>
      <w:r w:rsidR="00222F89" w:rsidRPr="00282E50">
        <w:rPr>
          <w:rFonts w:ascii="Arial" w:hAnsi="Arial" w:cs="Arial"/>
          <w:color w:val="000000"/>
          <w:sz w:val="22"/>
          <w:szCs w:val="22"/>
        </w:rPr>
        <w:t>a</w:t>
      </w:r>
      <w:r w:rsidRPr="00282E50">
        <w:rPr>
          <w:rFonts w:ascii="Arial" w:hAnsi="Arial" w:cs="Arial"/>
          <w:color w:val="000000"/>
          <w:sz w:val="22"/>
          <w:szCs w:val="22"/>
        </w:rPr>
        <w:t xml:space="preserve"> v objednávce. </w:t>
      </w:r>
    </w:p>
    <w:p w14:paraId="5C0500E2" w14:textId="77777777" w:rsidR="00282E50" w:rsidRPr="00282E50" w:rsidRDefault="00282E50" w:rsidP="00282E50">
      <w:pPr>
        <w:spacing w:before="120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46FFD84F" w14:textId="77777777" w:rsidR="00621597" w:rsidRPr="007C5DDC" w:rsidRDefault="009457E5" w:rsidP="007C5DDC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7C5DDC">
        <w:rPr>
          <w:rFonts w:ascii="Arial" w:hAnsi="Arial" w:cs="Arial"/>
          <w:b/>
          <w:sz w:val="22"/>
          <w:szCs w:val="22"/>
        </w:rPr>
        <w:lastRenderedPageBreak/>
        <w:t>V</w:t>
      </w:r>
      <w:r w:rsidR="00621597" w:rsidRPr="007C5DDC">
        <w:rPr>
          <w:rFonts w:ascii="Arial" w:hAnsi="Arial" w:cs="Arial"/>
          <w:b/>
          <w:sz w:val="22"/>
          <w:szCs w:val="22"/>
        </w:rPr>
        <w:t>III.</w:t>
      </w:r>
    </w:p>
    <w:p w14:paraId="601A325A" w14:textId="77777777" w:rsidR="00621597" w:rsidRPr="007C5DDC" w:rsidRDefault="00621597" w:rsidP="007C5DDC">
      <w:pPr>
        <w:pStyle w:val="Zkladntext"/>
        <w:spacing w:after="120"/>
        <w:jc w:val="center"/>
        <w:rPr>
          <w:b/>
          <w:sz w:val="22"/>
          <w:szCs w:val="22"/>
          <w:u w:val="single"/>
        </w:rPr>
      </w:pPr>
      <w:r w:rsidRPr="007C5DDC">
        <w:rPr>
          <w:b/>
          <w:sz w:val="22"/>
          <w:szCs w:val="22"/>
          <w:u w:val="single"/>
        </w:rPr>
        <w:t>Vady díla a záruky za předmět plnění</w:t>
      </w:r>
    </w:p>
    <w:p w14:paraId="680A96DC" w14:textId="77777777" w:rsidR="00621597" w:rsidRPr="00282E50" w:rsidRDefault="00621597" w:rsidP="00282E50">
      <w:pPr>
        <w:pStyle w:val="Zkladntext"/>
        <w:widowControl/>
        <w:numPr>
          <w:ilvl w:val="0"/>
          <w:numId w:val="29"/>
        </w:numPr>
        <w:tabs>
          <w:tab w:val="clear" w:pos="720"/>
        </w:tabs>
        <w:autoSpaceDE/>
        <w:autoSpaceDN/>
        <w:spacing w:before="120"/>
        <w:ind w:left="284" w:hanging="284"/>
        <w:rPr>
          <w:sz w:val="22"/>
          <w:szCs w:val="22"/>
        </w:rPr>
      </w:pPr>
      <w:r w:rsidRPr="00282E50">
        <w:rPr>
          <w:sz w:val="22"/>
          <w:szCs w:val="22"/>
        </w:rPr>
        <w:t xml:space="preserve">Zhotovitel odpovídá za to, že dílo v době předání má a </w:t>
      </w:r>
      <w:r w:rsidR="00A45A62" w:rsidRPr="00282E50">
        <w:rPr>
          <w:sz w:val="22"/>
          <w:szCs w:val="22"/>
        </w:rPr>
        <w:t>nejméně po sjednanou záruční dobu</w:t>
      </w:r>
      <w:r w:rsidRPr="00282E50">
        <w:rPr>
          <w:sz w:val="22"/>
          <w:szCs w:val="22"/>
        </w:rPr>
        <w:t xml:space="preserve"> bude mít vlastnosti stanovené obecně závaznými předpisy, technickými normami</w:t>
      </w:r>
      <w:r w:rsidR="00064F00" w:rsidRPr="00282E50">
        <w:rPr>
          <w:sz w:val="22"/>
          <w:szCs w:val="22"/>
        </w:rPr>
        <w:t xml:space="preserve"> ČSN</w:t>
      </w:r>
      <w:r w:rsidRPr="00282E50">
        <w:rPr>
          <w:sz w:val="22"/>
          <w:szCs w:val="22"/>
        </w:rPr>
        <w:t xml:space="preserve">, </w:t>
      </w:r>
      <w:r w:rsidR="00282E50">
        <w:rPr>
          <w:sz w:val="22"/>
          <w:szCs w:val="22"/>
        </w:rPr>
        <w:br/>
      </w:r>
      <w:r w:rsidRPr="00282E50">
        <w:rPr>
          <w:sz w:val="22"/>
          <w:szCs w:val="22"/>
        </w:rPr>
        <w:t>a touto smlouvou, případně vlastnosti obvyklé.</w:t>
      </w:r>
    </w:p>
    <w:p w14:paraId="794A72E6" w14:textId="77777777" w:rsidR="00621597" w:rsidRPr="00282E50" w:rsidRDefault="00621597" w:rsidP="00282E50">
      <w:pPr>
        <w:numPr>
          <w:ilvl w:val="0"/>
          <w:numId w:val="29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Zhotovitel poskytne objednateli na dokončené dílo záruční </w:t>
      </w:r>
      <w:r w:rsidR="00EC5B51" w:rsidRPr="00282E50">
        <w:rPr>
          <w:rFonts w:ascii="Arial" w:hAnsi="Arial" w:cs="Arial"/>
          <w:sz w:val="22"/>
          <w:szCs w:val="22"/>
        </w:rPr>
        <w:t xml:space="preserve">dobu </w:t>
      </w:r>
      <w:r w:rsidRPr="00282E50">
        <w:rPr>
          <w:rFonts w:ascii="Arial" w:hAnsi="Arial" w:cs="Arial"/>
          <w:sz w:val="22"/>
          <w:szCs w:val="22"/>
        </w:rPr>
        <w:t xml:space="preserve">v délce trvání </w:t>
      </w:r>
      <w:r w:rsidR="00623846" w:rsidRPr="00282E50">
        <w:rPr>
          <w:rFonts w:ascii="Arial" w:hAnsi="Arial" w:cs="Arial"/>
          <w:sz w:val="22"/>
          <w:szCs w:val="22"/>
        </w:rPr>
        <w:t>24</w:t>
      </w:r>
      <w:r w:rsidRPr="00282E50">
        <w:rPr>
          <w:rFonts w:ascii="Arial" w:hAnsi="Arial" w:cs="Arial"/>
          <w:sz w:val="22"/>
          <w:szCs w:val="22"/>
        </w:rPr>
        <w:t xml:space="preserve"> měsíců ode dne předání a převzetí díla.</w:t>
      </w:r>
    </w:p>
    <w:p w14:paraId="3826E0DC" w14:textId="77777777" w:rsidR="00623846" w:rsidRPr="00282E50" w:rsidRDefault="00623846" w:rsidP="00282E50">
      <w:pPr>
        <w:pStyle w:val="Odstavecseseznamem"/>
        <w:numPr>
          <w:ilvl w:val="0"/>
          <w:numId w:val="29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Smluvní strany se dohodly, že na zboží, kde výrobci poskytují delší záruční dobu, poskytne zhotovitel objednateli na tomto zboží záruční lhůtu v souladu se záručními lhůtami poskytovanými jejich výrobci, tedy odlišnou od bodu 2. tohoto článku.</w:t>
      </w:r>
    </w:p>
    <w:p w14:paraId="468D22C6" w14:textId="77777777" w:rsidR="00621597" w:rsidRPr="00282E50" w:rsidRDefault="00621597" w:rsidP="00282E50">
      <w:pPr>
        <w:numPr>
          <w:ilvl w:val="0"/>
          <w:numId w:val="29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Zhotovitel </w:t>
      </w:r>
      <w:r w:rsidR="00EC5B51" w:rsidRPr="00282E50">
        <w:rPr>
          <w:rFonts w:ascii="Arial" w:hAnsi="Arial" w:cs="Arial"/>
          <w:sz w:val="22"/>
          <w:szCs w:val="22"/>
        </w:rPr>
        <w:t>je povinen zajistit</w:t>
      </w:r>
      <w:r w:rsidRPr="00282E50">
        <w:rPr>
          <w:rFonts w:ascii="Arial" w:hAnsi="Arial" w:cs="Arial"/>
          <w:sz w:val="22"/>
          <w:szCs w:val="22"/>
        </w:rPr>
        <w:t xml:space="preserve">, že </w:t>
      </w:r>
      <w:r w:rsidR="00E754E0" w:rsidRPr="00282E50">
        <w:rPr>
          <w:rFonts w:ascii="Arial" w:hAnsi="Arial" w:cs="Arial"/>
          <w:sz w:val="22"/>
          <w:szCs w:val="22"/>
        </w:rPr>
        <w:t xml:space="preserve">dílčí </w:t>
      </w:r>
      <w:r w:rsidRPr="00282E50">
        <w:rPr>
          <w:rFonts w:ascii="Arial" w:hAnsi="Arial" w:cs="Arial"/>
          <w:sz w:val="22"/>
          <w:szCs w:val="22"/>
        </w:rPr>
        <w:t>díl</w:t>
      </w:r>
      <w:r w:rsidR="00EC5B51" w:rsidRPr="00282E50">
        <w:rPr>
          <w:rFonts w:ascii="Arial" w:hAnsi="Arial" w:cs="Arial"/>
          <w:sz w:val="22"/>
          <w:szCs w:val="22"/>
        </w:rPr>
        <w:t>o</w:t>
      </w:r>
      <w:r w:rsidRPr="00282E50">
        <w:rPr>
          <w:rFonts w:ascii="Arial" w:hAnsi="Arial" w:cs="Arial"/>
          <w:sz w:val="22"/>
          <w:szCs w:val="22"/>
        </w:rPr>
        <w:t xml:space="preserve"> bude zcela kompletní </w:t>
      </w:r>
      <w:r w:rsidR="00EC5B51" w:rsidRPr="00282E50">
        <w:rPr>
          <w:rFonts w:ascii="Arial" w:hAnsi="Arial" w:cs="Arial"/>
          <w:sz w:val="22"/>
          <w:szCs w:val="22"/>
        </w:rPr>
        <w:t xml:space="preserve">dle jednotlivých objednávek </w:t>
      </w:r>
      <w:r w:rsidR="00282E50">
        <w:rPr>
          <w:rFonts w:ascii="Arial" w:hAnsi="Arial" w:cs="Arial"/>
          <w:sz w:val="22"/>
          <w:szCs w:val="22"/>
        </w:rPr>
        <w:br/>
      </w:r>
      <w:r w:rsidRPr="00282E50">
        <w:rPr>
          <w:rFonts w:ascii="Arial" w:hAnsi="Arial" w:cs="Arial"/>
          <w:sz w:val="22"/>
          <w:szCs w:val="22"/>
        </w:rPr>
        <w:t xml:space="preserve">a bez </w:t>
      </w:r>
      <w:r w:rsidR="00EC5B51" w:rsidRPr="00282E50">
        <w:rPr>
          <w:rFonts w:ascii="Arial" w:hAnsi="Arial" w:cs="Arial"/>
          <w:sz w:val="22"/>
          <w:szCs w:val="22"/>
        </w:rPr>
        <w:t xml:space="preserve">jakýchkoli </w:t>
      </w:r>
      <w:r w:rsidRPr="00282E50">
        <w:rPr>
          <w:rFonts w:ascii="Arial" w:hAnsi="Arial" w:cs="Arial"/>
          <w:sz w:val="22"/>
          <w:szCs w:val="22"/>
        </w:rPr>
        <w:t>vad</w:t>
      </w:r>
      <w:r w:rsidR="00EC5B51" w:rsidRPr="00282E50">
        <w:rPr>
          <w:rFonts w:ascii="Arial" w:hAnsi="Arial" w:cs="Arial"/>
          <w:sz w:val="22"/>
          <w:szCs w:val="22"/>
        </w:rPr>
        <w:t>, včetně vad právních</w:t>
      </w:r>
      <w:r w:rsidRPr="00282E50">
        <w:rPr>
          <w:rFonts w:ascii="Arial" w:hAnsi="Arial" w:cs="Arial"/>
          <w:sz w:val="22"/>
          <w:szCs w:val="22"/>
        </w:rPr>
        <w:t xml:space="preserve">. </w:t>
      </w:r>
    </w:p>
    <w:p w14:paraId="2F7BF161" w14:textId="77777777" w:rsidR="00621597" w:rsidRPr="00282E50" w:rsidRDefault="00621597" w:rsidP="00282E50">
      <w:pPr>
        <w:numPr>
          <w:ilvl w:val="0"/>
          <w:numId w:val="29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Zhotovitel je povinen odpovědět písemně na reklamaci objednatele:</w:t>
      </w:r>
    </w:p>
    <w:p w14:paraId="40E7DBD9" w14:textId="77777777" w:rsidR="00621597" w:rsidRPr="00282E50" w:rsidRDefault="00621597" w:rsidP="00282E50">
      <w:pPr>
        <w:pStyle w:val="Zkladntext2"/>
        <w:numPr>
          <w:ilvl w:val="0"/>
          <w:numId w:val="30"/>
        </w:numPr>
        <w:tabs>
          <w:tab w:val="clear" w:pos="1068"/>
        </w:tabs>
        <w:spacing w:before="60" w:after="0" w:line="240" w:lineRule="auto"/>
        <w:ind w:left="568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u běžných vad v záruce neohrožujících užívání </w:t>
      </w:r>
      <w:r w:rsidR="00E754E0" w:rsidRPr="00282E50">
        <w:rPr>
          <w:rFonts w:ascii="Arial" w:hAnsi="Arial" w:cs="Arial"/>
          <w:sz w:val="22"/>
          <w:szCs w:val="22"/>
        </w:rPr>
        <w:t xml:space="preserve">dílčího </w:t>
      </w:r>
      <w:r w:rsidRPr="00282E50">
        <w:rPr>
          <w:rFonts w:ascii="Arial" w:hAnsi="Arial" w:cs="Arial"/>
          <w:sz w:val="22"/>
          <w:szCs w:val="22"/>
        </w:rPr>
        <w:t xml:space="preserve">díla do 5 dnů, </w:t>
      </w:r>
    </w:p>
    <w:p w14:paraId="19E9E3DC" w14:textId="77777777" w:rsidR="00621597" w:rsidRPr="00282E50" w:rsidRDefault="00621597" w:rsidP="00282E50">
      <w:pPr>
        <w:pStyle w:val="Zkladntext2"/>
        <w:numPr>
          <w:ilvl w:val="0"/>
          <w:numId w:val="30"/>
        </w:numPr>
        <w:tabs>
          <w:tab w:val="clear" w:pos="1068"/>
        </w:tabs>
        <w:spacing w:after="0" w:line="24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u vad v záruce ohrožujících užívání </w:t>
      </w:r>
      <w:r w:rsidR="00E754E0" w:rsidRPr="00282E50">
        <w:rPr>
          <w:rFonts w:ascii="Arial" w:hAnsi="Arial" w:cs="Arial"/>
          <w:sz w:val="22"/>
          <w:szCs w:val="22"/>
        </w:rPr>
        <w:t xml:space="preserve">dílčího </w:t>
      </w:r>
      <w:r w:rsidRPr="00282E50">
        <w:rPr>
          <w:rFonts w:ascii="Arial" w:hAnsi="Arial" w:cs="Arial"/>
          <w:sz w:val="22"/>
          <w:szCs w:val="22"/>
        </w:rPr>
        <w:t>díla do 24 hodin,</w:t>
      </w:r>
    </w:p>
    <w:p w14:paraId="3CD72219" w14:textId="77777777" w:rsidR="00621597" w:rsidRPr="00282E50" w:rsidRDefault="00621597" w:rsidP="00282E50">
      <w:pPr>
        <w:pStyle w:val="Zkladntext2"/>
        <w:spacing w:after="0" w:line="24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a to vždy od okamžiku prokazatelného doručení reklamačního dopisu objednatele zhotoviteli.</w:t>
      </w:r>
    </w:p>
    <w:p w14:paraId="2443F53F" w14:textId="77777777" w:rsidR="00621597" w:rsidRPr="00282E50" w:rsidRDefault="00621597" w:rsidP="00282E50">
      <w:pPr>
        <w:numPr>
          <w:ilvl w:val="0"/>
          <w:numId w:val="29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Termíny pro odstranění oprávněně reklamovaných vad, které se na dokončeném </w:t>
      </w:r>
      <w:r w:rsidR="00E754E0" w:rsidRPr="00282E50">
        <w:rPr>
          <w:rFonts w:ascii="Arial" w:hAnsi="Arial" w:cs="Arial"/>
          <w:sz w:val="22"/>
          <w:szCs w:val="22"/>
        </w:rPr>
        <w:t xml:space="preserve">dílčím </w:t>
      </w:r>
      <w:r w:rsidR="00282E50">
        <w:rPr>
          <w:rFonts w:ascii="Arial" w:hAnsi="Arial" w:cs="Arial"/>
          <w:sz w:val="22"/>
          <w:szCs w:val="22"/>
        </w:rPr>
        <w:t xml:space="preserve">díle vyskytnou </w:t>
      </w:r>
      <w:r w:rsidRPr="00282E50">
        <w:rPr>
          <w:rFonts w:ascii="Arial" w:hAnsi="Arial" w:cs="Arial"/>
          <w:sz w:val="22"/>
          <w:szCs w:val="22"/>
        </w:rPr>
        <w:t xml:space="preserve">v záruční </w:t>
      </w:r>
      <w:r w:rsidR="00EC5B51" w:rsidRPr="00282E50">
        <w:rPr>
          <w:rFonts w:ascii="Arial" w:hAnsi="Arial" w:cs="Arial"/>
          <w:sz w:val="22"/>
          <w:szCs w:val="22"/>
        </w:rPr>
        <w:t xml:space="preserve">době </w:t>
      </w:r>
      <w:r w:rsidRPr="00282E50">
        <w:rPr>
          <w:rFonts w:ascii="Arial" w:hAnsi="Arial" w:cs="Arial"/>
          <w:sz w:val="22"/>
          <w:szCs w:val="22"/>
        </w:rPr>
        <w:t>a jejichž projev neohrožuje užívání</w:t>
      </w:r>
      <w:r w:rsidR="00623846" w:rsidRPr="00282E50">
        <w:rPr>
          <w:rFonts w:ascii="Arial" w:hAnsi="Arial" w:cs="Arial"/>
          <w:sz w:val="22"/>
          <w:szCs w:val="22"/>
        </w:rPr>
        <w:t xml:space="preserve"> prostor</w:t>
      </w:r>
      <w:r w:rsidRPr="00282E50">
        <w:rPr>
          <w:rFonts w:ascii="Arial" w:hAnsi="Arial" w:cs="Arial"/>
          <w:sz w:val="22"/>
          <w:szCs w:val="22"/>
        </w:rPr>
        <w:t>, budou sjednány při reklamačním řízení ve vazbě na charakter a rozsah výskytu těchto vad, přičemž však tyto termíny nesmějí být sjednány ve lhůtách delších než do 21 dnů od data doručení reklamačního dopisu objednatele zhotoviteli, pokud to bude technicky možné.</w:t>
      </w:r>
      <w:r w:rsidR="00A45A62" w:rsidRPr="00282E50">
        <w:rPr>
          <w:rFonts w:ascii="Arial" w:hAnsi="Arial" w:cs="Arial"/>
          <w:sz w:val="22"/>
          <w:szCs w:val="22"/>
        </w:rPr>
        <w:t xml:space="preserve"> Pokud strany této smlouvy z jakéhokoli důvodu lhůtu k odstranění vady nesjednají, činí tato lhůta 21 dnů ode dne doručení reklamačního dopisu objednatele zhotoviteli.</w:t>
      </w:r>
    </w:p>
    <w:p w14:paraId="5E243565" w14:textId="77777777" w:rsidR="00621597" w:rsidRPr="00282E50" w:rsidRDefault="00621597" w:rsidP="00282E50">
      <w:pPr>
        <w:numPr>
          <w:ilvl w:val="0"/>
          <w:numId w:val="29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Zhotovitel se zavazuje zahájit bezplatné odstranění vad </w:t>
      </w:r>
      <w:r w:rsidR="00E754E0" w:rsidRPr="00282E50">
        <w:rPr>
          <w:rFonts w:ascii="Arial" w:hAnsi="Arial" w:cs="Arial"/>
          <w:sz w:val="22"/>
          <w:szCs w:val="22"/>
        </w:rPr>
        <w:t xml:space="preserve">dílčího </w:t>
      </w:r>
      <w:r w:rsidRPr="00282E50">
        <w:rPr>
          <w:rFonts w:ascii="Arial" w:hAnsi="Arial" w:cs="Arial"/>
          <w:sz w:val="22"/>
          <w:szCs w:val="22"/>
        </w:rPr>
        <w:t>díla, které svým projevem ohrožují nebo ovlivňují</w:t>
      </w:r>
      <w:r w:rsidR="00A45A62" w:rsidRPr="00282E50">
        <w:rPr>
          <w:rFonts w:ascii="Arial" w:hAnsi="Arial" w:cs="Arial"/>
          <w:sz w:val="22"/>
          <w:szCs w:val="22"/>
        </w:rPr>
        <w:t xml:space="preserve"> </w:t>
      </w:r>
      <w:r w:rsidRPr="00282E50">
        <w:rPr>
          <w:rFonts w:ascii="Arial" w:hAnsi="Arial" w:cs="Arial"/>
          <w:sz w:val="22"/>
          <w:szCs w:val="22"/>
        </w:rPr>
        <w:t>užívání</w:t>
      </w:r>
      <w:r w:rsidR="00A45A62" w:rsidRPr="00282E50">
        <w:rPr>
          <w:rFonts w:ascii="Arial" w:hAnsi="Arial" w:cs="Arial"/>
          <w:sz w:val="22"/>
          <w:szCs w:val="22"/>
        </w:rPr>
        <w:t xml:space="preserve"> </w:t>
      </w:r>
      <w:r w:rsidR="00623846" w:rsidRPr="00282E50">
        <w:rPr>
          <w:rFonts w:ascii="Arial" w:hAnsi="Arial" w:cs="Arial"/>
          <w:sz w:val="22"/>
          <w:szCs w:val="22"/>
        </w:rPr>
        <w:t>prostor</w:t>
      </w:r>
      <w:r w:rsidRPr="00282E50">
        <w:rPr>
          <w:rFonts w:ascii="Arial" w:hAnsi="Arial" w:cs="Arial"/>
          <w:sz w:val="22"/>
          <w:szCs w:val="22"/>
        </w:rPr>
        <w:t>, nejpozději do 24 hodin od obdržení re</w:t>
      </w:r>
      <w:r w:rsidR="00282E50">
        <w:rPr>
          <w:rFonts w:ascii="Arial" w:hAnsi="Arial" w:cs="Arial"/>
          <w:sz w:val="22"/>
          <w:szCs w:val="22"/>
        </w:rPr>
        <w:t xml:space="preserve">klamačního dopisu dle odstavce </w:t>
      </w:r>
      <w:r w:rsidRPr="00282E50">
        <w:rPr>
          <w:rFonts w:ascii="Arial" w:hAnsi="Arial" w:cs="Arial"/>
          <w:sz w:val="22"/>
          <w:szCs w:val="22"/>
        </w:rPr>
        <w:t xml:space="preserve">5 tohoto článku smlouvy. </w:t>
      </w:r>
    </w:p>
    <w:p w14:paraId="2E2156C8" w14:textId="77777777" w:rsidR="00621597" w:rsidRPr="00282E50" w:rsidRDefault="00621597" w:rsidP="00282E50">
      <w:pPr>
        <w:numPr>
          <w:ilvl w:val="0"/>
          <w:numId w:val="29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Zhotovitel se zavazuje odstranit případné vady </w:t>
      </w:r>
      <w:r w:rsidR="00E754E0" w:rsidRPr="00282E50">
        <w:rPr>
          <w:rFonts w:ascii="Arial" w:hAnsi="Arial" w:cs="Arial"/>
          <w:sz w:val="22"/>
          <w:szCs w:val="22"/>
        </w:rPr>
        <w:t xml:space="preserve">dílčího </w:t>
      </w:r>
      <w:r w:rsidRPr="00282E50">
        <w:rPr>
          <w:rFonts w:ascii="Arial" w:hAnsi="Arial" w:cs="Arial"/>
          <w:sz w:val="22"/>
          <w:szCs w:val="22"/>
        </w:rPr>
        <w:t xml:space="preserve">díla reklamované objednatelem, za které odpovídá z důvodu poskytnuté záruky za jakost díla dle této smlouvy, ve lhůtách shora uvedených. Pokud reklamované vady </w:t>
      </w:r>
      <w:r w:rsidR="00E754E0" w:rsidRPr="00282E50">
        <w:rPr>
          <w:rFonts w:ascii="Arial" w:hAnsi="Arial" w:cs="Arial"/>
          <w:sz w:val="22"/>
          <w:szCs w:val="22"/>
        </w:rPr>
        <w:t xml:space="preserve">dílčího </w:t>
      </w:r>
      <w:r w:rsidRPr="00282E50">
        <w:rPr>
          <w:rFonts w:ascii="Arial" w:hAnsi="Arial" w:cs="Arial"/>
          <w:sz w:val="22"/>
          <w:szCs w:val="22"/>
        </w:rPr>
        <w:t>díla ve shora uvedených lhůtách zhotovitel neodstraní, je objednatel oprávněn odstranit tyto vady sám, resp. zajistit jejich odstranění třetí osobou. Zhotovitel je v takovém případ</w:t>
      </w:r>
      <w:r w:rsidR="000E7EFB" w:rsidRPr="00282E50">
        <w:rPr>
          <w:rFonts w:ascii="Arial" w:hAnsi="Arial" w:cs="Arial"/>
          <w:sz w:val="22"/>
          <w:szCs w:val="22"/>
        </w:rPr>
        <w:t>ě</w:t>
      </w:r>
      <w:r w:rsidRPr="00282E50">
        <w:rPr>
          <w:rFonts w:ascii="Arial" w:hAnsi="Arial" w:cs="Arial"/>
          <w:sz w:val="22"/>
          <w:szCs w:val="22"/>
        </w:rPr>
        <w:t xml:space="preserve"> povinen uhradit objednateli veškeré náklady, které objednateli v souvislosti s </w:t>
      </w:r>
      <w:r w:rsidRPr="00282E50">
        <w:rPr>
          <w:rFonts w:ascii="Arial" w:hAnsi="Arial" w:cs="Arial"/>
          <w:color w:val="000000"/>
          <w:sz w:val="22"/>
          <w:szCs w:val="22"/>
        </w:rPr>
        <w:t xml:space="preserve">odstraněním reklamovaných vad </w:t>
      </w:r>
      <w:r w:rsidR="00E754E0" w:rsidRPr="00282E50">
        <w:rPr>
          <w:rFonts w:ascii="Arial" w:hAnsi="Arial" w:cs="Arial"/>
          <w:color w:val="000000"/>
          <w:sz w:val="22"/>
          <w:szCs w:val="22"/>
        </w:rPr>
        <w:t xml:space="preserve">dílčího </w:t>
      </w:r>
      <w:r w:rsidRPr="00282E50">
        <w:rPr>
          <w:rFonts w:ascii="Arial" w:hAnsi="Arial" w:cs="Arial"/>
          <w:color w:val="000000"/>
          <w:sz w:val="22"/>
          <w:szCs w:val="22"/>
        </w:rPr>
        <w:t>díla vzniknou, včetně smluvní pokuty dle článku X. této smlouvy.</w:t>
      </w:r>
    </w:p>
    <w:p w14:paraId="500B107F" w14:textId="77777777" w:rsidR="00621597" w:rsidRPr="00282E50" w:rsidRDefault="00621597" w:rsidP="00282E50">
      <w:pPr>
        <w:numPr>
          <w:ilvl w:val="0"/>
          <w:numId w:val="29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Uplatněním vady </w:t>
      </w:r>
      <w:r w:rsidR="00E754E0" w:rsidRPr="00282E50">
        <w:rPr>
          <w:rFonts w:ascii="Arial" w:hAnsi="Arial" w:cs="Arial"/>
          <w:sz w:val="22"/>
          <w:szCs w:val="22"/>
        </w:rPr>
        <w:t xml:space="preserve">dílčího </w:t>
      </w:r>
      <w:r w:rsidRPr="00282E50">
        <w:rPr>
          <w:rFonts w:ascii="Arial" w:hAnsi="Arial" w:cs="Arial"/>
          <w:sz w:val="22"/>
          <w:szCs w:val="22"/>
        </w:rPr>
        <w:t xml:space="preserve">díla v záruční </w:t>
      </w:r>
      <w:r w:rsidR="00F76188" w:rsidRPr="00282E50">
        <w:rPr>
          <w:rFonts w:ascii="Arial" w:hAnsi="Arial" w:cs="Arial"/>
          <w:sz w:val="22"/>
          <w:szCs w:val="22"/>
        </w:rPr>
        <w:t xml:space="preserve">době </w:t>
      </w:r>
      <w:r w:rsidRPr="00282E50">
        <w:rPr>
          <w:rFonts w:ascii="Arial" w:hAnsi="Arial" w:cs="Arial"/>
          <w:sz w:val="22"/>
          <w:szCs w:val="22"/>
        </w:rPr>
        <w:t xml:space="preserve">přestává běžet původní záruční </w:t>
      </w:r>
      <w:r w:rsidR="00EC5B51" w:rsidRPr="00282E50">
        <w:rPr>
          <w:rFonts w:ascii="Arial" w:hAnsi="Arial" w:cs="Arial"/>
          <w:sz w:val="22"/>
          <w:szCs w:val="22"/>
        </w:rPr>
        <w:t xml:space="preserve">doba </w:t>
      </w:r>
      <w:r w:rsidRPr="00282E50">
        <w:rPr>
          <w:rFonts w:ascii="Arial" w:hAnsi="Arial" w:cs="Arial"/>
          <w:sz w:val="22"/>
          <w:szCs w:val="22"/>
        </w:rPr>
        <w:t xml:space="preserve">a běží nová záruční </w:t>
      </w:r>
      <w:r w:rsidR="00EC5B51" w:rsidRPr="00282E50">
        <w:rPr>
          <w:rFonts w:ascii="Arial" w:hAnsi="Arial" w:cs="Arial"/>
          <w:sz w:val="22"/>
          <w:szCs w:val="22"/>
        </w:rPr>
        <w:t>doba</w:t>
      </w:r>
      <w:r w:rsidRPr="00282E50">
        <w:rPr>
          <w:rFonts w:ascii="Arial" w:hAnsi="Arial" w:cs="Arial"/>
          <w:sz w:val="22"/>
          <w:szCs w:val="22"/>
        </w:rPr>
        <w:t xml:space="preserve">. </w:t>
      </w:r>
    </w:p>
    <w:p w14:paraId="5384A9CF" w14:textId="77777777" w:rsidR="001651BD" w:rsidRPr="00282E50" w:rsidRDefault="00621597" w:rsidP="00282E50">
      <w:pPr>
        <w:pStyle w:val="Default"/>
        <w:numPr>
          <w:ilvl w:val="0"/>
          <w:numId w:val="29"/>
        </w:numPr>
        <w:tabs>
          <w:tab w:val="clear" w:pos="720"/>
        </w:tabs>
        <w:spacing w:before="120"/>
        <w:ind w:left="284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Zhotovitel je zavázán odstraňovat vady </w:t>
      </w:r>
      <w:r w:rsidR="00E754E0" w:rsidRPr="00282E50">
        <w:rPr>
          <w:rFonts w:ascii="Arial" w:hAnsi="Arial" w:cs="Arial"/>
          <w:sz w:val="22"/>
          <w:szCs w:val="22"/>
        </w:rPr>
        <w:t xml:space="preserve">dílčího </w:t>
      </w:r>
      <w:r w:rsidRPr="00282E50">
        <w:rPr>
          <w:rFonts w:ascii="Arial" w:hAnsi="Arial" w:cs="Arial"/>
          <w:sz w:val="22"/>
          <w:szCs w:val="22"/>
        </w:rPr>
        <w:t xml:space="preserve">díla, které se projeví v záruční </w:t>
      </w:r>
      <w:r w:rsidR="00EC5B51" w:rsidRPr="00282E50">
        <w:rPr>
          <w:rFonts w:ascii="Arial" w:hAnsi="Arial" w:cs="Arial"/>
          <w:sz w:val="22"/>
          <w:szCs w:val="22"/>
        </w:rPr>
        <w:t xml:space="preserve">době </w:t>
      </w:r>
      <w:r w:rsidRPr="00282E50">
        <w:rPr>
          <w:rFonts w:ascii="Arial" w:hAnsi="Arial" w:cs="Arial"/>
          <w:sz w:val="22"/>
          <w:szCs w:val="22"/>
        </w:rPr>
        <w:t>na své náklady.</w:t>
      </w:r>
    </w:p>
    <w:p w14:paraId="23734397" w14:textId="77777777" w:rsidR="00064F00" w:rsidRPr="007C5DDC" w:rsidRDefault="00064F00" w:rsidP="007C5DDC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7C5DDC">
        <w:rPr>
          <w:rFonts w:ascii="Arial" w:hAnsi="Arial" w:cs="Arial"/>
          <w:b/>
          <w:sz w:val="22"/>
          <w:szCs w:val="22"/>
        </w:rPr>
        <w:t>IX.</w:t>
      </w:r>
    </w:p>
    <w:p w14:paraId="17F4C615" w14:textId="77777777" w:rsidR="00064F00" w:rsidRPr="007C5DDC" w:rsidRDefault="00064F00" w:rsidP="007C5DDC">
      <w:pPr>
        <w:pStyle w:val="Nadpis1"/>
        <w:spacing w:before="0" w:after="120"/>
        <w:jc w:val="center"/>
        <w:rPr>
          <w:rFonts w:ascii="Arial" w:hAnsi="Arial" w:cs="Arial"/>
          <w:sz w:val="22"/>
          <w:szCs w:val="22"/>
          <w:u w:val="single"/>
        </w:rPr>
      </w:pPr>
      <w:r w:rsidRPr="007C5DDC">
        <w:rPr>
          <w:rFonts w:ascii="Arial" w:hAnsi="Arial" w:cs="Arial"/>
          <w:sz w:val="22"/>
          <w:szCs w:val="22"/>
          <w:u w:val="single"/>
        </w:rPr>
        <w:t>Vlastnictví díla a odpovědnost za škodu</w:t>
      </w:r>
    </w:p>
    <w:p w14:paraId="245FDF62" w14:textId="77777777" w:rsidR="00064F00" w:rsidRPr="00282E50" w:rsidRDefault="00064F00" w:rsidP="00282E50">
      <w:pPr>
        <w:numPr>
          <w:ilvl w:val="0"/>
          <w:numId w:val="31"/>
        </w:numPr>
        <w:tabs>
          <w:tab w:val="clear" w:pos="36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Nebezpečí škody na předmětu </w:t>
      </w:r>
      <w:r w:rsidR="00E754E0" w:rsidRPr="00282E50">
        <w:rPr>
          <w:rFonts w:ascii="Arial" w:hAnsi="Arial" w:cs="Arial"/>
          <w:sz w:val="22"/>
          <w:szCs w:val="22"/>
        </w:rPr>
        <w:t xml:space="preserve">dílčího </w:t>
      </w:r>
      <w:r w:rsidRPr="00282E50">
        <w:rPr>
          <w:rFonts w:ascii="Arial" w:hAnsi="Arial" w:cs="Arial"/>
          <w:sz w:val="22"/>
          <w:szCs w:val="22"/>
        </w:rPr>
        <w:t>díla nese zhotovitel až do jeho protokolárního převzetí objednatelem. Stejně tak nese zhotovitel i nebezpečí škody (ztrát) na veškerých materiálech, výrobcích, zařízeních,</w:t>
      </w:r>
      <w:r w:rsidRPr="00282E50">
        <w:rPr>
          <w:rFonts w:ascii="Arial" w:hAnsi="Arial" w:cs="Arial"/>
          <w:color w:val="FF0000"/>
          <w:sz w:val="22"/>
          <w:szCs w:val="22"/>
        </w:rPr>
        <w:t xml:space="preserve"> </w:t>
      </w:r>
      <w:r w:rsidRPr="00282E50">
        <w:rPr>
          <w:rFonts w:ascii="Arial" w:hAnsi="Arial" w:cs="Arial"/>
          <w:sz w:val="22"/>
          <w:szCs w:val="22"/>
        </w:rPr>
        <w:t xml:space="preserve">které používá nebo použije k provedení </w:t>
      </w:r>
      <w:r w:rsidR="00E754E0" w:rsidRPr="00282E50">
        <w:rPr>
          <w:rFonts w:ascii="Arial" w:hAnsi="Arial" w:cs="Arial"/>
          <w:sz w:val="22"/>
          <w:szCs w:val="22"/>
        </w:rPr>
        <w:t xml:space="preserve">dílčího </w:t>
      </w:r>
      <w:r w:rsidRPr="00282E50">
        <w:rPr>
          <w:rFonts w:ascii="Arial" w:hAnsi="Arial" w:cs="Arial"/>
          <w:sz w:val="22"/>
          <w:szCs w:val="22"/>
        </w:rPr>
        <w:t>díla, ať už se nacházejí kdekoliv.</w:t>
      </w:r>
    </w:p>
    <w:p w14:paraId="0D097E95" w14:textId="77777777" w:rsidR="00064F00" w:rsidRDefault="00064F00" w:rsidP="00282E50">
      <w:pPr>
        <w:numPr>
          <w:ilvl w:val="0"/>
          <w:numId w:val="31"/>
        </w:numPr>
        <w:tabs>
          <w:tab w:val="clear" w:pos="36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Zhotovitel </w:t>
      </w:r>
      <w:r w:rsidR="00EC5B51" w:rsidRPr="00282E50">
        <w:rPr>
          <w:rFonts w:ascii="Arial" w:hAnsi="Arial" w:cs="Arial"/>
          <w:sz w:val="22"/>
          <w:szCs w:val="22"/>
        </w:rPr>
        <w:t>je povinen k náhradě</w:t>
      </w:r>
      <w:r w:rsidRPr="00282E50">
        <w:rPr>
          <w:rFonts w:ascii="Arial" w:hAnsi="Arial" w:cs="Arial"/>
          <w:sz w:val="22"/>
          <w:szCs w:val="22"/>
        </w:rPr>
        <w:t xml:space="preserve"> škody způsobené jeho činností, či činností jeho poddodavatelů na majetku objednatele, popř. třetích osob a hradí ji ze svých prostředků.</w:t>
      </w:r>
    </w:p>
    <w:p w14:paraId="4049D4A6" w14:textId="77777777" w:rsidR="00282E50" w:rsidRDefault="00282E50" w:rsidP="00282E50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B6FB8D2" w14:textId="77777777" w:rsidR="00282E50" w:rsidRPr="00282E50" w:rsidRDefault="00282E50" w:rsidP="00282E50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8124C4C" w14:textId="77777777" w:rsidR="00915BD5" w:rsidRPr="007C5DDC" w:rsidRDefault="00915BD5" w:rsidP="007C5DDC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7C5DDC">
        <w:rPr>
          <w:rFonts w:ascii="Arial" w:hAnsi="Arial" w:cs="Arial"/>
          <w:b/>
          <w:sz w:val="22"/>
          <w:szCs w:val="22"/>
        </w:rPr>
        <w:lastRenderedPageBreak/>
        <w:t>X.</w:t>
      </w:r>
    </w:p>
    <w:p w14:paraId="3105CAC4" w14:textId="77777777" w:rsidR="00915BD5" w:rsidRPr="00915BD5" w:rsidRDefault="00915BD5" w:rsidP="007C5DDC">
      <w:pPr>
        <w:spacing w:after="120"/>
        <w:jc w:val="center"/>
        <w:rPr>
          <w:rFonts w:ascii="Arial" w:hAnsi="Arial" w:cs="Arial"/>
          <w:b/>
          <w:u w:val="single"/>
        </w:rPr>
      </w:pPr>
      <w:r w:rsidRPr="007C5DDC">
        <w:rPr>
          <w:rFonts w:ascii="Arial" w:hAnsi="Arial" w:cs="Arial"/>
          <w:b/>
          <w:sz w:val="22"/>
          <w:szCs w:val="22"/>
          <w:u w:val="single"/>
        </w:rPr>
        <w:t>Smluvní pokuty</w:t>
      </w:r>
    </w:p>
    <w:p w14:paraId="46407BCC" w14:textId="78FAF571" w:rsidR="008D007C" w:rsidRPr="00282E50" w:rsidRDefault="008D007C" w:rsidP="00282E50">
      <w:pPr>
        <w:pStyle w:val="Zkladntext2"/>
        <w:numPr>
          <w:ilvl w:val="0"/>
          <w:numId w:val="32"/>
        </w:numPr>
        <w:tabs>
          <w:tab w:val="clear" w:pos="360"/>
        </w:tabs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V případě </w:t>
      </w:r>
      <w:r w:rsidR="003B7ABA" w:rsidRPr="00282E50">
        <w:rPr>
          <w:rFonts w:ascii="Arial" w:hAnsi="Arial" w:cs="Arial"/>
          <w:sz w:val="22"/>
          <w:szCs w:val="22"/>
        </w:rPr>
        <w:t>porušení jakékoliv povinnosti uvedené v</w:t>
      </w:r>
      <w:r w:rsidRPr="00282E50">
        <w:rPr>
          <w:rFonts w:ascii="Arial" w:hAnsi="Arial" w:cs="Arial"/>
          <w:sz w:val="22"/>
          <w:szCs w:val="22"/>
        </w:rPr>
        <w:t xml:space="preserve"> čl. II. odst. </w:t>
      </w:r>
      <w:r w:rsidR="00E43535" w:rsidRPr="00282E50">
        <w:rPr>
          <w:rFonts w:ascii="Arial" w:hAnsi="Arial" w:cs="Arial"/>
          <w:sz w:val="22"/>
          <w:szCs w:val="22"/>
        </w:rPr>
        <w:t>3</w:t>
      </w:r>
      <w:r w:rsidRPr="00282E50">
        <w:rPr>
          <w:rFonts w:ascii="Arial" w:hAnsi="Arial" w:cs="Arial"/>
          <w:sz w:val="22"/>
          <w:szCs w:val="22"/>
        </w:rPr>
        <w:t xml:space="preserve"> </w:t>
      </w:r>
      <w:r w:rsidR="004F7F27">
        <w:rPr>
          <w:rFonts w:ascii="Arial" w:hAnsi="Arial" w:cs="Arial"/>
          <w:sz w:val="22"/>
          <w:szCs w:val="22"/>
        </w:rPr>
        <w:t xml:space="preserve">a odst. 4 </w:t>
      </w:r>
      <w:r w:rsidRPr="00282E50">
        <w:rPr>
          <w:rFonts w:ascii="Arial" w:hAnsi="Arial" w:cs="Arial"/>
          <w:sz w:val="22"/>
          <w:szCs w:val="22"/>
        </w:rPr>
        <w:t xml:space="preserve">této smlouvy, </w:t>
      </w:r>
      <w:r w:rsidRPr="00282E50">
        <w:rPr>
          <w:rFonts w:ascii="Arial" w:hAnsi="Arial" w:cs="Arial"/>
          <w:color w:val="000000"/>
          <w:sz w:val="22"/>
          <w:szCs w:val="22"/>
        </w:rPr>
        <w:t xml:space="preserve">uhradí </w:t>
      </w:r>
      <w:r w:rsidRPr="00282E50">
        <w:rPr>
          <w:rFonts w:ascii="Arial" w:hAnsi="Arial" w:cs="Arial"/>
          <w:sz w:val="22"/>
          <w:szCs w:val="22"/>
        </w:rPr>
        <w:t xml:space="preserve">zhotovitel objednateli smluvní pokutu ve výši 10 % z ceny </w:t>
      </w:r>
      <w:r w:rsidR="002B26CA" w:rsidRPr="00282E50">
        <w:rPr>
          <w:rFonts w:ascii="Arial" w:hAnsi="Arial" w:cs="Arial"/>
          <w:sz w:val="22"/>
          <w:szCs w:val="22"/>
        </w:rPr>
        <w:t xml:space="preserve">dílčího </w:t>
      </w:r>
      <w:r w:rsidRPr="00282E50">
        <w:rPr>
          <w:rFonts w:ascii="Arial" w:hAnsi="Arial" w:cs="Arial"/>
          <w:sz w:val="22"/>
          <w:szCs w:val="22"/>
        </w:rPr>
        <w:t>díla vymezeného konkrétní objednávkou. Vyúčtovaná smluvní pokuta může být uhrazena formou započtení oproti vyúčtované ceně jiné části díla</w:t>
      </w:r>
      <w:r w:rsidR="003B7ABA" w:rsidRPr="00282E50">
        <w:rPr>
          <w:rFonts w:ascii="Arial" w:hAnsi="Arial" w:cs="Arial"/>
          <w:sz w:val="22"/>
          <w:szCs w:val="22"/>
        </w:rPr>
        <w:t>.</w:t>
      </w:r>
    </w:p>
    <w:p w14:paraId="32DA1C99" w14:textId="77777777" w:rsidR="00915BD5" w:rsidRPr="00282E50" w:rsidRDefault="00915BD5" w:rsidP="00282E50">
      <w:pPr>
        <w:pStyle w:val="Zkladntext2"/>
        <w:numPr>
          <w:ilvl w:val="0"/>
          <w:numId w:val="32"/>
        </w:numPr>
        <w:tabs>
          <w:tab w:val="clear" w:pos="360"/>
        </w:tabs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V případě prodlení zhotovitele s </w:t>
      </w:r>
      <w:r w:rsidR="00222F89" w:rsidRPr="00282E50">
        <w:rPr>
          <w:rFonts w:ascii="Arial" w:hAnsi="Arial" w:cs="Arial"/>
          <w:sz w:val="22"/>
          <w:szCs w:val="22"/>
        </w:rPr>
        <w:t xml:space="preserve">dokončením a předáním </w:t>
      </w:r>
      <w:r w:rsidR="002B26CA" w:rsidRPr="00282E50">
        <w:rPr>
          <w:rFonts w:ascii="Arial" w:hAnsi="Arial" w:cs="Arial"/>
          <w:sz w:val="22"/>
          <w:szCs w:val="22"/>
        </w:rPr>
        <w:t xml:space="preserve">dílčího </w:t>
      </w:r>
      <w:r w:rsidR="00222F89" w:rsidRPr="00282E50">
        <w:rPr>
          <w:rFonts w:ascii="Arial" w:hAnsi="Arial" w:cs="Arial"/>
          <w:sz w:val="22"/>
          <w:szCs w:val="22"/>
        </w:rPr>
        <w:t>díla objednateli bez vad a nedodělků</w:t>
      </w:r>
      <w:r w:rsidRPr="00282E50">
        <w:rPr>
          <w:rFonts w:ascii="Arial" w:hAnsi="Arial" w:cs="Arial"/>
          <w:sz w:val="22"/>
          <w:szCs w:val="22"/>
        </w:rPr>
        <w:t xml:space="preserve">, </w:t>
      </w:r>
      <w:r w:rsidRPr="00282E50">
        <w:rPr>
          <w:rFonts w:ascii="Arial" w:hAnsi="Arial" w:cs="Arial"/>
          <w:color w:val="000000"/>
          <w:sz w:val="22"/>
          <w:szCs w:val="22"/>
        </w:rPr>
        <w:t xml:space="preserve">kdy přesný den </w:t>
      </w:r>
      <w:r w:rsidR="00425E40" w:rsidRPr="00282E50">
        <w:rPr>
          <w:rFonts w:ascii="Arial" w:hAnsi="Arial" w:cs="Arial"/>
          <w:color w:val="000000"/>
          <w:sz w:val="22"/>
          <w:szCs w:val="22"/>
        </w:rPr>
        <w:t xml:space="preserve">dokončení a </w:t>
      </w:r>
      <w:r w:rsidRPr="00282E50">
        <w:rPr>
          <w:rFonts w:ascii="Arial" w:hAnsi="Arial" w:cs="Arial"/>
          <w:color w:val="000000"/>
          <w:sz w:val="22"/>
          <w:szCs w:val="22"/>
        </w:rPr>
        <w:t xml:space="preserve">předání díla bez vad a nedodělků bude stanoven </w:t>
      </w:r>
      <w:r w:rsidR="00425E40" w:rsidRPr="00282E50">
        <w:rPr>
          <w:rFonts w:ascii="Arial" w:hAnsi="Arial" w:cs="Arial"/>
          <w:color w:val="000000"/>
          <w:sz w:val="22"/>
          <w:szCs w:val="22"/>
        </w:rPr>
        <w:t xml:space="preserve">konkrétní </w:t>
      </w:r>
      <w:r w:rsidRPr="00282E50">
        <w:rPr>
          <w:rFonts w:ascii="Arial" w:hAnsi="Arial" w:cs="Arial"/>
          <w:color w:val="000000"/>
          <w:sz w:val="22"/>
          <w:szCs w:val="22"/>
        </w:rPr>
        <w:t xml:space="preserve">objednávkou, uhradí </w:t>
      </w:r>
      <w:r w:rsidRPr="00282E50">
        <w:rPr>
          <w:rFonts w:ascii="Arial" w:hAnsi="Arial" w:cs="Arial"/>
          <w:sz w:val="22"/>
          <w:szCs w:val="22"/>
        </w:rPr>
        <w:t xml:space="preserve">zhotovitel objednateli smluvní pokutu ve výši </w:t>
      </w:r>
      <w:r w:rsidR="00AC6960" w:rsidRPr="00282E50">
        <w:rPr>
          <w:rFonts w:ascii="Arial" w:hAnsi="Arial" w:cs="Arial"/>
          <w:sz w:val="22"/>
          <w:szCs w:val="22"/>
        </w:rPr>
        <w:t>0,5 %</w:t>
      </w:r>
      <w:r w:rsidRPr="00282E50">
        <w:rPr>
          <w:rFonts w:ascii="Arial" w:hAnsi="Arial" w:cs="Arial"/>
          <w:sz w:val="22"/>
          <w:szCs w:val="22"/>
        </w:rPr>
        <w:t xml:space="preserve"> </w:t>
      </w:r>
      <w:r w:rsidR="00AC6960" w:rsidRPr="00282E50">
        <w:rPr>
          <w:rFonts w:ascii="Arial" w:hAnsi="Arial" w:cs="Arial"/>
          <w:sz w:val="22"/>
          <w:szCs w:val="22"/>
        </w:rPr>
        <w:t>z </w:t>
      </w:r>
      <w:r w:rsidR="00D9610A" w:rsidRPr="00282E50">
        <w:rPr>
          <w:rFonts w:ascii="Arial" w:hAnsi="Arial" w:cs="Arial"/>
          <w:sz w:val="22"/>
          <w:szCs w:val="22"/>
        </w:rPr>
        <w:t xml:space="preserve"> </w:t>
      </w:r>
      <w:r w:rsidR="00AC6960" w:rsidRPr="00282E50">
        <w:rPr>
          <w:rFonts w:ascii="Arial" w:hAnsi="Arial" w:cs="Arial"/>
          <w:sz w:val="22"/>
          <w:szCs w:val="22"/>
        </w:rPr>
        <w:t>ceny díla</w:t>
      </w:r>
      <w:r w:rsidR="00425E40" w:rsidRPr="00282E50">
        <w:rPr>
          <w:rFonts w:ascii="Arial" w:hAnsi="Arial" w:cs="Arial"/>
          <w:sz w:val="22"/>
          <w:szCs w:val="22"/>
        </w:rPr>
        <w:t xml:space="preserve"> vymezeného konkrétní objednávkou</w:t>
      </w:r>
      <w:r w:rsidR="004C0135" w:rsidRPr="00282E50">
        <w:rPr>
          <w:rFonts w:ascii="Arial" w:hAnsi="Arial" w:cs="Arial"/>
          <w:sz w:val="22"/>
          <w:szCs w:val="22"/>
        </w:rPr>
        <w:t xml:space="preserve"> </w:t>
      </w:r>
      <w:r w:rsidRPr="00282E50">
        <w:rPr>
          <w:rFonts w:ascii="Arial" w:hAnsi="Arial" w:cs="Arial"/>
          <w:sz w:val="22"/>
          <w:szCs w:val="22"/>
        </w:rPr>
        <w:t>za každý den prodlení s</w:t>
      </w:r>
      <w:r w:rsidR="00C65964" w:rsidRPr="00282E50">
        <w:rPr>
          <w:rFonts w:ascii="Arial" w:hAnsi="Arial" w:cs="Arial"/>
          <w:sz w:val="22"/>
          <w:szCs w:val="22"/>
        </w:rPr>
        <w:t> </w:t>
      </w:r>
      <w:r w:rsidR="00222F89" w:rsidRPr="00282E50">
        <w:rPr>
          <w:rFonts w:ascii="Arial" w:hAnsi="Arial" w:cs="Arial"/>
          <w:sz w:val="22"/>
          <w:szCs w:val="22"/>
        </w:rPr>
        <w:t>dokončením</w:t>
      </w:r>
      <w:r w:rsidR="00C65964" w:rsidRPr="00282E50">
        <w:rPr>
          <w:rFonts w:ascii="Arial" w:hAnsi="Arial" w:cs="Arial"/>
          <w:sz w:val="22"/>
          <w:szCs w:val="22"/>
        </w:rPr>
        <w:t xml:space="preserve"> </w:t>
      </w:r>
      <w:r w:rsidR="00222F89" w:rsidRPr="00282E50">
        <w:rPr>
          <w:rFonts w:ascii="Arial" w:hAnsi="Arial" w:cs="Arial"/>
          <w:sz w:val="22"/>
          <w:szCs w:val="22"/>
        </w:rPr>
        <w:t xml:space="preserve">a předáním </w:t>
      </w:r>
      <w:r w:rsidRPr="00282E50">
        <w:rPr>
          <w:rFonts w:ascii="Arial" w:hAnsi="Arial" w:cs="Arial"/>
          <w:sz w:val="22"/>
          <w:szCs w:val="22"/>
        </w:rPr>
        <w:t xml:space="preserve">díla. Vyúčtovaná smluvní pokuta může být uhrazena formou započtení oproti vyúčtované ceně </w:t>
      </w:r>
      <w:r w:rsidR="002B26CA" w:rsidRPr="00282E50">
        <w:rPr>
          <w:rFonts w:ascii="Arial" w:hAnsi="Arial" w:cs="Arial"/>
          <w:sz w:val="22"/>
          <w:szCs w:val="22"/>
        </w:rPr>
        <w:t xml:space="preserve">dílčího </w:t>
      </w:r>
      <w:r w:rsidRPr="00282E50">
        <w:rPr>
          <w:rFonts w:ascii="Arial" w:hAnsi="Arial" w:cs="Arial"/>
          <w:sz w:val="22"/>
          <w:szCs w:val="22"/>
        </w:rPr>
        <w:t xml:space="preserve">díla. </w:t>
      </w:r>
    </w:p>
    <w:p w14:paraId="7487EB1A" w14:textId="77777777" w:rsidR="00A24786" w:rsidRPr="00282E50" w:rsidRDefault="00A24786" w:rsidP="00282E50">
      <w:pPr>
        <w:pStyle w:val="Zkladntext2"/>
        <w:numPr>
          <w:ilvl w:val="0"/>
          <w:numId w:val="32"/>
        </w:numPr>
        <w:tabs>
          <w:tab w:val="clear" w:pos="360"/>
        </w:tabs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V případě prodlení s odstraněním vad a nedodělků oproti lhůtám, jež byly objednatelem stanoveny v protokolu o předání a převzetí díla</w:t>
      </w:r>
      <w:r w:rsidR="00980C54" w:rsidRPr="00282E50">
        <w:rPr>
          <w:rFonts w:ascii="Arial" w:hAnsi="Arial" w:cs="Arial"/>
          <w:sz w:val="22"/>
          <w:szCs w:val="22"/>
        </w:rPr>
        <w:t>,</w:t>
      </w:r>
      <w:r w:rsidRPr="00282E50">
        <w:rPr>
          <w:rFonts w:ascii="Arial" w:hAnsi="Arial" w:cs="Arial"/>
          <w:sz w:val="22"/>
          <w:szCs w:val="22"/>
        </w:rPr>
        <w:t xml:space="preserve"> ve výši 0,5 % z</w:t>
      </w:r>
      <w:r w:rsidR="00D9610A" w:rsidRPr="00282E50">
        <w:rPr>
          <w:rFonts w:ascii="Arial" w:hAnsi="Arial" w:cs="Arial"/>
          <w:sz w:val="22"/>
          <w:szCs w:val="22"/>
        </w:rPr>
        <w:t> </w:t>
      </w:r>
      <w:r w:rsidRPr="00282E50">
        <w:rPr>
          <w:rFonts w:ascii="Arial" w:hAnsi="Arial" w:cs="Arial"/>
          <w:sz w:val="22"/>
          <w:szCs w:val="22"/>
        </w:rPr>
        <w:t xml:space="preserve"> ceny díla</w:t>
      </w:r>
      <w:r w:rsidR="00425E40" w:rsidRPr="00282E50">
        <w:rPr>
          <w:rFonts w:ascii="Arial" w:hAnsi="Arial" w:cs="Arial"/>
          <w:sz w:val="22"/>
          <w:szCs w:val="22"/>
        </w:rPr>
        <w:t xml:space="preserve"> vymezeného konkrétní objednávkou</w:t>
      </w:r>
      <w:r w:rsidR="00D9610A" w:rsidRPr="00282E50">
        <w:rPr>
          <w:rFonts w:ascii="Arial" w:hAnsi="Arial" w:cs="Arial"/>
          <w:sz w:val="22"/>
          <w:szCs w:val="22"/>
        </w:rPr>
        <w:t>.</w:t>
      </w:r>
      <w:r w:rsidR="004C0135" w:rsidRPr="00282E50">
        <w:rPr>
          <w:rFonts w:ascii="Arial" w:hAnsi="Arial" w:cs="Arial"/>
          <w:sz w:val="22"/>
          <w:szCs w:val="22"/>
        </w:rPr>
        <w:t xml:space="preserve"> </w:t>
      </w:r>
    </w:p>
    <w:p w14:paraId="1D533644" w14:textId="77777777" w:rsidR="00915BD5" w:rsidRPr="00282E50" w:rsidRDefault="00915BD5" w:rsidP="00282E50">
      <w:pPr>
        <w:numPr>
          <w:ilvl w:val="0"/>
          <w:numId w:val="32"/>
        </w:numPr>
        <w:tabs>
          <w:tab w:val="clear" w:pos="36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V případě prodlení zhotovitele s odstraněním vad v záruční době uhradí zhotovitel objednateli smluvní pokutu ve výši </w:t>
      </w:r>
      <w:r w:rsidR="00AC6960" w:rsidRPr="00282E50">
        <w:rPr>
          <w:rFonts w:ascii="Arial" w:hAnsi="Arial" w:cs="Arial"/>
          <w:sz w:val="22"/>
          <w:szCs w:val="22"/>
        </w:rPr>
        <w:t>0,5 % z </w:t>
      </w:r>
      <w:r w:rsidR="00D9610A" w:rsidRPr="00282E50">
        <w:rPr>
          <w:rFonts w:ascii="Arial" w:hAnsi="Arial" w:cs="Arial"/>
          <w:sz w:val="22"/>
          <w:szCs w:val="22"/>
        </w:rPr>
        <w:t xml:space="preserve"> </w:t>
      </w:r>
      <w:r w:rsidR="00AC6960" w:rsidRPr="00282E50">
        <w:rPr>
          <w:rFonts w:ascii="Arial" w:hAnsi="Arial" w:cs="Arial"/>
          <w:sz w:val="22"/>
          <w:szCs w:val="22"/>
        </w:rPr>
        <w:t>ceny díla</w:t>
      </w:r>
      <w:r w:rsidRPr="00282E50">
        <w:rPr>
          <w:rFonts w:ascii="Arial" w:hAnsi="Arial" w:cs="Arial"/>
          <w:sz w:val="22"/>
          <w:szCs w:val="22"/>
        </w:rPr>
        <w:t xml:space="preserve"> </w:t>
      </w:r>
      <w:r w:rsidR="00425E40" w:rsidRPr="00282E50">
        <w:rPr>
          <w:rFonts w:ascii="Arial" w:hAnsi="Arial" w:cs="Arial"/>
          <w:sz w:val="22"/>
          <w:szCs w:val="22"/>
        </w:rPr>
        <w:t>vymezeného konkrétní objednávkou za</w:t>
      </w:r>
      <w:r w:rsidRPr="00282E50">
        <w:rPr>
          <w:rFonts w:ascii="Arial" w:hAnsi="Arial" w:cs="Arial"/>
          <w:sz w:val="22"/>
          <w:szCs w:val="22"/>
        </w:rPr>
        <w:t xml:space="preserve"> nedodržení této povinnosti za každý započatý den prodlení. </w:t>
      </w:r>
    </w:p>
    <w:p w14:paraId="1C557EE2" w14:textId="77777777" w:rsidR="00B66587" w:rsidRPr="00282E50" w:rsidRDefault="00B66587" w:rsidP="00282E50">
      <w:pPr>
        <w:numPr>
          <w:ilvl w:val="0"/>
          <w:numId w:val="32"/>
        </w:numPr>
        <w:tabs>
          <w:tab w:val="clear" w:pos="36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V případě, že zhotovitel nezahájí práce na konkrétním </w:t>
      </w:r>
      <w:r w:rsidR="002B26CA" w:rsidRPr="00282E50">
        <w:rPr>
          <w:rFonts w:ascii="Arial" w:hAnsi="Arial" w:cs="Arial"/>
          <w:sz w:val="22"/>
          <w:szCs w:val="22"/>
        </w:rPr>
        <w:t xml:space="preserve">dílčím </w:t>
      </w:r>
      <w:r w:rsidRPr="00282E50">
        <w:rPr>
          <w:rFonts w:ascii="Arial" w:hAnsi="Arial" w:cs="Arial"/>
          <w:sz w:val="22"/>
          <w:szCs w:val="22"/>
        </w:rPr>
        <w:t>díle vymezeném objednávkou ani do 4 dnů ode dne předání místa plnění, zavazuje se uhradit objednateli smluvní pokutu ve výši 10 000,-</w:t>
      </w:r>
      <w:r w:rsidR="003C18F3" w:rsidRPr="00282E50">
        <w:rPr>
          <w:rFonts w:ascii="Arial" w:hAnsi="Arial" w:cs="Arial"/>
          <w:sz w:val="22"/>
          <w:szCs w:val="22"/>
        </w:rPr>
        <w:t xml:space="preserve"> </w:t>
      </w:r>
      <w:r w:rsidRPr="00282E50">
        <w:rPr>
          <w:rFonts w:ascii="Arial" w:hAnsi="Arial" w:cs="Arial"/>
          <w:sz w:val="22"/>
          <w:szCs w:val="22"/>
        </w:rPr>
        <w:t xml:space="preserve">Kč za každý den prodlení. </w:t>
      </w:r>
    </w:p>
    <w:p w14:paraId="16F17613" w14:textId="77777777" w:rsidR="00915BD5" w:rsidRPr="007C5DDC" w:rsidRDefault="00915BD5" w:rsidP="007C5DDC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7C5DDC">
        <w:rPr>
          <w:rFonts w:ascii="Arial" w:hAnsi="Arial" w:cs="Arial"/>
          <w:b/>
          <w:sz w:val="22"/>
          <w:szCs w:val="22"/>
        </w:rPr>
        <w:t>XI.</w:t>
      </w:r>
    </w:p>
    <w:p w14:paraId="484B85CD" w14:textId="77777777" w:rsidR="00915BD5" w:rsidRPr="007C5DDC" w:rsidRDefault="00915BD5" w:rsidP="007C5DDC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C5DDC">
        <w:rPr>
          <w:rFonts w:ascii="Arial" w:hAnsi="Arial" w:cs="Arial"/>
          <w:b/>
          <w:sz w:val="22"/>
          <w:szCs w:val="22"/>
          <w:u w:val="single"/>
        </w:rPr>
        <w:t>Ostatní ujednání</w:t>
      </w:r>
    </w:p>
    <w:p w14:paraId="1458ED94" w14:textId="77777777" w:rsidR="00915BD5" w:rsidRPr="00282E50" w:rsidRDefault="00915BD5" w:rsidP="00BD1C1B">
      <w:pPr>
        <w:numPr>
          <w:ilvl w:val="0"/>
          <w:numId w:val="33"/>
        </w:numPr>
        <w:tabs>
          <w:tab w:val="clear" w:pos="360"/>
        </w:tabs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Zástupci smluvních stran ve věcech smluvních: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016"/>
        <w:gridCol w:w="6628"/>
      </w:tblGrid>
      <w:tr w:rsidR="00915BD5" w:rsidRPr="00282E50" w14:paraId="0C4717F2" w14:textId="77777777" w:rsidTr="00BE05E6">
        <w:tc>
          <w:tcPr>
            <w:tcW w:w="2016" w:type="dxa"/>
          </w:tcPr>
          <w:p w14:paraId="329F1405" w14:textId="77777777" w:rsidR="00E15408" w:rsidRPr="00282E50" w:rsidRDefault="00915BD5" w:rsidP="00C65291">
            <w:pPr>
              <w:spacing w:before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2E50">
              <w:rPr>
                <w:rFonts w:ascii="Arial" w:hAnsi="Arial" w:cs="Arial"/>
                <w:sz w:val="22"/>
                <w:szCs w:val="22"/>
              </w:rPr>
              <w:t>-</w:t>
            </w:r>
            <w:r w:rsidR="00E15408" w:rsidRPr="00282E50">
              <w:rPr>
                <w:rFonts w:ascii="Arial" w:hAnsi="Arial" w:cs="Arial"/>
                <w:sz w:val="22"/>
                <w:szCs w:val="22"/>
              </w:rPr>
              <w:t xml:space="preserve"> za zhotovitele </w:t>
            </w:r>
          </w:p>
        </w:tc>
        <w:tc>
          <w:tcPr>
            <w:tcW w:w="6628" w:type="dxa"/>
          </w:tcPr>
          <w:p w14:paraId="1BCFC1B6" w14:textId="77777777" w:rsidR="00E15408" w:rsidRPr="00282E50" w:rsidRDefault="00C65291" w:rsidP="00C65291">
            <w:pPr>
              <w:spacing w:before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2E50">
              <w:rPr>
                <w:rFonts w:ascii="Arial" w:hAnsi="Arial" w:cs="Arial"/>
                <w:sz w:val="22"/>
                <w:szCs w:val="22"/>
                <w:highlight w:val="yellow"/>
              </w:rPr>
              <w:t>……………………..</w:t>
            </w:r>
          </w:p>
        </w:tc>
      </w:tr>
      <w:tr w:rsidR="0048243C" w:rsidRPr="00282E50" w14:paraId="17DD1039" w14:textId="77777777" w:rsidTr="00BE05E6">
        <w:tc>
          <w:tcPr>
            <w:tcW w:w="2016" w:type="dxa"/>
          </w:tcPr>
          <w:p w14:paraId="1E6E5491" w14:textId="77777777" w:rsidR="0048243C" w:rsidRPr="00282E50" w:rsidRDefault="008310AA" w:rsidP="00C6529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282E50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BE05E6" w:rsidRPr="00282E50">
              <w:rPr>
                <w:rFonts w:ascii="Arial" w:hAnsi="Arial" w:cs="Arial"/>
                <w:sz w:val="22"/>
                <w:szCs w:val="22"/>
              </w:rPr>
              <w:t>za o</w:t>
            </w:r>
            <w:r w:rsidR="0064167E" w:rsidRPr="00282E50">
              <w:rPr>
                <w:rFonts w:ascii="Arial" w:hAnsi="Arial" w:cs="Arial"/>
                <w:sz w:val="22"/>
                <w:szCs w:val="22"/>
              </w:rPr>
              <w:t>b</w:t>
            </w:r>
            <w:r w:rsidR="00BE05E6" w:rsidRPr="00282E50">
              <w:rPr>
                <w:rFonts w:ascii="Arial" w:hAnsi="Arial" w:cs="Arial"/>
                <w:sz w:val="22"/>
                <w:szCs w:val="22"/>
              </w:rPr>
              <w:t>jednatele:</w:t>
            </w:r>
          </w:p>
        </w:tc>
        <w:tc>
          <w:tcPr>
            <w:tcW w:w="6628" w:type="dxa"/>
          </w:tcPr>
          <w:p w14:paraId="09AEF441" w14:textId="13C9477B" w:rsidR="00F25B37" w:rsidRPr="00282E50" w:rsidRDefault="0029216C" w:rsidP="00C6529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B113D">
              <w:rPr>
                <w:rFonts w:ascii="Arial" w:hAnsi="Arial" w:cs="Arial"/>
                <w:kern w:val="3"/>
                <w:sz w:val="22"/>
                <w:szCs w:val="24"/>
                <w:lang w:eastAsia="ar-SA"/>
              </w:rPr>
              <w:t>Ing. Jiří Anděl, CSc., primátor města</w:t>
            </w:r>
          </w:p>
        </w:tc>
      </w:tr>
    </w:tbl>
    <w:p w14:paraId="16C40D70" w14:textId="77777777" w:rsidR="00915BD5" w:rsidRPr="00282E50" w:rsidRDefault="00915BD5" w:rsidP="00685932">
      <w:pPr>
        <w:numPr>
          <w:ilvl w:val="0"/>
          <w:numId w:val="33"/>
        </w:numPr>
        <w:tabs>
          <w:tab w:val="clear" w:pos="360"/>
        </w:tabs>
        <w:spacing w:before="60"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Zástupci smluvních stran ve věcech technických: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992"/>
        <w:gridCol w:w="6687"/>
      </w:tblGrid>
      <w:tr w:rsidR="00915BD5" w:rsidRPr="00282E50" w14:paraId="36D81891" w14:textId="77777777" w:rsidTr="0074480F">
        <w:tc>
          <w:tcPr>
            <w:tcW w:w="1992" w:type="dxa"/>
          </w:tcPr>
          <w:p w14:paraId="7A443409" w14:textId="77777777" w:rsidR="00AC6960" w:rsidRPr="00282E50" w:rsidRDefault="00915BD5" w:rsidP="00C65291">
            <w:pPr>
              <w:spacing w:before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2E50">
              <w:rPr>
                <w:rFonts w:ascii="Arial" w:hAnsi="Arial" w:cs="Arial"/>
                <w:sz w:val="22"/>
                <w:szCs w:val="22"/>
              </w:rPr>
              <w:t>- za zhotovitel</w:t>
            </w:r>
            <w:r w:rsidR="0064167E" w:rsidRPr="00282E50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6687" w:type="dxa"/>
          </w:tcPr>
          <w:p w14:paraId="258D3FDF" w14:textId="77777777" w:rsidR="00AC6960" w:rsidRPr="00282E50" w:rsidRDefault="00C65291" w:rsidP="00C65291">
            <w:pPr>
              <w:spacing w:before="40"/>
              <w:ind w:left="-108" w:firstLine="108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82E50">
              <w:rPr>
                <w:rFonts w:ascii="Arial" w:hAnsi="Arial" w:cs="Arial"/>
                <w:sz w:val="22"/>
                <w:szCs w:val="22"/>
                <w:highlight w:val="yellow"/>
              </w:rPr>
              <w:t>………………………</w:t>
            </w:r>
          </w:p>
        </w:tc>
      </w:tr>
      <w:tr w:rsidR="00915BD5" w:rsidRPr="00282E50" w14:paraId="7F08ED2C" w14:textId="77777777" w:rsidTr="0074480F">
        <w:tc>
          <w:tcPr>
            <w:tcW w:w="1992" w:type="dxa"/>
          </w:tcPr>
          <w:p w14:paraId="1B334241" w14:textId="77777777" w:rsidR="00915BD5" w:rsidRPr="00282E50" w:rsidRDefault="00915BD5" w:rsidP="00C65291">
            <w:pPr>
              <w:spacing w:before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2E50">
              <w:rPr>
                <w:rFonts w:ascii="Arial" w:hAnsi="Arial" w:cs="Arial"/>
                <w:sz w:val="22"/>
                <w:szCs w:val="22"/>
              </w:rPr>
              <w:t>- za objednatele:</w:t>
            </w:r>
          </w:p>
        </w:tc>
        <w:tc>
          <w:tcPr>
            <w:tcW w:w="6687" w:type="dxa"/>
          </w:tcPr>
          <w:p w14:paraId="18816758" w14:textId="77777777" w:rsidR="00915BD5" w:rsidRPr="00282E50" w:rsidRDefault="00C65291" w:rsidP="00C65291">
            <w:pPr>
              <w:spacing w:before="40"/>
              <w:ind w:left="-108" w:firstLine="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2E50">
              <w:rPr>
                <w:rFonts w:ascii="Arial" w:hAnsi="Arial" w:cs="Arial"/>
                <w:sz w:val="22"/>
                <w:szCs w:val="22"/>
              </w:rPr>
              <w:t>Lada Kolářová</w:t>
            </w:r>
            <w:r w:rsidR="00915BD5" w:rsidRPr="00282E5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07196" w:rsidRPr="00282E50">
              <w:rPr>
                <w:rFonts w:ascii="Arial" w:hAnsi="Arial" w:cs="Arial"/>
                <w:sz w:val="22"/>
                <w:szCs w:val="22"/>
              </w:rPr>
              <w:t xml:space="preserve">Odbor </w:t>
            </w:r>
            <w:r w:rsidRPr="00282E50">
              <w:rPr>
                <w:rFonts w:ascii="Arial" w:hAnsi="Arial" w:cs="Arial"/>
                <w:sz w:val="22"/>
                <w:szCs w:val="22"/>
              </w:rPr>
              <w:t>místního hospodářství</w:t>
            </w:r>
          </w:p>
          <w:p w14:paraId="3766697F" w14:textId="77777777" w:rsidR="00440874" w:rsidRPr="00282E50" w:rsidRDefault="00C65291" w:rsidP="00C65291">
            <w:pPr>
              <w:spacing w:before="40" w:after="40"/>
              <w:ind w:left="-108" w:firstLine="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2E50">
              <w:rPr>
                <w:rFonts w:ascii="Arial" w:hAnsi="Arial" w:cs="Arial"/>
                <w:sz w:val="22"/>
                <w:szCs w:val="22"/>
              </w:rPr>
              <w:t xml:space="preserve">Tel. +420 512 593 222, email: </w:t>
            </w:r>
            <w:hyperlink r:id="rId7" w:history="1">
              <w:r w:rsidRPr="00282E50">
                <w:rPr>
                  <w:rStyle w:val="Hypertextovodkaz"/>
                  <w:rFonts w:ascii="Arial" w:hAnsi="Arial" w:cs="Arial"/>
                  <w:sz w:val="22"/>
                  <w:szCs w:val="22"/>
                </w:rPr>
                <w:t>lada.kolarova@mmdecin.cz</w:t>
              </w:r>
            </w:hyperlink>
            <w:r w:rsidRPr="00282E5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E9EE66" w14:textId="77777777" w:rsidR="00440874" w:rsidRPr="00282E50" w:rsidRDefault="00440874" w:rsidP="00440874">
            <w:pPr>
              <w:spacing w:before="40"/>
              <w:ind w:left="-108" w:firstLine="108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2E50">
              <w:rPr>
                <w:rFonts w:ascii="Arial" w:hAnsi="Arial" w:cs="Arial"/>
                <w:color w:val="000000" w:themeColor="text1"/>
                <w:sz w:val="22"/>
                <w:szCs w:val="22"/>
              </w:rPr>
              <w:t>Klára Lehká,</w:t>
            </w:r>
            <w:r w:rsidR="00C65291" w:rsidRPr="00282E5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282E50">
              <w:rPr>
                <w:rFonts w:ascii="Arial" w:hAnsi="Arial" w:cs="Arial"/>
                <w:color w:val="000000" w:themeColor="text1"/>
                <w:sz w:val="22"/>
                <w:szCs w:val="22"/>
              </w:rPr>
              <w:t>Odbor místního hospodářství</w:t>
            </w:r>
          </w:p>
          <w:p w14:paraId="1F6BA0EA" w14:textId="77777777" w:rsidR="003541AA" w:rsidRPr="00282E50" w:rsidRDefault="00440874" w:rsidP="008F1C91">
            <w:pPr>
              <w:spacing w:before="40" w:after="40"/>
              <w:ind w:left="-108" w:firstLine="108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82E50">
              <w:rPr>
                <w:rFonts w:ascii="Arial" w:hAnsi="Arial" w:cs="Arial"/>
                <w:color w:val="000000" w:themeColor="text1"/>
                <w:sz w:val="22"/>
                <w:szCs w:val="22"/>
              </w:rPr>
              <w:t>Tel. +420 512 593 171, email:</w:t>
            </w:r>
            <w:r w:rsidRPr="00282E50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hyperlink r:id="rId8" w:history="1">
              <w:r w:rsidR="008F1C91" w:rsidRPr="00282E50">
                <w:rPr>
                  <w:rStyle w:val="Hypertextovodkaz"/>
                  <w:rFonts w:ascii="Arial" w:hAnsi="Arial" w:cs="Arial"/>
                  <w:sz w:val="22"/>
                  <w:szCs w:val="22"/>
                </w:rPr>
                <w:t>klara.lehka@mmdecin.cz</w:t>
              </w:r>
            </w:hyperlink>
            <w:r w:rsidR="008F1C91" w:rsidRPr="00282E50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147FABB8" w14:textId="77777777" w:rsidR="00E07232" w:rsidRPr="007C5DDC" w:rsidRDefault="009457E5" w:rsidP="007C5DDC">
      <w:pPr>
        <w:pStyle w:val="Default"/>
        <w:spacing w:before="12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C5DDC">
        <w:rPr>
          <w:rFonts w:ascii="Arial" w:hAnsi="Arial" w:cs="Arial"/>
          <w:b/>
          <w:bCs/>
          <w:color w:val="auto"/>
          <w:sz w:val="22"/>
          <w:szCs w:val="22"/>
        </w:rPr>
        <w:t>XII</w:t>
      </w:r>
      <w:r w:rsidR="00E07232" w:rsidRPr="007C5DDC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00EB79B4" w14:textId="77777777" w:rsidR="00E07232" w:rsidRPr="007C5DDC" w:rsidRDefault="00E07232" w:rsidP="007C5DDC">
      <w:pPr>
        <w:pStyle w:val="Default"/>
        <w:spacing w:after="120"/>
        <w:jc w:val="center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7C5DDC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Trvání </w:t>
      </w:r>
      <w:r w:rsidR="00674C74" w:rsidRPr="007C5DDC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a ukončení </w:t>
      </w:r>
      <w:r w:rsidR="007C5DDC" w:rsidRPr="007C5DDC">
        <w:rPr>
          <w:rFonts w:ascii="Arial" w:hAnsi="Arial" w:cs="Arial"/>
          <w:b/>
          <w:bCs/>
          <w:color w:val="auto"/>
          <w:sz w:val="22"/>
          <w:szCs w:val="22"/>
          <w:u w:val="single"/>
        </w:rPr>
        <w:t>rámcové dohody</w:t>
      </w:r>
    </w:p>
    <w:p w14:paraId="64A8A948" w14:textId="18A75737" w:rsidR="00E07232" w:rsidRPr="00282E50" w:rsidRDefault="00E07232" w:rsidP="00282E50">
      <w:pPr>
        <w:pStyle w:val="Default"/>
        <w:numPr>
          <w:ilvl w:val="0"/>
          <w:numId w:val="9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color w:val="auto"/>
          <w:sz w:val="22"/>
          <w:szCs w:val="22"/>
        </w:rPr>
        <w:t xml:space="preserve">Rámcová </w:t>
      </w:r>
      <w:r w:rsidR="00DC42F2" w:rsidRPr="00282E50">
        <w:rPr>
          <w:rFonts w:ascii="Arial" w:hAnsi="Arial" w:cs="Arial"/>
          <w:color w:val="auto"/>
          <w:sz w:val="22"/>
          <w:szCs w:val="22"/>
        </w:rPr>
        <w:t>dohoda</w:t>
      </w:r>
      <w:r w:rsidRPr="00282E50">
        <w:rPr>
          <w:rFonts w:ascii="Arial" w:hAnsi="Arial" w:cs="Arial"/>
          <w:color w:val="auto"/>
          <w:sz w:val="22"/>
          <w:szCs w:val="22"/>
        </w:rPr>
        <w:t xml:space="preserve"> se uzavírá na dobu </w:t>
      </w:r>
      <w:proofErr w:type="gramStart"/>
      <w:r w:rsidRPr="00282E50">
        <w:rPr>
          <w:rFonts w:ascii="Arial" w:hAnsi="Arial" w:cs="Arial"/>
          <w:color w:val="auto"/>
          <w:sz w:val="22"/>
          <w:szCs w:val="22"/>
        </w:rPr>
        <w:t>určitou</w:t>
      </w:r>
      <w:proofErr w:type="gramEnd"/>
      <w:r w:rsidR="00222F89" w:rsidRPr="00282E50">
        <w:rPr>
          <w:rFonts w:ascii="Arial" w:hAnsi="Arial" w:cs="Arial"/>
          <w:color w:val="auto"/>
          <w:sz w:val="22"/>
          <w:szCs w:val="22"/>
        </w:rPr>
        <w:t xml:space="preserve"> a to do </w:t>
      </w:r>
      <w:r w:rsidR="00961D6F" w:rsidRPr="00282E50">
        <w:rPr>
          <w:rFonts w:ascii="Arial" w:hAnsi="Arial" w:cs="Arial"/>
          <w:color w:val="auto"/>
          <w:sz w:val="22"/>
          <w:szCs w:val="22"/>
        </w:rPr>
        <w:t>okamžiku, v němž</w:t>
      </w:r>
      <w:r w:rsidR="00222F89" w:rsidRPr="00282E50">
        <w:rPr>
          <w:rFonts w:ascii="Arial" w:hAnsi="Arial" w:cs="Arial"/>
          <w:color w:val="auto"/>
          <w:sz w:val="22"/>
          <w:szCs w:val="22"/>
        </w:rPr>
        <w:t xml:space="preserve"> součet cen jednotlivých děl provedených na základě této rámcové </w:t>
      </w:r>
      <w:r w:rsidR="00DC42F2" w:rsidRPr="00282E50">
        <w:rPr>
          <w:rFonts w:ascii="Arial" w:hAnsi="Arial" w:cs="Arial"/>
          <w:color w:val="auto"/>
          <w:sz w:val="22"/>
          <w:szCs w:val="22"/>
        </w:rPr>
        <w:t>dohody</w:t>
      </w:r>
      <w:r w:rsidR="00222F89" w:rsidRPr="00282E50">
        <w:rPr>
          <w:rFonts w:ascii="Arial" w:hAnsi="Arial" w:cs="Arial"/>
          <w:color w:val="auto"/>
          <w:sz w:val="22"/>
          <w:szCs w:val="22"/>
        </w:rPr>
        <w:t xml:space="preserve"> se zhotovitel</w:t>
      </w:r>
      <w:r w:rsidR="000E7EFB" w:rsidRPr="00282E50">
        <w:rPr>
          <w:rFonts w:ascii="Arial" w:hAnsi="Arial" w:cs="Arial"/>
          <w:color w:val="auto"/>
          <w:sz w:val="22"/>
          <w:szCs w:val="22"/>
        </w:rPr>
        <w:t>em</w:t>
      </w:r>
      <w:r w:rsidR="00222F89" w:rsidRPr="00282E50">
        <w:rPr>
          <w:rFonts w:ascii="Arial" w:hAnsi="Arial" w:cs="Arial"/>
          <w:color w:val="auto"/>
          <w:sz w:val="22"/>
          <w:szCs w:val="22"/>
        </w:rPr>
        <w:t xml:space="preserve"> dosáhne nejméně částky </w:t>
      </w:r>
      <w:r w:rsidR="0029216C">
        <w:rPr>
          <w:rFonts w:ascii="Arial" w:hAnsi="Arial" w:cs="Arial"/>
          <w:color w:val="auto"/>
          <w:sz w:val="22"/>
          <w:szCs w:val="22"/>
        </w:rPr>
        <w:t>4</w:t>
      </w:r>
      <w:r w:rsidR="00FD3636" w:rsidRPr="00282E50">
        <w:rPr>
          <w:rFonts w:ascii="Arial" w:hAnsi="Arial" w:cs="Arial"/>
          <w:color w:val="auto"/>
          <w:sz w:val="22"/>
          <w:szCs w:val="22"/>
        </w:rPr>
        <w:t xml:space="preserve"> 000</w:t>
      </w:r>
      <w:r w:rsidR="00222F89" w:rsidRPr="00282E50">
        <w:rPr>
          <w:rFonts w:ascii="Arial" w:hAnsi="Arial" w:cs="Arial"/>
          <w:color w:val="auto"/>
          <w:sz w:val="22"/>
          <w:szCs w:val="22"/>
        </w:rPr>
        <w:t> 000,-</w:t>
      </w:r>
      <w:r w:rsidR="00282E50" w:rsidRPr="00282E50">
        <w:rPr>
          <w:rFonts w:ascii="Arial" w:hAnsi="Arial" w:cs="Arial"/>
          <w:color w:val="auto"/>
          <w:sz w:val="22"/>
          <w:szCs w:val="22"/>
        </w:rPr>
        <w:t xml:space="preserve"> </w:t>
      </w:r>
      <w:r w:rsidR="00222F89" w:rsidRPr="00282E50">
        <w:rPr>
          <w:rFonts w:ascii="Arial" w:hAnsi="Arial" w:cs="Arial"/>
          <w:color w:val="auto"/>
          <w:sz w:val="22"/>
          <w:szCs w:val="22"/>
        </w:rPr>
        <w:t>Kč bez DPH</w:t>
      </w:r>
      <w:r w:rsidR="005F4117" w:rsidRPr="00282E50">
        <w:rPr>
          <w:rFonts w:ascii="Arial" w:hAnsi="Arial" w:cs="Arial"/>
          <w:color w:val="auto"/>
          <w:sz w:val="22"/>
          <w:szCs w:val="22"/>
        </w:rPr>
        <w:t xml:space="preserve">; nejdéle se však tato smlouva uzavírá na dobu </w:t>
      </w:r>
      <w:r w:rsidR="00FA1F48" w:rsidRPr="00282E50">
        <w:rPr>
          <w:rFonts w:ascii="Arial" w:hAnsi="Arial" w:cs="Arial"/>
          <w:color w:val="auto"/>
          <w:sz w:val="22"/>
          <w:szCs w:val="22"/>
        </w:rPr>
        <w:t xml:space="preserve">48 </w:t>
      </w:r>
      <w:r w:rsidR="007808A9" w:rsidRPr="00282E50">
        <w:rPr>
          <w:rFonts w:ascii="Arial" w:hAnsi="Arial" w:cs="Arial"/>
          <w:color w:val="auto"/>
          <w:sz w:val="22"/>
          <w:szCs w:val="22"/>
        </w:rPr>
        <w:t>měsíců</w:t>
      </w:r>
      <w:r w:rsidR="005F4117" w:rsidRPr="00282E50">
        <w:rPr>
          <w:rFonts w:ascii="Arial" w:hAnsi="Arial" w:cs="Arial"/>
          <w:color w:val="auto"/>
          <w:sz w:val="22"/>
          <w:szCs w:val="22"/>
        </w:rPr>
        <w:t xml:space="preserve"> (tzn. bez ohledu na celkovou cenu všech děl</w:t>
      </w:r>
      <w:r w:rsidR="00025094" w:rsidRPr="00282E50">
        <w:rPr>
          <w:rFonts w:ascii="Arial" w:hAnsi="Arial" w:cs="Arial"/>
          <w:color w:val="auto"/>
          <w:sz w:val="22"/>
          <w:szCs w:val="22"/>
        </w:rPr>
        <w:t>,</w:t>
      </w:r>
      <w:r w:rsidR="005F4117" w:rsidRPr="00282E50">
        <w:rPr>
          <w:rFonts w:ascii="Arial" w:hAnsi="Arial" w:cs="Arial"/>
          <w:color w:val="auto"/>
          <w:sz w:val="22"/>
          <w:szCs w:val="22"/>
        </w:rPr>
        <w:t xml:space="preserve"> tato smlouva zaniká </w:t>
      </w:r>
      <w:r w:rsidR="00EC5B51" w:rsidRPr="00282E50">
        <w:rPr>
          <w:rFonts w:ascii="Arial" w:hAnsi="Arial" w:cs="Arial"/>
          <w:color w:val="auto"/>
          <w:sz w:val="22"/>
          <w:szCs w:val="22"/>
        </w:rPr>
        <w:t xml:space="preserve">nejdéle </w:t>
      </w:r>
      <w:r w:rsidR="005F4117" w:rsidRPr="00282E50">
        <w:rPr>
          <w:rFonts w:ascii="Arial" w:hAnsi="Arial" w:cs="Arial"/>
          <w:color w:val="auto"/>
          <w:sz w:val="22"/>
          <w:szCs w:val="22"/>
        </w:rPr>
        <w:t xml:space="preserve">po </w:t>
      </w:r>
      <w:r w:rsidR="00FA1F48" w:rsidRPr="00282E50">
        <w:rPr>
          <w:rFonts w:ascii="Arial" w:hAnsi="Arial" w:cs="Arial"/>
          <w:color w:val="auto"/>
          <w:sz w:val="22"/>
          <w:szCs w:val="22"/>
        </w:rPr>
        <w:t>48</w:t>
      </w:r>
      <w:r w:rsidR="007808A9" w:rsidRPr="00282E50">
        <w:rPr>
          <w:rFonts w:ascii="Arial" w:hAnsi="Arial" w:cs="Arial"/>
          <w:color w:val="auto"/>
          <w:sz w:val="22"/>
          <w:szCs w:val="22"/>
        </w:rPr>
        <w:t xml:space="preserve"> měsících</w:t>
      </w:r>
      <w:r w:rsidR="005F4117" w:rsidRPr="00282E50">
        <w:rPr>
          <w:rFonts w:ascii="Arial" w:hAnsi="Arial" w:cs="Arial"/>
          <w:color w:val="auto"/>
          <w:sz w:val="22"/>
          <w:szCs w:val="22"/>
        </w:rPr>
        <w:t xml:space="preserve"> od jejího uzavření.</w:t>
      </w:r>
    </w:p>
    <w:p w14:paraId="35732685" w14:textId="77777777" w:rsidR="00E07232" w:rsidRPr="00282E50" w:rsidRDefault="00E07232" w:rsidP="00282E50">
      <w:pPr>
        <w:pStyle w:val="Default"/>
        <w:numPr>
          <w:ilvl w:val="0"/>
          <w:numId w:val="9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color w:val="auto"/>
          <w:sz w:val="22"/>
          <w:szCs w:val="22"/>
        </w:rPr>
        <w:t>Objednatel je oprávněn ve vztahu</w:t>
      </w:r>
      <w:r w:rsidR="000E7EFB" w:rsidRPr="00282E50">
        <w:rPr>
          <w:rFonts w:ascii="Arial" w:hAnsi="Arial" w:cs="Arial"/>
          <w:color w:val="auto"/>
          <w:sz w:val="22"/>
          <w:szCs w:val="22"/>
        </w:rPr>
        <w:t xml:space="preserve"> k</w:t>
      </w:r>
      <w:r w:rsidRPr="00282E50">
        <w:rPr>
          <w:rFonts w:ascii="Arial" w:hAnsi="Arial" w:cs="Arial"/>
          <w:color w:val="auto"/>
          <w:sz w:val="22"/>
          <w:szCs w:val="22"/>
        </w:rPr>
        <w:t xml:space="preserve"> zhotoviteli od rámcové </w:t>
      </w:r>
      <w:r w:rsidR="00DC42F2" w:rsidRPr="00282E50">
        <w:rPr>
          <w:rFonts w:ascii="Arial" w:hAnsi="Arial" w:cs="Arial"/>
          <w:color w:val="auto"/>
          <w:sz w:val="22"/>
          <w:szCs w:val="22"/>
        </w:rPr>
        <w:t>dohody</w:t>
      </w:r>
      <w:r w:rsidRPr="00282E50">
        <w:rPr>
          <w:rFonts w:ascii="Arial" w:hAnsi="Arial" w:cs="Arial"/>
          <w:color w:val="auto"/>
          <w:sz w:val="22"/>
          <w:szCs w:val="22"/>
        </w:rPr>
        <w:t xml:space="preserve"> nebo </w:t>
      </w:r>
      <w:r w:rsidR="00C37095" w:rsidRPr="00282E50">
        <w:rPr>
          <w:rFonts w:ascii="Arial" w:hAnsi="Arial" w:cs="Arial"/>
          <w:color w:val="auto"/>
          <w:sz w:val="22"/>
          <w:szCs w:val="22"/>
        </w:rPr>
        <w:t>objednávky</w:t>
      </w:r>
      <w:r w:rsidRPr="00282E50">
        <w:rPr>
          <w:rFonts w:ascii="Arial" w:hAnsi="Arial" w:cs="Arial"/>
          <w:color w:val="auto"/>
          <w:sz w:val="22"/>
          <w:szCs w:val="22"/>
        </w:rPr>
        <w:t xml:space="preserve"> odstoupit v případě </w:t>
      </w:r>
      <w:r w:rsidR="00674C74" w:rsidRPr="00282E50">
        <w:rPr>
          <w:rFonts w:ascii="Arial" w:hAnsi="Arial" w:cs="Arial"/>
          <w:color w:val="auto"/>
          <w:sz w:val="22"/>
          <w:szCs w:val="22"/>
        </w:rPr>
        <w:t xml:space="preserve">zvláště </w:t>
      </w:r>
      <w:r w:rsidRPr="00282E50">
        <w:rPr>
          <w:rFonts w:ascii="Arial" w:hAnsi="Arial" w:cs="Arial"/>
          <w:color w:val="auto"/>
          <w:sz w:val="22"/>
          <w:szCs w:val="22"/>
        </w:rPr>
        <w:t xml:space="preserve">závažného nebo opakovaného porušení smluvní povinnosti </w:t>
      </w:r>
      <w:r w:rsidR="00DE132D" w:rsidRPr="00282E50">
        <w:rPr>
          <w:rFonts w:ascii="Arial" w:hAnsi="Arial" w:cs="Arial"/>
          <w:color w:val="auto"/>
          <w:sz w:val="22"/>
          <w:szCs w:val="22"/>
        </w:rPr>
        <w:t xml:space="preserve">(dle rámcové </w:t>
      </w:r>
      <w:r w:rsidR="00DC42F2" w:rsidRPr="00282E50">
        <w:rPr>
          <w:rFonts w:ascii="Arial" w:hAnsi="Arial" w:cs="Arial"/>
          <w:color w:val="auto"/>
          <w:sz w:val="22"/>
          <w:szCs w:val="22"/>
        </w:rPr>
        <w:t>dohody</w:t>
      </w:r>
      <w:r w:rsidR="00DE132D" w:rsidRPr="00282E50">
        <w:rPr>
          <w:rFonts w:ascii="Arial" w:hAnsi="Arial" w:cs="Arial"/>
          <w:color w:val="auto"/>
          <w:sz w:val="22"/>
          <w:szCs w:val="22"/>
        </w:rPr>
        <w:t xml:space="preserve"> nebo </w:t>
      </w:r>
      <w:r w:rsidR="00C37095" w:rsidRPr="00282E50">
        <w:rPr>
          <w:rFonts w:ascii="Arial" w:hAnsi="Arial" w:cs="Arial"/>
          <w:color w:val="auto"/>
          <w:sz w:val="22"/>
          <w:szCs w:val="22"/>
        </w:rPr>
        <w:t>objednávky</w:t>
      </w:r>
      <w:r w:rsidR="00DE132D" w:rsidRPr="00282E50">
        <w:rPr>
          <w:rFonts w:ascii="Arial" w:hAnsi="Arial" w:cs="Arial"/>
          <w:color w:val="auto"/>
          <w:sz w:val="22"/>
          <w:szCs w:val="22"/>
        </w:rPr>
        <w:t xml:space="preserve">) </w:t>
      </w:r>
      <w:r w:rsidRPr="00282E50">
        <w:rPr>
          <w:rFonts w:ascii="Arial" w:hAnsi="Arial" w:cs="Arial"/>
          <w:color w:val="auto"/>
          <w:sz w:val="22"/>
          <w:szCs w:val="22"/>
        </w:rPr>
        <w:t xml:space="preserve">tímto zhotovitelem. </w:t>
      </w:r>
    </w:p>
    <w:p w14:paraId="1D9988D2" w14:textId="77777777" w:rsidR="00674C74" w:rsidRPr="00282E50" w:rsidRDefault="00674C74" w:rsidP="00282E50">
      <w:pPr>
        <w:pStyle w:val="Default"/>
        <w:numPr>
          <w:ilvl w:val="0"/>
          <w:numId w:val="9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color w:val="auto"/>
          <w:sz w:val="22"/>
          <w:szCs w:val="22"/>
        </w:rPr>
        <w:t>Zvláště závažným porušením smluvní povinnosti se rozumí zejména:</w:t>
      </w:r>
    </w:p>
    <w:p w14:paraId="2622A53A" w14:textId="77777777" w:rsidR="00FE0686" w:rsidRPr="00282E50" w:rsidRDefault="00005C64" w:rsidP="00282E50">
      <w:pPr>
        <w:pStyle w:val="Default"/>
        <w:numPr>
          <w:ilvl w:val="1"/>
          <w:numId w:val="9"/>
        </w:numPr>
        <w:tabs>
          <w:tab w:val="clear" w:pos="1440"/>
        </w:tabs>
        <w:ind w:left="568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color w:val="auto"/>
          <w:sz w:val="22"/>
          <w:szCs w:val="22"/>
        </w:rPr>
        <w:t>p</w:t>
      </w:r>
      <w:r w:rsidR="00674C74" w:rsidRPr="00282E50">
        <w:rPr>
          <w:rFonts w:ascii="Arial" w:hAnsi="Arial" w:cs="Arial"/>
          <w:color w:val="auto"/>
          <w:sz w:val="22"/>
          <w:szCs w:val="22"/>
        </w:rPr>
        <w:t xml:space="preserve">rodlení s prováděním díla </w:t>
      </w:r>
      <w:r w:rsidR="00674C74" w:rsidRPr="00282E50">
        <w:rPr>
          <w:rFonts w:ascii="Arial" w:hAnsi="Arial" w:cs="Arial"/>
          <w:sz w:val="22"/>
          <w:szCs w:val="22"/>
        </w:rPr>
        <w:t>po dobu delší než 30 kalendářních dnů</w:t>
      </w:r>
      <w:r w:rsidR="00C65291" w:rsidRPr="00282E50">
        <w:rPr>
          <w:rFonts w:ascii="Arial" w:hAnsi="Arial" w:cs="Arial"/>
          <w:sz w:val="22"/>
          <w:szCs w:val="22"/>
        </w:rPr>
        <w:t>,</w:t>
      </w:r>
    </w:p>
    <w:p w14:paraId="1A2959BF" w14:textId="77777777" w:rsidR="008A6D7A" w:rsidRPr="00282E50" w:rsidRDefault="00FE0686" w:rsidP="00282E50">
      <w:pPr>
        <w:pStyle w:val="Default"/>
        <w:numPr>
          <w:ilvl w:val="1"/>
          <w:numId w:val="9"/>
        </w:numPr>
        <w:tabs>
          <w:tab w:val="clear" w:pos="1440"/>
        </w:tabs>
        <w:ind w:left="568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neoprávněné zastavení či přerušení prací na díle na dobu delší než 15 dnů v rozporu s touto smlouvou</w:t>
      </w:r>
      <w:r w:rsidR="00C65291" w:rsidRPr="00282E50">
        <w:rPr>
          <w:rFonts w:ascii="Arial" w:hAnsi="Arial" w:cs="Arial"/>
          <w:sz w:val="22"/>
          <w:szCs w:val="22"/>
        </w:rPr>
        <w:t>,</w:t>
      </w:r>
    </w:p>
    <w:p w14:paraId="3F64A64A" w14:textId="77777777" w:rsidR="00CE0A15" w:rsidRPr="00282E50" w:rsidRDefault="00CE0A15" w:rsidP="00282E50">
      <w:pPr>
        <w:pStyle w:val="Default"/>
        <w:numPr>
          <w:ilvl w:val="1"/>
          <w:numId w:val="9"/>
        </w:numPr>
        <w:tabs>
          <w:tab w:val="clear" w:pos="1440"/>
        </w:tabs>
        <w:ind w:left="568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nedodržování technologických postupů dle ČSN,</w:t>
      </w:r>
    </w:p>
    <w:p w14:paraId="134C3DAD" w14:textId="77777777" w:rsidR="008D007C" w:rsidRPr="00282E50" w:rsidRDefault="00CE0A15" w:rsidP="00282E50">
      <w:pPr>
        <w:pStyle w:val="Default"/>
        <w:numPr>
          <w:ilvl w:val="1"/>
          <w:numId w:val="9"/>
        </w:numPr>
        <w:tabs>
          <w:tab w:val="clear" w:pos="1440"/>
        </w:tabs>
        <w:spacing w:before="120"/>
        <w:ind w:left="567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lastRenderedPageBreak/>
        <w:t>opakovan</w:t>
      </w:r>
      <w:r w:rsidR="00EC5B51" w:rsidRPr="00282E50">
        <w:rPr>
          <w:rFonts w:ascii="Arial" w:hAnsi="Arial" w:cs="Arial"/>
          <w:sz w:val="22"/>
          <w:szCs w:val="22"/>
        </w:rPr>
        <w:t>á</w:t>
      </w:r>
      <w:r w:rsidRPr="00282E50">
        <w:rPr>
          <w:rFonts w:ascii="Arial" w:hAnsi="Arial" w:cs="Arial"/>
          <w:sz w:val="22"/>
          <w:szCs w:val="22"/>
        </w:rPr>
        <w:t xml:space="preserve"> reklamace</w:t>
      </w:r>
      <w:r w:rsidR="008D007C" w:rsidRPr="00282E50">
        <w:rPr>
          <w:rFonts w:ascii="Arial" w:hAnsi="Arial" w:cs="Arial"/>
          <w:sz w:val="22"/>
          <w:szCs w:val="22"/>
        </w:rPr>
        <w:t>,</w:t>
      </w:r>
    </w:p>
    <w:p w14:paraId="6EE6D2B0" w14:textId="77777777" w:rsidR="00CE0A15" w:rsidRPr="00282E50" w:rsidRDefault="008D007C" w:rsidP="00490E8A">
      <w:pPr>
        <w:pStyle w:val="Default"/>
        <w:numPr>
          <w:ilvl w:val="1"/>
          <w:numId w:val="9"/>
        </w:numPr>
        <w:tabs>
          <w:tab w:val="clear" w:pos="1440"/>
        </w:tabs>
        <w:spacing w:line="240" w:lineRule="exact"/>
        <w:ind w:left="567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opakované odmítnutí provedení části díla nebo opakované prodlení se sdělením dle čl. II odst. </w:t>
      </w:r>
      <w:r w:rsidR="00980C54" w:rsidRPr="00282E50">
        <w:rPr>
          <w:rFonts w:ascii="Arial" w:hAnsi="Arial" w:cs="Arial"/>
          <w:sz w:val="22"/>
          <w:szCs w:val="22"/>
        </w:rPr>
        <w:t>3</w:t>
      </w:r>
      <w:r w:rsidRPr="00282E50">
        <w:rPr>
          <w:rFonts w:ascii="Arial" w:hAnsi="Arial" w:cs="Arial"/>
          <w:sz w:val="22"/>
          <w:szCs w:val="22"/>
        </w:rPr>
        <w:t xml:space="preserve"> této smlouvy, zda zhotovitel objednatelem požadovanou část díla provede, nebo kombinace uvedených jednání</w:t>
      </w:r>
      <w:r w:rsidR="00C0736E" w:rsidRPr="00282E50">
        <w:rPr>
          <w:rFonts w:ascii="Arial" w:hAnsi="Arial" w:cs="Arial"/>
          <w:sz w:val="22"/>
          <w:szCs w:val="22"/>
        </w:rPr>
        <w:t>.</w:t>
      </w:r>
    </w:p>
    <w:p w14:paraId="282D96A9" w14:textId="77777777" w:rsidR="00A3011B" w:rsidRPr="00282E50" w:rsidRDefault="00A3011B" w:rsidP="00282E50">
      <w:pPr>
        <w:pStyle w:val="Default"/>
        <w:numPr>
          <w:ilvl w:val="0"/>
          <w:numId w:val="9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color w:val="auto"/>
          <w:sz w:val="22"/>
          <w:szCs w:val="22"/>
        </w:rPr>
        <w:t xml:space="preserve">Objednatel je dále oprávněn ve vztahu k zhotoviteli od rámcové </w:t>
      </w:r>
      <w:r w:rsidR="00124559" w:rsidRPr="00282E50">
        <w:rPr>
          <w:rFonts w:ascii="Arial" w:hAnsi="Arial" w:cs="Arial"/>
          <w:color w:val="auto"/>
          <w:sz w:val="22"/>
          <w:szCs w:val="22"/>
        </w:rPr>
        <w:t>dohody</w:t>
      </w:r>
      <w:r w:rsidRPr="00282E50">
        <w:rPr>
          <w:rFonts w:ascii="Arial" w:hAnsi="Arial" w:cs="Arial"/>
          <w:color w:val="auto"/>
          <w:sz w:val="22"/>
          <w:szCs w:val="22"/>
        </w:rPr>
        <w:t xml:space="preserve"> nebo </w:t>
      </w:r>
      <w:r w:rsidR="00C37095" w:rsidRPr="00282E50">
        <w:rPr>
          <w:rFonts w:ascii="Arial" w:hAnsi="Arial" w:cs="Arial"/>
          <w:color w:val="auto"/>
          <w:sz w:val="22"/>
          <w:szCs w:val="22"/>
        </w:rPr>
        <w:t>objednávky</w:t>
      </w:r>
      <w:r w:rsidRPr="00282E50">
        <w:rPr>
          <w:rFonts w:ascii="Arial" w:hAnsi="Arial" w:cs="Arial"/>
          <w:color w:val="auto"/>
          <w:sz w:val="22"/>
          <w:szCs w:val="22"/>
        </w:rPr>
        <w:t xml:space="preserve"> odstoupit v případě, že:</w:t>
      </w:r>
    </w:p>
    <w:p w14:paraId="77F99A72" w14:textId="77777777" w:rsidR="00A3011B" w:rsidRPr="00282E50" w:rsidRDefault="00A3011B" w:rsidP="00490E8A">
      <w:pPr>
        <w:pStyle w:val="Default"/>
        <w:numPr>
          <w:ilvl w:val="1"/>
          <w:numId w:val="9"/>
        </w:numPr>
        <w:tabs>
          <w:tab w:val="clear" w:pos="1440"/>
        </w:tabs>
        <w:spacing w:line="240" w:lineRule="exact"/>
        <w:ind w:left="567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color w:val="auto"/>
          <w:sz w:val="22"/>
          <w:szCs w:val="22"/>
        </w:rPr>
        <w:t xml:space="preserve">vůči majetku zhotovitele bylo zahájeno insolvenční řízení, v němž bylo vydáno rozhodnutí </w:t>
      </w:r>
      <w:r w:rsidR="00C37095" w:rsidRPr="00282E50">
        <w:rPr>
          <w:rFonts w:ascii="Arial" w:hAnsi="Arial" w:cs="Arial"/>
          <w:color w:val="auto"/>
          <w:sz w:val="22"/>
          <w:szCs w:val="22"/>
        </w:rPr>
        <w:br/>
      </w:r>
      <w:r w:rsidRPr="00282E50">
        <w:rPr>
          <w:rFonts w:ascii="Arial" w:hAnsi="Arial" w:cs="Arial"/>
          <w:color w:val="auto"/>
          <w:sz w:val="22"/>
          <w:szCs w:val="22"/>
        </w:rPr>
        <w:t>o úpadku nebo insolvenční návrh byl zamítnut proto, že majetek nepostačuje k úhradě nákladů insolvenčního řízení, nebo byl</w:t>
      </w:r>
      <w:r w:rsidR="00B53397" w:rsidRPr="00282E50">
        <w:rPr>
          <w:rFonts w:ascii="Arial" w:hAnsi="Arial" w:cs="Arial"/>
          <w:color w:val="auto"/>
          <w:sz w:val="22"/>
          <w:szCs w:val="22"/>
        </w:rPr>
        <w:t>o</w:t>
      </w:r>
      <w:r w:rsidRPr="00282E50">
        <w:rPr>
          <w:rFonts w:ascii="Arial" w:hAnsi="Arial" w:cs="Arial"/>
          <w:color w:val="auto"/>
          <w:sz w:val="22"/>
          <w:szCs w:val="22"/>
        </w:rPr>
        <w:t xml:space="preserve"> </w:t>
      </w:r>
      <w:r w:rsidR="00B53397" w:rsidRPr="00282E50">
        <w:rPr>
          <w:rFonts w:ascii="Arial" w:hAnsi="Arial" w:cs="Arial"/>
          <w:color w:val="auto"/>
          <w:sz w:val="22"/>
          <w:szCs w:val="22"/>
        </w:rPr>
        <w:t xml:space="preserve">insolvenční řízení </w:t>
      </w:r>
      <w:r w:rsidRPr="00282E50">
        <w:rPr>
          <w:rFonts w:ascii="Arial" w:hAnsi="Arial" w:cs="Arial"/>
          <w:color w:val="auto"/>
          <w:sz w:val="22"/>
          <w:szCs w:val="22"/>
        </w:rPr>
        <w:t>zrušen</w:t>
      </w:r>
      <w:r w:rsidR="00B53397" w:rsidRPr="00282E50">
        <w:rPr>
          <w:rFonts w:ascii="Arial" w:hAnsi="Arial" w:cs="Arial"/>
          <w:color w:val="auto"/>
          <w:sz w:val="22"/>
          <w:szCs w:val="22"/>
        </w:rPr>
        <w:t>o</w:t>
      </w:r>
      <w:r w:rsidRPr="00282E50">
        <w:rPr>
          <w:rFonts w:ascii="Arial" w:hAnsi="Arial" w:cs="Arial"/>
          <w:color w:val="auto"/>
          <w:sz w:val="22"/>
          <w:szCs w:val="22"/>
        </w:rPr>
        <w:t xml:space="preserve"> proto, že majetek byl zcela nepostačující,</w:t>
      </w:r>
    </w:p>
    <w:p w14:paraId="3DA70B70" w14:textId="77777777" w:rsidR="00A3011B" w:rsidRPr="00282E50" w:rsidRDefault="00A3011B" w:rsidP="00490E8A">
      <w:pPr>
        <w:pStyle w:val="Default"/>
        <w:numPr>
          <w:ilvl w:val="1"/>
          <w:numId w:val="9"/>
        </w:numPr>
        <w:tabs>
          <w:tab w:val="clear" w:pos="1440"/>
        </w:tabs>
        <w:spacing w:line="240" w:lineRule="exact"/>
        <w:ind w:left="567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color w:val="auto"/>
          <w:sz w:val="22"/>
          <w:szCs w:val="22"/>
        </w:rPr>
        <w:t>se zhotovitel dostal do likvidace.</w:t>
      </w:r>
    </w:p>
    <w:p w14:paraId="4C6EA3A0" w14:textId="77777777" w:rsidR="00DE132D" w:rsidRPr="00282E50" w:rsidRDefault="00E07232" w:rsidP="00282E50">
      <w:pPr>
        <w:pStyle w:val="Default"/>
        <w:numPr>
          <w:ilvl w:val="0"/>
          <w:numId w:val="9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Předčasné ukončení rámcové </w:t>
      </w:r>
      <w:r w:rsidR="00124559" w:rsidRPr="00282E50">
        <w:rPr>
          <w:rFonts w:ascii="Arial" w:hAnsi="Arial" w:cs="Arial"/>
          <w:sz w:val="22"/>
          <w:szCs w:val="22"/>
        </w:rPr>
        <w:t>dohody</w:t>
      </w:r>
      <w:r w:rsidRPr="00282E50">
        <w:rPr>
          <w:rFonts w:ascii="Arial" w:hAnsi="Arial" w:cs="Arial"/>
          <w:sz w:val="22"/>
          <w:szCs w:val="22"/>
        </w:rPr>
        <w:t xml:space="preserve"> nemá vliv na platnost a účinnost dosud nesplněných prováděcích smluv o dílo</w:t>
      </w:r>
      <w:r w:rsidR="00025094" w:rsidRPr="00282E50">
        <w:rPr>
          <w:rFonts w:ascii="Arial" w:hAnsi="Arial" w:cs="Arial"/>
          <w:sz w:val="22"/>
          <w:szCs w:val="22"/>
        </w:rPr>
        <w:t xml:space="preserve"> (objednávek)</w:t>
      </w:r>
      <w:r w:rsidRPr="00282E50">
        <w:rPr>
          <w:rFonts w:ascii="Arial" w:hAnsi="Arial" w:cs="Arial"/>
          <w:sz w:val="22"/>
          <w:szCs w:val="22"/>
        </w:rPr>
        <w:t xml:space="preserve">. Práva a povinnosti z takto uzavřených </w:t>
      </w:r>
      <w:r w:rsidR="00042C78" w:rsidRPr="00282E50">
        <w:rPr>
          <w:rFonts w:ascii="Arial" w:hAnsi="Arial" w:cs="Arial"/>
          <w:sz w:val="22"/>
          <w:szCs w:val="22"/>
        </w:rPr>
        <w:t>objednávek</w:t>
      </w:r>
      <w:r w:rsidRPr="00282E50">
        <w:rPr>
          <w:rFonts w:ascii="Arial" w:hAnsi="Arial" w:cs="Arial"/>
          <w:sz w:val="22"/>
          <w:szCs w:val="22"/>
        </w:rPr>
        <w:t xml:space="preserve"> se budou i nadále řídit rámcovou </w:t>
      </w:r>
      <w:r w:rsidR="00124559" w:rsidRPr="00282E50">
        <w:rPr>
          <w:rFonts w:ascii="Arial" w:hAnsi="Arial" w:cs="Arial"/>
          <w:sz w:val="22"/>
          <w:szCs w:val="22"/>
        </w:rPr>
        <w:t>dohodou</w:t>
      </w:r>
      <w:r w:rsidRPr="00282E50">
        <w:rPr>
          <w:rFonts w:ascii="Arial" w:hAnsi="Arial" w:cs="Arial"/>
          <w:sz w:val="22"/>
          <w:szCs w:val="22"/>
        </w:rPr>
        <w:t xml:space="preserve">. </w:t>
      </w:r>
    </w:p>
    <w:p w14:paraId="4B880618" w14:textId="77777777" w:rsidR="00AC1CD3" w:rsidRPr="00282E50" w:rsidRDefault="00AC1CD3" w:rsidP="00282E50">
      <w:pPr>
        <w:pStyle w:val="Default"/>
        <w:numPr>
          <w:ilvl w:val="0"/>
          <w:numId w:val="9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V případě odstoupení od této smlouvy jsou smluvní strany povinny vypořádat své vzájemné závazky a pohledávky vyplývající z této smlouvy do 30 dnů od právních účinků odstoupení.</w:t>
      </w:r>
      <w:r w:rsidR="005F4117" w:rsidRPr="00282E50">
        <w:rPr>
          <w:rFonts w:ascii="Arial" w:hAnsi="Arial" w:cs="Arial"/>
          <w:sz w:val="22"/>
          <w:szCs w:val="22"/>
        </w:rPr>
        <w:t xml:space="preserve"> Odstoupením od smlouvy nezanik</w:t>
      </w:r>
      <w:r w:rsidR="00EC5B51" w:rsidRPr="00282E50">
        <w:rPr>
          <w:rFonts w:ascii="Arial" w:hAnsi="Arial" w:cs="Arial"/>
          <w:sz w:val="22"/>
          <w:szCs w:val="22"/>
        </w:rPr>
        <w:t>ají povinnosti</w:t>
      </w:r>
      <w:r w:rsidR="005F4117" w:rsidRPr="00282E50">
        <w:rPr>
          <w:rFonts w:ascii="Arial" w:hAnsi="Arial" w:cs="Arial"/>
          <w:sz w:val="22"/>
          <w:szCs w:val="22"/>
        </w:rPr>
        <w:t xml:space="preserve"> zhotovitele</w:t>
      </w:r>
      <w:r w:rsidR="00EC5B51" w:rsidRPr="00282E50">
        <w:rPr>
          <w:rFonts w:ascii="Arial" w:hAnsi="Arial" w:cs="Arial"/>
          <w:sz w:val="22"/>
          <w:szCs w:val="22"/>
        </w:rPr>
        <w:t xml:space="preserve"> ze záruky za jakost</w:t>
      </w:r>
      <w:r w:rsidR="005F4117" w:rsidRPr="00282E50">
        <w:rPr>
          <w:rFonts w:ascii="Arial" w:hAnsi="Arial" w:cs="Arial"/>
          <w:sz w:val="22"/>
          <w:szCs w:val="22"/>
        </w:rPr>
        <w:t xml:space="preserve">, pokud již záruční doba začala plynout a příslušná ustanovení této smlouvy upravující veškerá práva a povinnosti stran ze </w:t>
      </w:r>
      <w:r w:rsidR="00EC5B51" w:rsidRPr="00282E50">
        <w:rPr>
          <w:rFonts w:ascii="Arial" w:hAnsi="Arial" w:cs="Arial"/>
          <w:sz w:val="22"/>
          <w:szCs w:val="22"/>
        </w:rPr>
        <w:t>záruky za jakost</w:t>
      </w:r>
      <w:r w:rsidR="005F4117" w:rsidRPr="00282E50">
        <w:rPr>
          <w:rFonts w:ascii="Arial" w:hAnsi="Arial" w:cs="Arial"/>
          <w:sz w:val="22"/>
          <w:szCs w:val="22"/>
        </w:rPr>
        <w:t xml:space="preserve"> zhotovitele platí mezi stranami nadále.</w:t>
      </w:r>
    </w:p>
    <w:p w14:paraId="3C5E9FCF" w14:textId="77777777" w:rsidR="00E07232" w:rsidRPr="007C5DDC" w:rsidRDefault="00E07232" w:rsidP="007C5DDC">
      <w:pPr>
        <w:pStyle w:val="Default"/>
        <w:spacing w:before="12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C5DDC">
        <w:rPr>
          <w:rFonts w:ascii="Arial" w:hAnsi="Arial" w:cs="Arial"/>
          <w:b/>
          <w:bCs/>
          <w:color w:val="auto"/>
          <w:sz w:val="22"/>
          <w:szCs w:val="22"/>
        </w:rPr>
        <w:t>X</w:t>
      </w:r>
      <w:r w:rsidR="009457E5" w:rsidRPr="007C5DDC">
        <w:rPr>
          <w:rFonts w:ascii="Arial" w:hAnsi="Arial" w:cs="Arial"/>
          <w:b/>
          <w:bCs/>
          <w:color w:val="auto"/>
          <w:sz w:val="22"/>
          <w:szCs w:val="22"/>
        </w:rPr>
        <w:t>III</w:t>
      </w:r>
      <w:r w:rsidRPr="007C5DDC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1525A0EB" w14:textId="77777777" w:rsidR="00E07232" w:rsidRPr="007C5DDC" w:rsidRDefault="00E07232" w:rsidP="007C5DDC">
      <w:pPr>
        <w:pStyle w:val="Default"/>
        <w:spacing w:after="12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C5DDC">
        <w:rPr>
          <w:rFonts w:ascii="Arial" w:hAnsi="Arial" w:cs="Arial"/>
          <w:b/>
          <w:bCs/>
          <w:color w:val="auto"/>
          <w:sz w:val="22"/>
          <w:szCs w:val="22"/>
          <w:u w:val="single"/>
        </w:rPr>
        <w:t>Závěrečná ustanoven</w:t>
      </w:r>
      <w:r w:rsidRPr="007C5DDC">
        <w:rPr>
          <w:rFonts w:ascii="Arial" w:hAnsi="Arial" w:cs="Arial"/>
          <w:b/>
          <w:bCs/>
          <w:color w:val="auto"/>
          <w:sz w:val="22"/>
          <w:szCs w:val="22"/>
        </w:rPr>
        <w:t>í</w:t>
      </w:r>
    </w:p>
    <w:p w14:paraId="5F9B0D3E" w14:textId="2E85A5A2" w:rsidR="00E07232" w:rsidRPr="00282E50" w:rsidRDefault="0029216C" w:rsidP="00282E50">
      <w:pPr>
        <w:pStyle w:val="Default"/>
        <w:numPr>
          <w:ilvl w:val="0"/>
          <w:numId w:val="35"/>
        </w:numPr>
        <w:spacing w:before="12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Rámcová smlouva </w:t>
      </w:r>
      <w:r>
        <w:rPr>
          <w:rFonts w:ascii="Arial" w:hAnsi="Arial" w:cs="Arial"/>
          <w:sz w:val="22"/>
          <w:szCs w:val="22"/>
        </w:rPr>
        <w:t>bude podepisována elektronicky</w:t>
      </w:r>
      <w:r w:rsidR="00E07232" w:rsidRPr="00282E50">
        <w:rPr>
          <w:rFonts w:ascii="Arial" w:hAnsi="Arial" w:cs="Arial"/>
          <w:sz w:val="22"/>
          <w:szCs w:val="22"/>
        </w:rPr>
        <w:t xml:space="preserve">. </w:t>
      </w:r>
    </w:p>
    <w:p w14:paraId="5A57F45D" w14:textId="77777777" w:rsidR="00302AF9" w:rsidRPr="00282E50" w:rsidRDefault="00E07232" w:rsidP="00282E50">
      <w:pPr>
        <w:pStyle w:val="Zkladntext3"/>
        <w:numPr>
          <w:ilvl w:val="0"/>
          <w:numId w:val="35"/>
        </w:numPr>
        <w:spacing w:before="120" w:after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iCs/>
          <w:sz w:val="22"/>
          <w:szCs w:val="22"/>
        </w:rPr>
        <w:t xml:space="preserve">Účastníci smlouvy prohlašují, že ujednání obsažená v této smlouvě odpovídají jejich pravé </w:t>
      </w:r>
      <w:r w:rsidR="009469AE" w:rsidRPr="00282E50">
        <w:rPr>
          <w:rFonts w:ascii="Arial" w:hAnsi="Arial" w:cs="Arial"/>
          <w:iCs/>
          <w:sz w:val="22"/>
          <w:szCs w:val="22"/>
        </w:rPr>
        <w:br/>
      </w:r>
      <w:r w:rsidRPr="00282E50">
        <w:rPr>
          <w:rFonts w:ascii="Arial" w:hAnsi="Arial" w:cs="Arial"/>
          <w:iCs/>
          <w:sz w:val="22"/>
          <w:szCs w:val="22"/>
        </w:rPr>
        <w:t>a svobodné vůli a na důkaz toho připojují ke smlouvě své vlastnoruční podpisy.</w:t>
      </w:r>
    </w:p>
    <w:p w14:paraId="7B4682C0" w14:textId="77777777" w:rsidR="00302AF9" w:rsidRPr="00282E50" w:rsidRDefault="00302AF9" w:rsidP="00282E50">
      <w:pPr>
        <w:numPr>
          <w:ilvl w:val="0"/>
          <w:numId w:val="35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Smlouvu lze měnit nebo doplňovat pouze písemnými dodatky podepsanými oprávněnými zástupci obou smluvních stran.</w:t>
      </w:r>
    </w:p>
    <w:p w14:paraId="5B130053" w14:textId="77777777" w:rsidR="00302AF9" w:rsidRPr="00282E50" w:rsidRDefault="00302AF9" w:rsidP="00282E50">
      <w:pPr>
        <w:numPr>
          <w:ilvl w:val="0"/>
          <w:numId w:val="35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V náležitostech, které nejsou touto smlouvou včetně všech jejích jednotlivých příloh výslovně řešeny, platí příslušná ustanovení Občanského zákoníku v platném znění ke dni uzavření smlouvy.</w:t>
      </w:r>
    </w:p>
    <w:p w14:paraId="030064AB" w14:textId="77777777" w:rsidR="00302AF9" w:rsidRPr="00282E50" w:rsidRDefault="00302AF9" w:rsidP="00282E50">
      <w:pPr>
        <w:numPr>
          <w:ilvl w:val="0"/>
          <w:numId w:val="35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Pokud by se kterékoliv ustanovení této smlouvy stalo podle platného práva v jakémkoliv ohledu neplatným, neúčinným nebo protiprávním, nebude tím dotčena nebo ovlivněna platnost, účinnost nebo právní bezvadnost ostatních ustanovení smlouvy. Jakákoliv vada této smlouvy, která by měla původ v takové neplatnosti nebo neúčinnosti, bude dodatečně zhojena výkladem této smlouvy, který musí respektovat ujednání a zájem smluvních stran.</w:t>
      </w:r>
    </w:p>
    <w:p w14:paraId="4122B8E8" w14:textId="77777777" w:rsidR="00E61028" w:rsidRPr="00282E50" w:rsidRDefault="00E61028" w:rsidP="00282E50">
      <w:pPr>
        <w:numPr>
          <w:ilvl w:val="0"/>
          <w:numId w:val="35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Strany této smlouvy se dohodly na tom, že místně příslušným soudem pro řešení sporů stran této smlouvy je soud určený podle sídla objednatele.</w:t>
      </w:r>
    </w:p>
    <w:p w14:paraId="6C1C6C61" w14:textId="77777777" w:rsidR="00C07573" w:rsidRPr="00282E50" w:rsidRDefault="00C07573" w:rsidP="00282E50">
      <w:pPr>
        <w:numPr>
          <w:ilvl w:val="0"/>
          <w:numId w:val="35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Tato smlouva nabývá platnosti dnem podpisu oprávněnými zástupci obou smluvních stran, účinnosti pak smlouva nabývá až dnem zveřejnění v registru smluv dle zákona č. 340/2015 Sb., ve znění pozdějších předpisů.</w:t>
      </w:r>
    </w:p>
    <w:p w14:paraId="1976BCC0" w14:textId="437D7CF4" w:rsidR="00C07573" w:rsidRPr="00282E50" w:rsidRDefault="00C07573" w:rsidP="00282E50">
      <w:pPr>
        <w:pStyle w:val="Odstavecseseznamem"/>
        <w:numPr>
          <w:ilvl w:val="0"/>
          <w:numId w:val="35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Znění této smlouvy bylo schváleno usnesením rady města č. RM </w:t>
      </w:r>
      <w:r w:rsidR="00C65291" w:rsidRPr="00282E50">
        <w:rPr>
          <w:rFonts w:ascii="Arial" w:hAnsi="Arial" w:cs="Arial"/>
          <w:sz w:val="22"/>
          <w:szCs w:val="22"/>
        </w:rPr>
        <w:t>2</w:t>
      </w:r>
      <w:r w:rsidR="0029216C">
        <w:rPr>
          <w:rFonts w:ascii="Arial" w:hAnsi="Arial" w:cs="Arial"/>
          <w:sz w:val="22"/>
          <w:szCs w:val="22"/>
        </w:rPr>
        <w:t>5</w:t>
      </w:r>
      <w:r w:rsidRPr="00282E50">
        <w:rPr>
          <w:rFonts w:ascii="Arial" w:hAnsi="Arial" w:cs="Arial"/>
          <w:sz w:val="22"/>
          <w:szCs w:val="22"/>
        </w:rPr>
        <w:t xml:space="preserve"> </w:t>
      </w:r>
      <w:r w:rsidR="00A14F34">
        <w:rPr>
          <w:rFonts w:ascii="Arial" w:hAnsi="Arial" w:cs="Arial"/>
          <w:sz w:val="22"/>
          <w:szCs w:val="22"/>
        </w:rPr>
        <w:t>1</w:t>
      </w:r>
      <w:r w:rsidR="0029216C">
        <w:rPr>
          <w:rFonts w:ascii="Arial" w:hAnsi="Arial" w:cs="Arial"/>
          <w:sz w:val="22"/>
          <w:szCs w:val="22"/>
        </w:rPr>
        <w:t>5</w:t>
      </w:r>
      <w:r w:rsidRPr="00282E50">
        <w:rPr>
          <w:rFonts w:ascii="Arial" w:hAnsi="Arial" w:cs="Arial"/>
          <w:sz w:val="22"/>
          <w:szCs w:val="22"/>
        </w:rPr>
        <w:t xml:space="preserve"> 3</w:t>
      </w:r>
      <w:r w:rsidR="0029216C">
        <w:rPr>
          <w:rFonts w:ascii="Arial" w:hAnsi="Arial" w:cs="Arial"/>
          <w:sz w:val="22"/>
          <w:szCs w:val="22"/>
        </w:rPr>
        <w:t>1</w:t>
      </w:r>
      <w:r w:rsidRPr="00282E50">
        <w:rPr>
          <w:rFonts w:ascii="Arial" w:hAnsi="Arial" w:cs="Arial"/>
          <w:sz w:val="22"/>
          <w:szCs w:val="22"/>
        </w:rPr>
        <w:t xml:space="preserve"> </w:t>
      </w:r>
      <w:r w:rsidR="0029216C">
        <w:rPr>
          <w:rFonts w:ascii="Arial" w:hAnsi="Arial" w:cs="Arial"/>
          <w:sz w:val="22"/>
          <w:szCs w:val="22"/>
        </w:rPr>
        <w:t>xx</w:t>
      </w:r>
      <w:r w:rsidRPr="00282E50">
        <w:rPr>
          <w:rFonts w:ascii="Arial" w:hAnsi="Arial" w:cs="Arial"/>
          <w:sz w:val="22"/>
          <w:szCs w:val="22"/>
        </w:rPr>
        <w:t xml:space="preserve"> dne </w:t>
      </w:r>
      <w:r w:rsidR="0029216C">
        <w:rPr>
          <w:rFonts w:ascii="Arial" w:hAnsi="Arial" w:cs="Arial"/>
          <w:sz w:val="22"/>
          <w:szCs w:val="22"/>
        </w:rPr>
        <w:t>02</w:t>
      </w:r>
      <w:r w:rsidR="00A14F34">
        <w:rPr>
          <w:rFonts w:ascii="Arial" w:hAnsi="Arial" w:cs="Arial"/>
          <w:sz w:val="22"/>
          <w:szCs w:val="22"/>
        </w:rPr>
        <w:t>.0</w:t>
      </w:r>
      <w:r w:rsidR="0029216C">
        <w:rPr>
          <w:rFonts w:ascii="Arial" w:hAnsi="Arial" w:cs="Arial"/>
          <w:sz w:val="22"/>
          <w:szCs w:val="22"/>
        </w:rPr>
        <w:t>9</w:t>
      </w:r>
      <w:r w:rsidR="00C65291" w:rsidRPr="00282E50">
        <w:rPr>
          <w:rFonts w:ascii="Arial" w:hAnsi="Arial" w:cs="Arial"/>
          <w:sz w:val="22"/>
          <w:szCs w:val="22"/>
        </w:rPr>
        <w:t>.202</w:t>
      </w:r>
      <w:r w:rsidR="0029216C">
        <w:rPr>
          <w:rFonts w:ascii="Arial" w:hAnsi="Arial" w:cs="Arial"/>
          <w:sz w:val="22"/>
          <w:szCs w:val="22"/>
        </w:rPr>
        <w:t>5</w:t>
      </w:r>
      <w:r w:rsidRPr="00282E50">
        <w:rPr>
          <w:rFonts w:ascii="Arial" w:hAnsi="Arial" w:cs="Arial"/>
          <w:sz w:val="22"/>
          <w:szCs w:val="22"/>
        </w:rPr>
        <w:t>.</w:t>
      </w:r>
    </w:p>
    <w:p w14:paraId="7B33E0CC" w14:textId="77777777" w:rsidR="00980C54" w:rsidRPr="00282E50" w:rsidRDefault="00980C54" w:rsidP="00282E50">
      <w:pPr>
        <w:pStyle w:val="Odstavecseseznamem"/>
        <w:numPr>
          <w:ilvl w:val="0"/>
          <w:numId w:val="35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Nedílnou součástí této smlouvy j</w:t>
      </w:r>
      <w:r w:rsidR="00A14F34">
        <w:rPr>
          <w:rFonts w:ascii="Arial" w:hAnsi="Arial" w:cs="Arial"/>
          <w:sz w:val="22"/>
          <w:szCs w:val="22"/>
        </w:rPr>
        <w:t>e</w:t>
      </w:r>
      <w:r w:rsidRPr="00282E50">
        <w:rPr>
          <w:rFonts w:ascii="Arial" w:hAnsi="Arial" w:cs="Arial"/>
          <w:sz w:val="22"/>
          <w:szCs w:val="22"/>
        </w:rPr>
        <w:t xml:space="preserve"> a bud</w:t>
      </w:r>
      <w:r w:rsidR="00A14F34">
        <w:rPr>
          <w:rFonts w:ascii="Arial" w:hAnsi="Arial" w:cs="Arial"/>
          <w:sz w:val="22"/>
          <w:szCs w:val="22"/>
        </w:rPr>
        <w:t>e</w:t>
      </w:r>
      <w:r w:rsidRPr="00282E50">
        <w:rPr>
          <w:rFonts w:ascii="Arial" w:hAnsi="Arial" w:cs="Arial"/>
          <w:sz w:val="22"/>
          <w:szCs w:val="22"/>
        </w:rPr>
        <w:t xml:space="preserve"> t</w:t>
      </w:r>
      <w:r w:rsidR="00A14F34">
        <w:rPr>
          <w:rFonts w:ascii="Arial" w:hAnsi="Arial" w:cs="Arial"/>
          <w:sz w:val="22"/>
          <w:szCs w:val="22"/>
        </w:rPr>
        <w:t>a</w:t>
      </w:r>
      <w:r w:rsidRPr="00282E50">
        <w:rPr>
          <w:rFonts w:ascii="Arial" w:hAnsi="Arial" w:cs="Arial"/>
          <w:sz w:val="22"/>
          <w:szCs w:val="22"/>
        </w:rPr>
        <w:t>to příloh</w:t>
      </w:r>
      <w:r w:rsidR="00A14F34">
        <w:rPr>
          <w:rFonts w:ascii="Arial" w:hAnsi="Arial" w:cs="Arial"/>
          <w:sz w:val="22"/>
          <w:szCs w:val="22"/>
        </w:rPr>
        <w:t>a</w:t>
      </w:r>
      <w:r w:rsidRPr="00282E50">
        <w:rPr>
          <w:rFonts w:ascii="Arial" w:hAnsi="Arial" w:cs="Arial"/>
          <w:sz w:val="22"/>
          <w:szCs w:val="22"/>
        </w:rPr>
        <w:t xml:space="preserve">: </w:t>
      </w:r>
    </w:p>
    <w:p w14:paraId="1043E427" w14:textId="77777777" w:rsidR="00282E50" w:rsidRDefault="00980C54" w:rsidP="00282E50">
      <w:pPr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Příloha č. 1 - oceněný položkový soupi</w:t>
      </w:r>
      <w:r w:rsidR="00A14F34">
        <w:rPr>
          <w:rFonts w:ascii="Arial" w:hAnsi="Arial" w:cs="Arial"/>
          <w:sz w:val="22"/>
          <w:szCs w:val="22"/>
        </w:rPr>
        <w:t xml:space="preserve">s dodávek a prací – </w:t>
      </w:r>
      <w:r w:rsidR="00D06494">
        <w:rPr>
          <w:rFonts w:ascii="Arial" w:hAnsi="Arial" w:cs="Arial"/>
          <w:sz w:val="22"/>
          <w:szCs w:val="22"/>
        </w:rPr>
        <w:t>malířské práce.</w:t>
      </w:r>
    </w:p>
    <w:p w14:paraId="17947154" w14:textId="77777777" w:rsidR="00D06494" w:rsidRDefault="00D06494" w:rsidP="00282E50">
      <w:pPr>
        <w:spacing w:before="120"/>
        <w:ind w:left="284"/>
        <w:jc w:val="both"/>
        <w:rPr>
          <w:rFonts w:ascii="Arial" w:hAnsi="Arial" w:cs="Arial"/>
          <w:sz w:val="22"/>
          <w:szCs w:val="22"/>
        </w:rPr>
      </w:pPr>
    </w:p>
    <w:p w14:paraId="34CC7018" w14:textId="402F75BB" w:rsidR="0029216C" w:rsidRDefault="002921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224F1AD" w14:textId="77777777" w:rsidR="00302AF9" w:rsidRPr="007C5DDC" w:rsidRDefault="00302AF9" w:rsidP="00302AF9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7C5DDC">
        <w:rPr>
          <w:rFonts w:ascii="Arial" w:hAnsi="Arial" w:cs="Arial"/>
          <w:b/>
          <w:sz w:val="22"/>
          <w:szCs w:val="22"/>
        </w:rPr>
        <w:lastRenderedPageBreak/>
        <w:t>X</w:t>
      </w:r>
      <w:r w:rsidR="009457E5" w:rsidRPr="007C5DDC">
        <w:rPr>
          <w:rFonts w:ascii="Arial" w:hAnsi="Arial" w:cs="Arial"/>
          <w:b/>
          <w:sz w:val="22"/>
          <w:szCs w:val="22"/>
        </w:rPr>
        <w:t>IV</w:t>
      </w:r>
      <w:r w:rsidRPr="007C5DDC">
        <w:rPr>
          <w:rFonts w:ascii="Arial" w:hAnsi="Arial" w:cs="Arial"/>
          <w:b/>
          <w:sz w:val="22"/>
          <w:szCs w:val="22"/>
        </w:rPr>
        <w:t>.</w:t>
      </w:r>
    </w:p>
    <w:p w14:paraId="6E58527C" w14:textId="77777777" w:rsidR="00302AF9" w:rsidRPr="00302AF9" w:rsidRDefault="00302AF9" w:rsidP="00302AF9">
      <w:pPr>
        <w:jc w:val="center"/>
        <w:rPr>
          <w:rFonts w:ascii="Arial" w:hAnsi="Arial" w:cs="Arial"/>
          <w:b/>
          <w:u w:val="single"/>
        </w:rPr>
      </w:pPr>
      <w:r w:rsidRPr="007C5DDC">
        <w:rPr>
          <w:rFonts w:ascii="Arial" w:hAnsi="Arial" w:cs="Arial"/>
          <w:b/>
          <w:sz w:val="22"/>
          <w:szCs w:val="22"/>
          <w:u w:val="single"/>
        </w:rPr>
        <w:t>Závěrečná prohlášení smluvních stran</w:t>
      </w:r>
    </w:p>
    <w:p w14:paraId="4D615AAE" w14:textId="77777777" w:rsidR="00302AF9" w:rsidRPr="00282E50" w:rsidRDefault="00302AF9" w:rsidP="00282E50">
      <w:pPr>
        <w:widowControl w:val="0"/>
        <w:numPr>
          <w:ilvl w:val="0"/>
          <w:numId w:val="37"/>
        </w:numPr>
        <w:tabs>
          <w:tab w:val="clear" w:pos="36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Smluvní strany prohlašují, že jsou způsobilé k </w:t>
      </w:r>
      <w:r w:rsidR="00EC5B51" w:rsidRPr="00282E50">
        <w:rPr>
          <w:rFonts w:ascii="Arial" w:hAnsi="Arial" w:cs="Arial"/>
          <w:sz w:val="22"/>
          <w:szCs w:val="22"/>
        </w:rPr>
        <w:t>právnímu jednání</w:t>
      </w:r>
      <w:r w:rsidRPr="00282E50">
        <w:rPr>
          <w:rFonts w:ascii="Arial" w:hAnsi="Arial" w:cs="Arial"/>
          <w:sz w:val="22"/>
          <w:szCs w:val="22"/>
        </w:rPr>
        <w:t>, a že tato smlouva byla sepsána dle jejich svobodně a vážně projevené vůle, nikoli v tísni za nápadně nevýhodných podmínek.</w:t>
      </w:r>
    </w:p>
    <w:p w14:paraId="2AE093F6" w14:textId="77777777" w:rsidR="00302AF9" w:rsidRPr="00282E50" w:rsidRDefault="00302AF9" w:rsidP="00282E50">
      <w:pPr>
        <w:widowControl w:val="0"/>
        <w:numPr>
          <w:ilvl w:val="0"/>
          <w:numId w:val="37"/>
        </w:numPr>
        <w:tabs>
          <w:tab w:val="clear" w:pos="360"/>
        </w:tabs>
        <w:spacing w:before="12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282E50">
        <w:rPr>
          <w:rFonts w:ascii="Arial" w:hAnsi="Arial" w:cs="Arial"/>
          <w:color w:val="000000"/>
          <w:sz w:val="22"/>
          <w:szCs w:val="22"/>
        </w:rPr>
        <w:t xml:space="preserve">Smluvní strany potvrzují rovněž převzetí </w:t>
      </w:r>
      <w:r w:rsidR="00542B21" w:rsidRPr="00282E50">
        <w:rPr>
          <w:rFonts w:ascii="Arial" w:hAnsi="Arial" w:cs="Arial"/>
          <w:color w:val="000000"/>
          <w:sz w:val="22"/>
          <w:szCs w:val="22"/>
        </w:rPr>
        <w:t xml:space="preserve">všech dokumentů nebo podkladů, </w:t>
      </w:r>
      <w:r w:rsidRPr="00282E50">
        <w:rPr>
          <w:rFonts w:ascii="Arial" w:hAnsi="Arial" w:cs="Arial"/>
          <w:color w:val="000000"/>
          <w:sz w:val="22"/>
          <w:szCs w:val="22"/>
        </w:rPr>
        <w:t xml:space="preserve">ať už uvedených nebo neuvedených v této smlouvě, vyžadovaných k řádnému provedení plnění dle této smlouvy. </w:t>
      </w:r>
    </w:p>
    <w:p w14:paraId="04991A8A" w14:textId="03E9C5D6" w:rsidR="00302AF9" w:rsidRPr="00282E50" w:rsidRDefault="00302AF9" w:rsidP="00282E50">
      <w:pPr>
        <w:widowControl w:val="0"/>
        <w:numPr>
          <w:ilvl w:val="0"/>
          <w:numId w:val="37"/>
        </w:numPr>
        <w:tabs>
          <w:tab w:val="clear" w:pos="36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>Na důkaz bezvýhradného souhlasu se všemi ustanoveními této smlouvy připojují smluvní strany, po jejím důkladném přečtení, své podpisy.</w:t>
      </w:r>
    </w:p>
    <w:p w14:paraId="009BCF44" w14:textId="77777777" w:rsidR="00302AF9" w:rsidRPr="00282E50" w:rsidRDefault="00302AF9" w:rsidP="00282E50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AB34662" w14:textId="77777777" w:rsidR="0029216C" w:rsidRDefault="0029216C" w:rsidP="00282E50">
      <w:pPr>
        <w:spacing w:before="120"/>
        <w:rPr>
          <w:rFonts w:ascii="Arial" w:hAnsi="Arial" w:cs="Arial"/>
          <w:sz w:val="22"/>
          <w:szCs w:val="22"/>
        </w:rPr>
      </w:pPr>
    </w:p>
    <w:p w14:paraId="3272036D" w14:textId="77777777" w:rsidR="0029216C" w:rsidRDefault="0029216C" w:rsidP="00282E50">
      <w:pPr>
        <w:spacing w:before="120"/>
        <w:rPr>
          <w:rFonts w:ascii="Arial" w:hAnsi="Arial" w:cs="Arial"/>
          <w:sz w:val="22"/>
          <w:szCs w:val="22"/>
        </w:rPr>
      </w:pPr>
    </w:p>
    <w:p w14:paraId="4E3C2A8F" w14:textId="77777777" w:rsidR="0029216C" w:rsidRDefault="0029216C" w:rsidP="00282E50">
      <w:pPr>
        <w:spacing w:before="120"/>
        <w:rPr>
          <w:rFonts w:ascii="Arial" w:hAnsi="Arial" w:cs="Arial"/>
          <w:sz w:val="22"/>
          <w:szCs w:val="22"/>
        </w:rPr>
      </w:pPr>
    </w:p>
    <w:p w14:paraId="3A56C857" w14:textId="77777777" w:rsidR="0029216C" w:rsidRDefault="0029216C" w:rsidP="00282E50">
      <w:pPr>
        <w:spacing w:before="120"/>
        <w:rPr>
          <w:rFonts w:ascii="Arial" w:hAnsi="Arial" w:cs="Arial"/>
          <w:sz w:val="22"/>
          <w:szCs w:val="22"/>
        </w:rPr>
      </w:pPr>
    </w:p>
    <w:p w14:paraId="6421D927" w14:textId="77777777" w:rsidR="0029216C" w:rsidRDefault="0029216C" w:rsidP="00282E50">
      <w:pPr>
        <w:spacing w:before="120"/>
        <w:rPr>
          <w:rFonts w:ascii="Arial" w:hAnsi="Arial" w:cs="Arial"/>
          <w:sz w:val="22"/>
          <w:szCs w:val="22"/>
        </w:rPr>
      </w:pPr>
    </w:p>
    <w:p w14:paraId="3B76591B" w14:textId="77777777" w:rsidR="0029216C" w:rsidRDefault="0029216C" w:rsidP="00282E50">
      <w:pPr>
        <w:spacing w:before="120"/>
        <w:rPr>
          <w:rFonts w:ascii="Arial" w:hAnsi="Arial" w:cs="Arial"/>
          <w:sz w:val="22"/>
          <w:szCs w:val="22"/>
        </w:rPr>
      </w:pPr>
    </w:p>
    <w:p w14:paraId="65C2F3A6" w14:textId="77777777" w:rsidR="0029216C" w:rsidRDefault="0029216C" w:rsidP="00282E50">
      <w:pPr>
        <w:spacing w:before="120"/>
        <w:rPr>
          <w:rFonts w:ascii="Arial" w:hAnsi="Arial" w:cs="Arial"/>
          <w:sz w:val="22"/>
          <w:szCs w:val="22"/>
        </w:rPr>
      </w:pPr>
    </w:p>
    <w:p w14:paraId="36C8A157" w14:textId="77777777" w:rsidR="0029216C" w:rsidRDefault="0029216C" w:rsidP="00282E50">
      <w:pPr>
        <w:spacing w:before="120"/>
        <w:rPr>
          <w:rFonts w:ascii="Arial" w:hAnsi="Arial" w:cs="Arial"/>
          <w:sz w:val="22"/>
          <w:szCs w:val="22"/>
        </w:rPr>
      </w:pPr>
    </w:p>
    <w:p w14:paraId="0BA0C958" w14:textId="77777777" w:rsidR="0029216C" w:rsidRDefault="0029216C" w:rsidP="00282E50">
      <w:pPr>
        <w:spacing w:before="120"/>
        <w:rPr>
          <w:rFonts w:ascii="Arial" w:hAnsi="Arial" w:cs="Arial"/>
          <w:sz w:val="22"/>
          <w:szCs w:val="22"/>
        </w:rPr>
      </w:pPr>
    </w:p>
    <w:p w14:paraId="1869E89F" w14:textId="77777777" w:rsidR="0029216C" w:rsidRDefault="0029216C" w:rsidP="00282E50">
      <w:pPr>
        <w:spacing w:before="120"/>
        <w:rPr>
          <w:rFonts w:ascii="Arial" w:hAnsi="Arial" w:cs="Arial"/>
          <w:sz w:val="22"/>
          <w:szCs w:val="22"/>
        </w:rPr>
      </w:pPr>
    </w:p>
    <w:p w14:paraId="5A607FF7" w14:textId="77777777" w:rsidR="0029216C" w:rsidRDefault="0029216C" w:rsidP="00282E50">
      <w:pPr>
        <w:spacing w:before="120"/>
        <w:rPr>
          <w:rFonts w:ascii="Arial" w:hAnsi="Arial" w:cs="Arial"/>
          <w:sz w:val="22"/>
          <w:szCs w:val="22"/>
        </w:rPr>
      </w:pPr>
    </w:p>
    <w:p w14:paraId="57D3EFDD" w14:textId="77777777" w:rsidR="0029216C" w:rsidRDefault="0029216C" w:rsidP="00282E50">
      <w:pPr>
        <w:spacing w:before="120"/>
        <w:rPr>
          <w:rFonts w:ascii="Arial" w:hAnsi="Arial" w:cs="Arial"/>
          <w:sz w:val="22"/>
          <w:szCs w:val="22"/>
        </w:rPr>
      </w:pPr>
    </w:p>
    <w:p w14:paraId="0F0632EA" w14:textId="77777777" w:rsidR="0029216C" w:rsidRDefault="0029216C" w:rsidP="00282E50">
      <w:pPr>
        <w:spacing w:before="120"/>
        <w:rPr>
          <w:rFonts w:ascii="Arial" w:hAnsi="Arial" w:cs="Arial"/>
          <w:sz w:val="22"/>
          <w:szCs w:val="22"/>
        </w:rPr>
      </w:pPr>
    </w:p>
    <w:p w14:paraId="42E533DA" w14:textId="77777777" w:rsidR="0029216C" w:rsidRDefault="0029216C" w:rsidP="00282E50">
      <w:pPr>
        <w:spacing w:before="120"/>
        <w:rPr>
          <w:rFonts w:ascii="Arial" w:hAnsi="Arial" w:cs="Arial"/>
          <w:sz w:val="22"/>
          <w:szCs w:val="22"/>
        </w:rPr>
      </w:pPr>
    </w:p>
    <w:p w14:paraId="063683D7" w14:textId="77777777" w:rsidR="0029216C" w:rsidRDefault="0029216C" w:rsidP="00282E50">
      <w:pPr>
        <w:spacing w:before="120"/>
        <w:rPr>
          <w:rFonts w:ascii="Arial" w:hAnsi="Arial" w:cs="Arial"/>
          <w:sz w:val="22"/>
          <w:szCs w:val="22"/>
        </w:rPr>
      </w:pPr>
    </w:p>
    <w:p w14:paraId="043BC463" w14:textId="77777777" w:rsidR="0029216C" w:rsidRDefault="0029216C" w:rsidP="00282E50">
      <w:pPr>
        <w:spacing w:before="120"/>
        <w:rPr>
          <w:rFonts w:ascii="Arial" w:hAnsi="Arial" w:cs="Arial"/>
          <w:sz w:val="22"/>
          <w:szCs w:val="22"/>
        </w:rPr>
      </w:pPr>
    </w:p>
    <w:p w14:paraId="10B0EBC3" w14:textId="746C9277" w:rsidR="00302AF9" w:rsidRPr="00282E50" w:rsidRDefault="00302AF9" w:rsidP="00282E50">
      <w:pPr>
        <w:spacing w:before="120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     ....................................................</w:t>
      </w:r>
      <w:r w:rsidRPr="00282E50">
        <w:rPr>
          <w:rFonts w:ascii="Arial" w:hAnsi="Arial" w:cs="Arial"/>
          <w:sz w:val="22"/>
          <w:szCs w:val="22"/>
        </w:rPr>
        <w:tab/>
      </w:r>
      <w:r w:rsidR="00C07573" w:rsidRPr="00282E50">
        <w:rPr>
          <w:rFonts w:ascii="Arial" w:hAnsi="Arial" w:cs="Arial"/>
          <w:sz w:val="22"/>
          <w:szCs w:val="22"/>
        </w:rPr>
        <w:tab/>
      </w:r>
      <w:r w:rsidRPr="00282E50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6E514C36" w14:textId="77777777" w:rsidR="00302AF9" w:rsidRPr="00282E50" w:rsidRDefault="00FD3636" w:rsidP="00282E50">
      <w:pPr>
        <w:spacing w:before="120"/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     </w:t>
      </w:r>
      <w:r w:rsidR="00302AF9" w:rsidRPr="00282E50">
        <w:rPr>
          <w:rFonts w:ascii="Arial" w:hAnsi="Arial" w:cs="Arial"/>
          <w:sz w:val="22"/>
          <w:szCs w:val="22"/>
        </w:rPr>
        <w:t>za objednatele</w:t>
      </w:r>
      <w:r w:rsidR="00302AF9" w:rsidRPr="00282E50">
        <w:rPr>
          <w:rFonts w:ascii="Arial" w:hAnsi="Arial" w:cs="Arial"/>
          <w:sz w:val="22"/>
          <w:szCs w:val="22"/>
        </w:rPr>
        <w:tab/>
      </w:r>
      <w:r w:rsidR="00302AF9" w:rsidRPr="00282E50">
        <w:rPr>
          <w:rFonts w:ascii="Arial" w:hAnsi="Arial" w:cs="Arial"/>
          <w:sz w:val="22"/>
          <w:szCs w:val="22"/>
        </w:rPr>
        <w:tab/>
      </w:r>
      <w:r w:rsidR="00302AF9" w:rsidRPr="00282E50">
        <w:rPr>
          <w:rFonts w:ascii="Arial" w:hAnsi="Arial" w:cs="Arial"/>
          <w:sz w:val="22"/>
          <w:szCs w:val="22"/>
        </w:rPr>
        <w:tab/>
      </w:r>
      <w:r w:rsidR="00302AF9" w:rsidRPr="00282E50">
        <w:rPr>
          <w:rFonts w:ascii="Arial" w:hAnsi="Arial" w:cs="Arial"/>
          <w:sz w:val="22"/>
          <w:szCs w:val="22"/>
        </w:rPr>
        <w:tab/>
      </w:r>
      <w:r w:rsidR="00302AF9" w:rsidRPr="00282E50">
        <w:rPr>
          <w:rFonts w:ascii="Arial" w:hAnsi="Arial" w:cs="Arial"/>
          <w:sz w:val="22"/>
          <w:szCs w:val="22"/>
        </w:rPr>
        <w:tab/>
      </w:r>
      <w:r w:rsidR="00302AF9" w:rsidRPr="00282E50">
        <w:rPr>
          <w:rFonts w:ascii="Arial" w:hAnsi="Arial" w:cs="Arial"/>
          <w:sz w:val="22"/>
          <w:szCs w:val="22"/>
          <w:highlight w:val="yellow"/>
        </w:rPr>
        <w:t xml:space="preserve">za </w:t>
      </w:r>
      <w:r w:rsidR="00D85AB0" w:rsidRPr="00282E50">
        <w:rPr>
          <w:rFonts w:ascii="Arial" w:hAnsi="Arial" w:cs="Arial"/>
          <w:sz w:val="22"/>
          <w:szCs w:val="22"/>
          <w:highlight w:val="yellow"/>
        </w:rPr>
        <w:t>z</w:t>
      </w:r>
      <w:r w:rsidR="00302AF9" w:rsidRPr="00282E50">
        <w:rPr>
          <w:rFonts w:ascii="Arial" w:hAnsi="Arial" w:cs="Arial"/>
          <w:sz w:val="22"/>
          <w:szCs w:val="22"/>
          <w:highlight w:val="yellow"/>
        </w:rPr>
        <w:t>hotovitele</w:t>
      </w:r>
      <w:r w:rsidR="00302AF9" w:rsidRPr="00282E50">
        <w:rPr>
          <w:rFonts w:ascii="Arial" w:hAnsi="Arial" w:cs="Arial"/>
          <w:sz w:val="22"/>
          <w:szCs w:val="22"/>
        </w:rPr>
        <w:t xml:space="preserve"> </w:t>
      </w:r>
    </w:p>
    <w:p w14:paraId="3FE5B28C" w14:textId="2E1918F2" w:rsidR="00302AF9" w:rsidRPr="00282E50" w:rsidRDefault="00302AF9" w:rsidP="00282E50">
      <w:pPr>
        <w:rPr>
          <w:rFonts w:ascii="Arial" w:hAnsi="Arial" w:cs="Arial"/>
          <w:sz w:val="22"/>
          <w:szCs w:val="22"/>
        </w:rPr>
      </w:pPr>
      <w:r w:rsidRPr="00282E50">
        <w:rPr>
          <w:rFonts w:ascii="Arial" w:hAnsi="Arial" w:cs="Arial"/>
          <w:sz w:val="22"/>
          <w:szCs w:val="22"/>
        </w:rPr>
        <w:t xml:space="preserve">    </w:t>
      </w:r>
      <w:r w:rsidR="0029216C" w:rsidRPr="009B113D">
        <w:rPr>
          <w:rFonts w:ascii="Arial" w:hAnsi="Arial" w:cs="Arial"/>
          <w:kern w:val="3"/>
          <w:sz w:val="22"/>
          <w:szCs w:val="24"/>
          <w:lang w:eastAsia="ar-SA"/>
        </w:rPr>
        <w:t>Ing. Jiří Anděl, CSc., primátor města</w:t>
      </w:r>
      <w:r w:rsidR="00892AF0" w:rsidRPr="00282E50">
        <w:rPr>
          <w:rFonts w:ascii="Arial" w:hAnsi="Arial" w:cs="Arial"/>
          <w:sz w:val="22"/>
          <w:szCs w:val="22"/>
        </w:rPr>
        <w:tab/>
      </w:r>
      <w:r w:rsidR="00892AF0" w:rsidRPr="00282E50">
        <w:rPr>
          <w:rFonts w:ascii="Arial" w:hAnsi="Arial" w:cs="Arial"/>
          <w:sz w:val="22"/>
          <w:szCs w:val="22"/>
        </w:rPr>
        <w:tab/>
      </w:r>
      <w:r w:rsidR="00892AF0" w:rsidRPr="00282E50">
        <w:rPr>
          <w:rFonts w:ascii="Arial" w:hAnsi="Arial" w:cs="Arial"/>
          <w:sz w:val="22"/>
          <w:szCs w:val="22"/>
        </w:rPr>
        <w:tab/>
      </w:r>
      <w:r w:rsidR="00892AF0" w:rsidRPr="00282E50">
        <w:rPr>
          <w:rFonts w:ascii="Arial" w:hAnsi="Arial" w:cs="Arial"/>
          <w:sz w:val="22"/>
          <w:szCs w:val="22"/>
        </w:rPr>
        <w:tab/>
      </w:r>
    </w:p>
    <w:sectPr w:rsidR="00302AF9" w:rsidRPr="00282E50" w:rsidSect="00282E50">
      <w:footerReference w:type="default" r:id="rId9"/>
      <w:headerReference w:type="first" r:id="rId10"/>
      <w:footerReference w:type="first" r:id="rId11"/>
      <w:type w:val="continuous"/>
      <w:pgSz w:w="11907" w:h="16839" w:code="9"/>
      <w:pgMar w:top="1560" w:right="1275" w:bottom="1276" w:left="1276" w:header="426" w:footer="41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706B4" w14:textId="77777777" w:rsidR="00951232" w:rsidRDefault="00951232">
      <w:r>
        <w:separator/>
      </w:r>
    </w:p>
  </w:endnote>
  <w:endnote w:type="continuationSeparator" w:id="0">
    <w:p w14:paraId="61DF0409" w14:textId="77777777" w:rsidR="00951232" w:rsidRDefault="00951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771F7" w14:textId="77777777" w:rsidR="00302AF9" w:rsidRPr="008F1C91" w:rsidRDefault="00302AF9" w:rsidP="005F0CD9">
    <w:pPr>
      <w:pStyle w:val="Zpat"/>
      <w:jc w:val="right"/>
    </w:pPr>
    <w:r w:rsidRPr="008F1C91">
      <w:rPr>
        <w:rFonts w:ascii="Arial" w:hAnsi="Arial" w:cs="Arial"/>
      </w:rPr>
      <w:t xml:space="preserve">Stránka </w:t>
    </w:r>
    <w:r w:rsidR="00CA1677" w:rsidRPr="008F1C91">
      <w:rPr>
        <w:rFonts w:ascii="Arial" w:hAnsi="Arial" w:cs="Arial"/>
        <w:b/>
      </w:rPr>
      <w:fldChar w:fldCharType="begin"/>
    </w:r>
    <w:r w:rsidRPr="008F1C91">
      <w:rPr>
        <w:rFonts w:ascii="Arial" w:hAnsi="Arial" w:cs="Arial"/>
        <w:b/>
      </w:rPr>
      <w:instrText>PAGE</w:instrText>
    </w:r>
    <w:r w:rsidR="00CA1677" w:rsidRPr="008F1C91">
      <w:rPr>
        <w:rFonts w:ascii="Arial" w:hAnsi="Arial" w:cs="Arial"/>
        <w:b/>
      </w:rPr>
      <w:fldChar w:fldCharType="separate"/>
    </w:r>
    <w:r w:rsidR="00470690">
      <w:rPr>
        <w:rFonts w:ascii="Arial" w:hAnsi="Arial" w:cs="Arial"/>
        <w:b/>
        <w:noProof/>
      </w:rPr>
      <w:t>7</w:t>
    </w:r>
    <w:r w:rsidR="00CA1677" w:rsidRPr="008F1C91">
      <w:rPr>
        <w:rFonts w:ascii="Arial" w:hAnsi="Arial" w:cs="Arial"/>
        <w:b/>
      </w:rPr>
      <w:fldChar w:fldCharType="end"/>
    </w:r>
    <w:r w:rsidRPr="008F1C91">
      <w:rPr>
        <w:rFonts w:ascii="Arial" w:hAnsi="Arial" w:cs="Arial"/>
      </w:rPr>
      <w:t xml:space="preserve"> z </w:t>
    </w:r>
    <w:r w:rsidR="00CA1677" w:rsidRPr="008F1C91">
      <w:rPr>
        <w:rFonts w:ascii="Arial" w:hAnsi="Arial" w:cs="Arial"/>
        <w:b/>
      </w:rPr>
      <w:fldChar w:fldCharType="begin"/>
    </w:r>
    <w:r w:rsidRPr="008F1C91">
      <w:rPr>
        <w:rFonts w:ascii="Arial" w:hAnsi="Arial" w:cs="Arial"/>
        <w:b/>
      </w:rPr>
      <w:instrText>NUMPAGES</w:instrText>
    </w:r>
    <w:r w:rsidR="00CA1677" w:rsidRPr="008F1C91">
      <w:rPr>
        <w:rFonts w:ascii="Arial" w:hAnsi="Arial" w:cs="Arial"/>
        <w:b/>
      </w:rPr>
      <w:fldChar w:fldCharType="separate"/>
    </w:r>
    <w:r w:rsidR="00470690">
      <w:rPr>
        <w:rFonts w:ascii="Arial" w:hAnsi="Arial" w:cs="Arial"/>
        <w:b/>
        <w:noProof/>
      </w:rPr>
      <w:t>8</w:t>
    </w:r>
    <w:r w:rsidR="00CA1677" w:rsidRPr="008F1C91">
      <w:rPr>
        <w:rFonts w:ascii="Arial" w:hAnsi="Arial" w:cs="Arial"/>
        <w:b/>
      </w:rPr>
      <w:fldChar w:fldCharType="end"/>
    </w:r>
  </w:p>
  <w:p w14:paraId="2E4BD4D7" w14:textId="77777777" w:rsidR="00302AF9" w:rsidRDefault="00302A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46508847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Content>
          <w:p w14:paraId="774B8B5F" w14:textId="77777777" w:rsidR="008F1C91" w:rsidRPr="008F1C91" w:rsidRDefault="008F1C91">
            <w:pPr>
              <w:pStyle w:val="Zpat"/>
              <w:jc w:val="right"/>
              <w:rPr>
                <w:rFonts w:ascii="Arial" w:hAnsi="Arial" w:cs="Arial"/>
              </w:rPr>
            </w:pPr>
            <w:r w:rsidRPr="008F1C91">
              <w:rPr>
                <w:rFonts w:ascii="Arial" w:hAnsi="Arial" w:cs="Arial"/>
              </w:rPr>
              <w:t xml:space="preserve">Stránka </w:t>
            </w:r>
            <w:r w:rsidRPr="008F1C91">
              <w:rPr>
                <w:rFonts w:ascii="Arial" w:hAnsi="Arial" w:cs="Arial"/>
                <w:b/>
                <w:bCs/>
              </w:rPr>
              <w:fldChar w:fldCharType="begin"/>
            </w:r>
            <w:r w:rsidRPr="008F1C91">
              <w:rPr>
                <w:rFonts w:ascii="Arial" w:hAnsi="Arial" w:cs="Arial"/>
                <w:b/>
                <w:bCs/>
              </w:rPr>
              <w:instrText>PAGE</w:instrText>
            </w:r>
            <w:r w:rsidRPr="008F1C91">
              <w:rPr>
                <w:rFonts w:ascii="Arial" w:hAnsi="Arial" w:cs="Arial"/>
                <w:b/>
                <w:bCs/>
              </w:rPr>
              <w:fldChar w:fldCharType="separate"/>
            </w:r>
            <w:r w:rsidR="00470690">
              <w:rPr>
                <w:rFonts w:ascii="Arial" w:hAnsi="Arial" w:cs="Arial"/>
                <w:b/>
                <w:bCs/>
                <w:noProof/>
              </w:rPr>
              <w:t>1</w:t>
            </w:r>
            <w:r w:rsidRPr="008F1C91">
              <w:rPr>
                <w:rFonts w:ascii="Arial" w:hAnsi="Arial" w:cs="Arial"/>
                <w:b/>
                <w:bCs/>
              </w:rPr>
              <w:fldChar w:fldCharType="end"/>
            </w:r>
            <w:r w:rsidRPr="008F1C91">
              <w:rPr>
                <w:rFonts w:ascii="Arial" w:hAnsi="Arial" w:cs="Arial"/>
              </w:rPr>
              <w:t xml:space="preserve"> z </w:t>
            </w:r>
            <w:r w:rsidRPr="008F1C91">
              <w:rPr>
                <w:rFonts w:ascii="Arial" w:hAnsi="Arial" w:cs="Arial"/>
                <w:b/>
                <w:bCs/>
              </w:rPr>
              <w:fldChar w:fldCharType="begin"/>
            </w:r>
            <w:r w:rsidRPr="008F1C91">
              <w:rPr>
                <w:rFonts w:ascii="Arial" w:hAnsi="Arial" w:cs="Arial"/>
                <w:b/>
                <w:bCs/>
              </w:rPr>
              <w:instrText>NUMPAGES</w:instrText>
            </w:r>
            <w:r w:rsidRPr="008F1C91">
              <w:rPr>
                <w:rFonts w:ascii="Arial" w:hAnsi="Arial" w:cs="Arial"/>
                <w:b/>
                <w:bCs/>
              </w:rPr>
              <w:fldChar w:fldCharType="separate"/>
            </w:r>
            <w:r w:rsidR="00470690">
              <w:rPr>
                <w:rFonts w:ascii="Arial" w:hAnsi="Arial" w:cs="Arial"/>
                <w:b/>
                <w:bCs/>
                <w:noProof/>
              </w:rPr>
              <w:t>1</w:t>
            </w:r>
            <w:r w:rsidRPr="008F1C91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282EC395" w14:textId="77777777" w:rsidR="008F1C91" w:rsidRDefault="008F1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5D4E8" w14:textId="77777777" w:rsidR="00951232" w:rsidRDefault="00951232">
      <w:r>
        <w:separator/>
      </w:r>
    </w:p>
  </w:footnote>
  <w:footnote w:type="continuationSeparator" w:id="0">
    <w:p w14:paraId="32AEF5B8" w14:textId="77777777" w:rsidR="00951232" w:rsidRDefault="00951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78F37" w14:textId="77777777" w:rsidR="00A14F34" w:rsidRPr="00A14F34" w:rsidRDefault="002573E3" w:rsidP="00E23E1F">
    <w:pPr>
      <w:pStyle w:val="Zhlav"/>
      <w:jc w:val="right"/>
      <w:rPr>
        <w:rFonts w:ascii="Arial" w:hAnsi="Arial" w:cs="Arial"/>
        <w:color w:val="808080" w:themeColor="background1" w:themeShade="80"/>
      </w:rPr>
    </w:pPr>
    <w:r>
      <w:rPr>
        <w:rFonts w:ascii="Arial" w:hAnsi="Arial" w:cs="Arial"/>
        <w:color w:val="808080" w:themeColor="background1" w:themeShade="80"/>
      </w:rPr>
      <w:t>MALÍŘSKÉ PRÁCE</w:t>
    </w:r>
  </w:p>
  <w:p w14:paraId="7ECE05A5" w14:textId="42912FC8" w:rsidR="00E23E1F" w:rsidRDefault="00E23E1F" w:rsidP="00A14F34">
    <w:pPr>
      <w:pStyle w:val="Zhlav"/>
      <w:tabs>
        <w:tab w:val="clear" w:pos="4536"/>
        <w:tab w:val="clear" w:pos="9072"/>
      </w:tabs>
      <w:jc w:val="right"/>
      <w:rPr>
        <w:rFonts w:ascii="Arial" w:hAnsi="Arial" w:cs="Arial"/>
        <w:color w:val="808080" w:themeColor="background1" w:themeShade="80"/>
      </w:rPr>
    </w:pPr>
    <w:r w:rsidRPr="00A14F34">
      <w:rPr>
        <w:rFonts w:ascii="Arial" w:hAnsi="Arial" w:cs="Arial"/>
        <w:color w:val="808080" w:themeColor="background1" w:themeShade="80"/>
      </w:rPr>
      <w:t xml:space="preserve">systémové číslo </w:t>
    </w:r>
    <w:r w:rsidR="00A14F34" w:rsidRPr="00A14F34">
      <w:rPr>
        <w:rFonts w:ascii="Arial" w:hAnsi="Arial" w:cs="Arial"/>
        <w:color w:val="808080" w:themeColor="background1" w:themeShade="80"/>
      </w:rPr>
      <w:t>VZ</w:t>
    </w:r>
    <w:r w:rsidRPr="00A14F34">
      <w:rPr>
        <w:rFonts w:ascii="Arial" w:hAnsi="Arial" w:cs="Arial"/>
        <w:color w:val="808080" w:themeColor="background1" w:themeShade="80"/>
      </w:rPr>
      <w:t xml:space="preserve"> P</w:t>
    </w:r>
    <w:r w:rsidR="002B7886" w:rsidRPr="00A14F34">
      <w:rPr>
        <w:rFonts w:ascii="Arial" w:hAnsi="Arial" w:cs="Arial"/>
        <w:color w:val="808080" w:themeColor="background1" w:themeShade="80"/>
      </w:rPr>
      <w:t>2</w:t>
    </w:r>
    <w:r w:rsidR="0029216C">
      <w:rPr>
        <w:rFonts w:ascii="Arial" w:hAnsi="Arial" w:cs="Arial"/>
        <w:color w:val="808080" w:themeColor="background1" w:themeShade="80"/>
      </w:rPr>
      <w:t>5</w:t>
    </w:r>
    <w:r w:rsidRPr="00A14F34">
      <w:rPr>
        <w:rFonts w:ascii="Arial" w:hAnsi="Arial" w:cs="Arial"/>
        <w:color w:val="808080" w:themeColor="background1" w:themeShade="80"/>
      </w:rPr>
      <w:t>V00000</w:t>
    </w:r>
    <w:r w:rsidR="0029216C">
      <w:rPr>
        <w:rFonts w:ascii="Arial" w:hAnsi="Arial" w:cs="Arial"/>
        <w:color w:val="808080" w:themeColor="background1" w:themeShade="80"/>
      </w:rPr>
      <w:t>656</w:t>
    </w:r>
  </w:p>
  <w:p w14:paraId="05C6C884" w14:textId="36526D97" w:rsidR="0029216C" w:rsidRPr="00A14F34" w:rsidRDefault="0029216C" w:rsidP="0029216C">
    <w:pPr>
      <w:pStyle w:val="Zhlav"/>
      <w:tabs>
        <w:tab w:val="clear" w:pos="4536"/>
        <w:tab w:val="clear" w:pos="9072"/>
      </w:tabs>
      <w:ind w:right="284"/>
      <w:jc w:val="right"/>
      <w:rPr>
        <w:rFonts w:ascii="Arial" w:hAnsi="Arial" w:cs="Arial"/>
        <w:color w:val="808080" w:themeColor="background1" w:themeShade="80"/>
      </w:rPr>
    </w:pPr>
    <w:r w:rsidRPr="00317B8C">
      <w:rPr>
        <w:rFonts w:ascii="Arial" w:hAnsi="Arial" w:cs="Arial"/>
        <w:color w:val="5F5F5F"/>
      </w:rPr>
      <w:t>č. smlouvy obj.: …………………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0B6E"/>
    <w:multiLevelType w:val="hybridMultilevel"/>
    <w:tmpl w:val="CF7663FC"/>
    <w:lvl w:ilvl="0" w:tplc="CAA0E814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26D448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2E54B73"/>
    <w:multiLevelType w:val="hybridMultilevel"/>
    <w:tmpl w:val="8348F9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D94862"/>
    <w:multiLevelType w:val="singleLevel"/>
    <w:tmpl w:val="0758FD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</w:abstractNum>
  <w:abstractNum w:abstractNumId="4" w15:restartNumberingAfterBreak="0">
    <w:nsid w:val="068E2BE7"/>
    <w:multiLevelType w:val="hybridMultilevel"/>
    <w:tmpl w:val="D0A254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060F6A"/>
    <w:multiLevelType w:val="hybridMultilevel"/>
    <w:tmpl w:val="0736E7A6"/>
    <w:lvl w:ilvl="0" w:tplc="0758FD60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89A3C6E"/>
    <w:multiLevelType w:val="hybridMultilevel"/>
    <w:tmpl w:val="1DCA5510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08F5472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0A5046FB"/>
    <w:multiLevelType w:val="hybridMultilevel"/>
    <w:tmpl w:val="AD8C4388"/>
    <w:lvl w:ilvl="0" w:tplc="4A16BCF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9" w15:restartNumberingAfterBreak="0">
    <w:nsid w:val="0B9C1F57"/>
    <w:multiLevelType w:val="hybridMultilevel"/>
    <w:tmpl w:val="915E610C"/>
    <w:lvl w:ilvl="0" w:tplc="F616501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DB68B5"/>
    <w:multiLevelType w:val="hybridMultilevel"/>
    <w:tmpl w:val="798ED560"/>
    <w:lvl w:ilvl="0" w:tplc="32B6F82A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B21443"/>
    <w:multiLevelType w:val="hybridMultilevel"/>
    <w:tmpl w:val="33269DBE"/>
    <w:lvl w:ilvl="0" w:tplc="E6DC292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40F27AF"/>
    <w:multiLevelType w:val="singleLevel"/>
    <w:tmpl w:val="0758FD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</w:abstractNum>
  <w:abstractNum w:abstractNumId="13" w15:restartNumberingAfterBreak="0">
    <w:nsid w:val="2B87145E"/>
    <w:multiLevelType w:val="hybridMultilevel"/>
    <w:tmpl w:val="3F2AC2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2C5DCD"/>
    <w:multiLevelType w:val="hybridMultilevel"/>
    <w:tmpl w:val="FC38A9A0"/>
    <w:lvl w:ilvl="0" w:tplc="CA4A0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D345A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3516400B"/>
    <w:multiLevelType w:val="hybridMultilevel"/>
    <w:tmpl w:val="884095FE"/>
    <w:lvl w:ilvl="0" w:tplc="B14E7788">
      <w:start w:val="1"/>
      <w:numFmt w:val="decimal"/>
      <w:lvlText w:val="%1."/>
      <w:lvlJc w:val="left"/>
      <w:pPr>
        <w:ind w:left="1500" w:hanging="360"/>
      </w:pPr>
      <w:rPr>
        <w:rFonts w:cs="Times New Roman" w:hint="default"/>
        <w:b w:val="0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5DC7BEB"/>
    <w:multiLevelType w:val="hybridMultilevel"/>
    <w:tmpl w:val="7C7AC93C"/>
    <w:lvl w:ilvl="0" w:tplc="AC782B2C">
      <w:start w:val="1"/>
      <w:numFmt w:val="lowerLetter"/>
      <w:lvlText w:val="%1)"/>
      <w:lvlJc w:val="left"/>
      <w:pPr>
        <w:tabs>
          <w:tab w:val="num" w:pos="630"/>
        </w:tabs>
        <w:ind w:left="630" w:hanging="45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9B1803"/>
    <w:multiLevelType w:val="hybridMultilevel"/>
    <w:tmpl w:val="EFB698B6"/>
    <w:lvl w:ilvl="0" w:tplc="CCD248FA">
      <w:start w:val="4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0FD79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463F32C9"/>
    <w:multiLevelType w:val="hybridMultilevel"/>
    <w:tmpl w:val="2C0A04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62A43"/>
    <w:multiLevelType w:val="hybridMultilevel"/>
    <w:tmpl w:val="19A89FC2"/>
    <w:lvl w:ilvl="0" w:tplc="AD10D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9313C2"/>
    <w:multiLevelType w:val="hybridMultilevel"/>
    <w:tmpl w:val="EE7472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50E6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578B2F6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57940FD3"/>
    <w:multiLevelType w:val="hybridMultilevel"/>
    <w:tmpl w:val="A27AAE64"/>
    <w:lvl w:ilvl="0" w:tplc="0758FD6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59D911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 w15:restartNumberingAfterBreak="0">
    <w:nsid w:val="5A4F476C"/>
    <w:multiLevelType w:val="hybridMultilevel"/>
    <w:tmpl w:val="85B88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51101"/>
    <w:multiLevelType w:val="hybridMultilevel"/>
    <w:tmpl w:val="0AE2DD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8542C4"/>
    <w:multiLevelType w:val="hybridMultilevel"/>
    <w:tmpl w:val="A1581996"/>
    <w:lvl w:ilvl="0" w:tplc="7FC6308E">
      <w:start w:val="1"/>
      <w:numFmt w:val="bullet"/>
      <w:lvlText w:val=""/>
      <w:lvlJc w:val="left"/>
      <w:pPr>
        <w:tabs>
          <w:tab w:val="num" w:pos="2092"/>
        </w:tabs>
        <w:ind w:left="2092" w:hanging="360"/>
      </w:pPr>
      <w:rPr>
        <w:rFonts w:ascii="Symbol" w:hAnsi="Symbol" w:hint="default"/>
      </w:rPr>
    </w:lvl>
    <w:lvl w:ilvl="1" w:tplc="0984727C">
      <w:start w:val="1"/>
      <w:numFmt w:val="lowerLetter"/>
      <w:lvlText w:val="%2."/>
      <w:lvlJc w:val="left"/>
      <w:pPr>
        <w:tabs>
          <w:tab w:val="num" w:pos="2103"/>
        </w:tabs>
        <w:ind w:left="2103" w:hanging="360"/>
      </w:pPr>
      <w:rPr>
        <w:rFonts w:hint="default"/>
        <w:b w:val="0"/>
      </w:rPr>
    </w:lvl>
    <w:lvl w:ilvl="2" w:tplc="04050005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30" w15:restartNumberingAfterBreak="0">
    <w:nsid w:val="65971180"/>
    <w:multiLevelType w:val="hybridMultilevel"/>
    <w:tmpl w:val="9B0A5436"/>
    <w:lvl w:ilvl="0" w:tplc="14AA1388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1" w15:restartNumberingAfterBreak="0">
    <w:nsid w:val="66D54D50"/>
    <w:multiLevelType w:val="singleLevel"/>
    <w:tmpl w:val="0758FD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</w:abstractNum>
  <w:abstractNum w:abstractNumId="32" w15:restartNumberingAfterBreak="0">
    <w:nsid w:val="6911777E"/>
    <w:multiLevelType w:val="hybridMultilevel"/>
    <w:tmpl w:val="22AC85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C6308E">
      <w:start w:val="1"/>
      <w:numFmt w:val="bullet"/>
      <w:lvlText w:val="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9D4879"/>
    <w:multiLevelType w:val="hybridMultilevel"/>
    <w:tmpl w:val="8C228F38"/>
    <w:lvl w:ilvl="0" w:tplc="1E0281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F91133"/>
    <w:multiLevelType w:val="hybridMultilevel"/>
    <w:tmpl w:val="EA0A262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C327C0A"/>
    <w:multiLevelType w:val="multilevel"/>
    <w:tmpl w:val="93DE1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8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6" w15:restartNumberingAfterBreak="0">
    <w:nsid w:val="6C5C5103"/>
    <w:multiLevelType w:val="hybridMultilevel"/>
    <w:tmpl w:val="92B46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83D7B"/>
    <w:multiLevelType w:val="hybridMultilevel"/>
    <w:tmpl w:val="002C0AC2"/>
    <w:lvl w:ilvl="0" w:tplc="0405000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FD5B3D"/>
    <w:multiLevelType w:val="hybridMultilevel"/>
    <w:tmpl w:val="F9B8932C"/>
    <w:lvl w:ilvl="0" w:tplc="A4049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906AC"/>
    <w:multiLevelType w:val="hybridMultilevel"/>
    <w:tmpl w:val="304C31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350B34"/>
    <w:multiLevelType w:val="hybridMultilevel"/>
    <w:tmpl w:val="65B0A230"/>
    <w:lvl w:ilvl="0" w:tplc="AD10D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524E71"/>
    <w:multiLevelType w:val="hybridMultilevel"/>
    <w:tmpl w:val="62886286"/>
    <w:lvl w:ilvl="0" w:tplc="4E8CD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150D55"/>
    <w:multiLevelType w:val="hybridMultilevel"/>
    <w:tmpl w:val="51686E90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731F9F"/>
    <w:multiLevelType w:val="hybridMultilevel"/>
    <w:tmpl w:val="2A9CF084"/>
    <w:lvl w:ilvl="0" w:tplc="4816CA80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4" w15:restartNumberingAfterBreak="0">
    <w:nsid w:val="77900E40"/>
    <w:multiLevelType w:val="hybridMultilevel"/>
    <w:tmpl w:val="E0E8A434"/>
    <w:lvl w:ilvl="0" w:tplc="32B6F82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5919F8"/>
    <w:multiLevelType w:val="hybridMultilevel"/>
    <w:tmpl w:val="969C7F60"/>
    <w:lvl w:ilvl="0" w:tplc="8F706630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6" w15:restartNumberingAfterBreak="0">
    <w:nsid w:val="7C4A766B"/>
    <w:multiLevelType w:val="hybridMultilevel"/>
    <w:tmpl w:val="760ABA6C"/>
    <w:lvl w:ilvl="0" w:tplc="04050017">
      <w:start w:val="1"/>
      <w:numFmt w:val="lowerLetter"/>
      <w:lvlText w:val="%1)"/>
      <w:lvlJc w:val="left"/>
      <w:pPr>
        <w:ind w:left="1353" w:hanging="360"/>
      </w:pPr>
      <w:rPr>
        <w:rFonts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7" w15:restartNumberingAfterBreak="0">
    <w:nsid w:val="7F5D72BC"/>
    <w:multiLevelType w:val="hybridMultilevel"/>
    <w:tmpl w:val="FAE4ACCE"/>
    <w:lvl w:ilvl="0" w:tplc="36DAB4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E1323E"/>
    <w:multiLevelType w:val="hybridMultilevel"/>
    <w:tmpl w:val="668C8BF0"/>
    <w:lvl w:ilvl="0" w:tplc="B976712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13919197">
    <w:abstractNumId w:val="4"/>
  </w:num>
  <w:num w:numId="2" w16cid:durableId="160237650">
    <w:abstractNumId w:val="14"/>
  </w:num>
  <w:num w:numId="3" w16cid:durableId="1887065306">
    <w:abstractNumId w:val="32"/>
  </w:num>
  <w:num w:numId="4" w16cid:durableId="861169396">
    <w:abstractNumId w:val="29"/>
  </w:num>
  <w:num w:numId="5" w16cid:durableId="1476873915">
    <w:abstractNumId w:val="40"/>
  </w:num>
  <w:num w:numId="6" w16cid:durableId="1787970523">
    <w:abstractNumId w:val="13"/>
  </w:num>
  <w:num w:numId="7" w16cid:durableId="1704792446">
    <w:abstractNumId w:val="2"/>
  </w:num>
  <w:num w:numId="8" w16cid:durableId="439833808">
    <w:abstractNumId w:val="9"/>
  </w:num>
  <w:num w:numId="9" w16cid:durableId="1266814529">
    <w:abstractNumId w:val="41"/>
  </w:num>
  <w:num w:numId="10" w16cid:durableId="153378132">
    <w:abstractNumId w:val="39"/>
  </w:num>
  <w:num w:numId="11" w16cid:durableId="514266183">
    <w:abstractNumId w:val="34"/>
  </w:num>
  <w:num w:numId="12" w16cid:durableId="488785328">
    <w:abstractNumId w:val="33"/>
  </w:num>
  <w:num w:numId="13" w16cid:durableId="1023363282">
    <w:abstractNumId w:val="21"/>
  </w:num>
  <w:num w:numId="14" w16cid:durableId="332689432">
    <w:abstractNumId w:val="17"/>
  </w:num>
  <w:num w:numId="15" w16cid:durableId="1285841820">
    <w:abstractNumId w:val="46"/>
  </w:num>
  <w:num w:numId="16" w16cid:durableId="1284456473">
    <w:abstractNumId w:val="44"/>
  </w:num>
  <w:num w:numId="17" w16cid:durableId="1921788139">
    <w:abstractNumId w:val="3"/>
  </w:num>
  <w:num w:numId="18" w16cid:durableId="1381444994">
    <w:abstractNumId w:val="18"/>
  </w:num>
  <w:num w:numId="19" w16cid:durableId="1061174274">
    <w:abstractNumId w:val="27"/>
  </w:num>
  <w:num w:numId="20" w16cid:durableId="1397968937">
    <w:abstractNumId w:val="20"/>
  </w:num>
  <w:num w:numId="21" w16cid:durableId="1704356987">
    <w:abstractNumId w:val="28"/>
  </w:num>
  <w:num w:numId="22" w16cid:durableId="1902137385">
    <w:abstractNumId w:val="5"/>
  </w:num>
  <w:num w:numId="23" w16cid:durableId="1141314572">
    <w:abstractNumId w:val="25"/>
  </w:num>
  <w:num w:numId="24" w16cid:durableId="622923394">
    <w:abstractNumId w:val="31"/>
  </w:num>
  <w:num w:numId="25" w16cid:durableId="802573925">
    <w:abstractNumId w:val="16"/>
  </w:num>
  <w:num w:numId="26" w16cid:durableId="255022340">
    <w:abstractNumId w:val="35"/>
  </w:num>
  <w:num w:numId="27" w16cid:durableId="1827745076">
    <w:abstractNumId w:val="23"/>
  </w:num>
  <w:num w:numId="28" w16cid:durableId="1674448605">
    <w:abstractNumId w:val="48"/>
  </w:num>
  <w:num w:numId="29" w16cid:durableId="2128889318">
    <w:abstractNumId w:val="1"/>
  </w:num>
  <w:num w:numId="30" w16cid:durableId="890076783">
    <w:abstractNumId w:val="8"/>
  </w:num>
  <w:num w:numId="31" w16cid:durableId="993489340">
    <w:abstractNumId w:val="15"/>
  </w:num>
  <w:num w:numId="32" w16cid:durableId="1199006135">
    <w:abstractNumId w:val="26"/>
  </w:num>
  <w:num w:numId="33" w16cid:durableId="1819031883">
    <w:abstractNumId w:val="19"/>
  </w:num>
  <w:num w:numId="34" w16cid:durableId="2010281904">
    <w:abstractNumId w:val="7"/>
  </w:num>
  <w:num w:numId="35" w16cid:durableId="907811321">
    <w:abstractNumId w:val="42"/>
  </w:num>
  <w:num w:numId="36" w16cid:durableId="50464534">
    <w:abstractNumId w:val="11"/>
  </w:num>
  <w:num w:numId="37" w16cid:durableId="1147473616">
    <w:abstractNumId w:val="24"/>
  </w:num>
  <w:num w:numId="38" w16cid:durableId="1733232219">
    <w:abstractNumId w:val="22"/>
  </w:num>
  <w:num w:numId="39" w16cid:durableId="1926719060">
    <w:abstractNumId w:val="12"/>
  </w:num>
  <w:num w:numId="40" w16cid:durableId="101849170">
    <w:abstractNumId w:val="36"/>
  </w:num>
  <w:num w:numId="41" w16cid:durableId="702905588">
    <w:abstractNumId w:val="10"/>
  </w:num>
  <w:num w:numId="42" w16cid:durableId="574170126">
    <w:abstractNumId w:val="6"/>
  </w:num>
  <w:num w:numId="43" w16cid:durableId="1488861622">
    <w:abstractNumId w:val="47"/>
  </w:num>
  <w:num w:numId="44" w16cid:durableId="64305763">
    <w:abstractNumId w:val="0"/>
  </w:num>
  <w:num w:numId="45" w16cid:durableId="1307319143">
    <w:abstractNumId w:val="45"/>
  </w:num>
  <w:num w:numId="46" w16cid:durableId="1926062823">
    <w:abstractNumId w:val="30"/>
  </w:num>
  <w:num w:numId="47" w16cid:durableId="1000885436">
    <w:abstractNumId w:val="43"/>
  </w:num>
  <w:num w:numId="48" w16cid:durableId="850409771">
    <w:abstractNumId w:val="37"/>
  </w:num>
  <w:num w:numId="49" w16cid:durableId="152046078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32"/>
    <w:rsid w:val="000057E8"/>
    <w:rsid w:val="00005C64"/>
    <w:rsid w:val="00007325"/>
    <w:rsid w:val="00024186"/>
    <w:rsid w:val="00024805"/>
    <w:rsid w:val="00025094"/>
    <w:rsid w:val="000272F5"/>
    <w:rsid w:val="00032FE2"/>
    <w:rsid w:val="00037A12"/>
    <w:rsid w:val="00042C78"/>
    <w:rsid w:val="000520EF"/>
    <w:rsid w:val="00052B36"/>
    <w:rsid w:val="00062349"/>
    <w:rsid w:val="00064F00"/>
    <w:rsid w:val="00067865"/>
    <w:rsid w:val="000729CF"/>
    <w:rsid w:val="000769E2"/>
    <w:rsid w:val="00077BD5"/>
    <w:rsid w:val="000809CB"/>
    <w:rsid w:val="00092AC9"/>
    <w:rsid w:val="000A4321"/>
    <w:rsid w:val="000B054C"/>
    <w:rsid w:val="000B4D3A"/>
    <w:rsid w:val="000C079D"/>
    <w:rsid w:val="000D6F2B"/>
    <w:rsid w:val="000E6892"/>
    <w:rsid w:val="000E7EFB"/>
    <w:rsid w:val="000F3074"/>
    <w:rsid w:val="001008BD"/>
    <w:rsid w:val="001069C6"/>
    <w:rsid w:val="00124559"/>
    <w:rsid w:val="00134D8E"/>
    <w:rsid w:val="001421FB"/>
    <w:rsid w:val="001469E2"/>
    <w:rsid w:val="001651BD"/>
    <w:rsid w:val="00177728"/>
    <w:rsid w:val="001A53EB"/>
    <w:rsid w:val="001C7A39"/>
    <w:rsid w:val="001D0A1E"/>
    <w:rsid w:val="001D0E6B"/>
    <w:rsid w:val="001F15D3"/>
    <w:rsid w:val="0021738C"/>
    <w:rsid w:val="00222F89"/>
    <w:rsid w:val="0023687F"/>
    <w:rsid w:val="00250645"/>
    <w:rsid w:val="002539B3"/>
    <w:rsid w:val="002573E3"/>
    <w:rsid w:val="00282E50"/>
    <w:rsid w:val="00283B37"/>
    <w:rsid w:val="00290AD3"/>
    <w:rsid w:val="0029216C"/>
    <w:rsid w:val="00293A58"/>
    <w:rsid w:val="002B04C4"/>
    <w:rsid w:val="002B26CA"/>
    <w:rsid w:val="002B7886"/>
    <w:rsid w:val="002C4BB9"/>
    <w:rsid w:val="002C4BCD"/>
    <w:rsid w:val="002C710E"/>
    <w:rsid w:val="002C7818"/>
    <w:rsid w:val="002D3396"/>
    <w:rsid w:val="00302AF9"/>
    <w:rsid w:val="00304558"/>
    <w:rsid w:val="003050E8"/>
    <w:rsid w:val="003056C6"/>
    <w:rsid w:val="003270FD"/>
    <w:rsid w:val="0033060C"/>
    <w:rsid w:val="003307AF"/>
    <w:rsid w:val="00333C47"/>
    <w:rsid w:val="003426C2"/>
    <w:rsid w:val="00345E55"/>
    <w:rsid w:val="003541AA"/>
    <w:rsid w:val="003577E2"/>
    <w:rsid w:val="003620AB"/>
    <w:rsid w:val="00363FE3"/>
    <w:rsid w:val="003727B9"/>
    <w:rsid w:val="00380423"/>
    <w:rsid w:val="003B55F6"/>
    <w:rsid w:val="003B7ABA"/>
    <w:rsid w:val="003C18F3"/>
    <w:rsid w:val="003D5476"/>
    <w:rsid w:val="003E05BB"/>
    <w:rsid w:val="003E0AA4"/>
    <w:rsid w:val="003F3423"/>
    <w:rsid w:val="004049B2"/>
    <w:rsid w:val="0041355C"/>
    <w:rsid w:val="004158A6"/>
    <w:rsid w:val="00415F26"/>
    <w:rsid w:val="00425E40"/>
    <w:rsid w:val="00434B1D"/>
    <w:rsid w:val="00437674"/>
    <w:rsid w:val="00440874"/>
    <w:rsid w:val="00460889"/>
    <w:rsid w:val="004616AC"/>
    <w:rsid w:val="00470690"/>
    <w:rsid w:val="00470958"/>
    <w:rsid w:val="0048243C"/>
    <w:rsid w:val="00490E8A"/>
    <w:rsid w:val="004A3038"/>
    <w:rsid w:val="004A4CEB"/>
    <w:rsid w:val="004A6516"/>
    <w:rsid w:val="004B140D"/>
    <w:rsid w:val="004B2B3A"/>
    <w:rsid w:val="004B43A1"/>
    <w:rsid w:val="004B43B5"/>
    <w:rsid w:val="004C0135"/>
    <w:rsid w:val="004C49FB"/>
    <w:rsid w:val="004C7578"/>
    <w:rsid w:val="004F017F"/>
    <w:rsid w:val="004F7F27"/>
    <w:rsid w:val="00542B21"/>
    <w:rsid w:val="005459D8"/>
    <w:rsid w:val="00564F49"/>
    <w:rsid w:val="00576BCB"/>
    <w:rsid w:val="00581E6E"/>
    <w:rsid w:val="00583261"/>
    <w:rsid w:val="005835BD"/>
    <w:rsid w:val="00592559"/>
    <w:rsid w:val="00594374"/>
    <w:rsid w:val="005971CA"/>
    <w:rsid w:val="005A30C9"/>
    <w:rsid w:val="005A6243"/>
    <w:rsid w:val="005A66FF"/>
    <w:rsid w:val="005B41BA"/>
    <w:rsid w:val="005C0B03"/>
    <w:rsid w:val="005C595C"/>
    <w:rsid w:val="005C634A"/>
    <w:rsid w:val="005D16CD"/>
    <w:rsid w:val="005D39AE"/>
    <w:rsid w:val="005D4E3F"/>
    <w:rsid w:val="005D625F"/>
    <w:rsid w:val="005E4AD5"/>
    <w:rsid w:val="005F0CD9"/>
    <w:rsid w:val="005F40B5"/>
    <w:rsid w:val="005F4117"/>
    <w:rsid w:val="005F6948"/>
    <w:rsid w:val="006032C9"/>
    <w:rsid w:val="00604B01"/>
    <w:rsid w:val="00605BBD"/>
    <w:rsid w:val="006167BA"/>
    <w:rsid w:val="00621597"/>
    <w:rsid w:val="00623846"/>
    <w:rsid w:val="006268EE"/>
    <w:rsid w:val="00631294"/>
    <w:rsid w:val="0063547E"/>
    <w:rsid w:val="0064167E"/>
    <w:rsid w:val="006443B2"/>
    <w:rsid w:val="00644D99"/>
    <w:rsid w:val="006537F1"/>
    <w:rsid w:val="0065709A"/>
    <w:rsid w:val="006671F8"/>
    <w:rsid w:val="00674C74"/>
    <w:rsid w:val="00685932"/>
    <w:rsid w:val="00690E21"/>
    <w:rsid w:val="00695A74"/>
    <w:rsid w:val="006B202D"/>
    <w:rsid w:val="006B4D3E"/>
    <w:rsid w:val="006B5CBC"/>
    <w:rsid w:val="006C0A0E"/>
    <w:rsid w:val="006C5764"/>
    <w:rsid w:val="006C6B3A"/>
    <w:rsid w:val="006D2228"/>
    <w:rsid w:val="006D542B"/>
    <w:rsid w:val="006E1669"/>
    <w:rsid w:val="006E5899"/>
    <w:rsid w:val="006E5C65"/>
    <w:rsid w:val="006F3A7A"/>
    <w:rsid w:val="006F480F"/>
    <w:rsid w:val="0070083D"/>
    <w:rsid w:val="0070137A"/>
    <w:rsid w:val="00701B07"/>
    <w:rsid w:val="007072E0"/>
    <w:rsid w:val="00732D78"/>
    <w:rsid w:val="0074480F"/>
    <w:rsid w:val="0075023C"/>
    <w:rsid w:val="00753822"/>
    <w:rsid w:val="00753F2A"/>
    <w:rsid w:val="00763332"/>
    <w:rsid w:val="007634A8"/>
    <w:rsid w:val="0076759E"/>
    <w:rsid w:val="00770C61"/>
    <w:rsid w:val="007773CF"/>
    <w:rsid w:val="007808A9"/>
    <w:rsid w:val="00784F49"/>
    <w:rsid w:val="00793A89"/>
    <w:rsid w:val="007B5F46"/>
    <w:rsid w:val="007B5FC7"/>
    <w:rsid w:val="007B73D4"/>
    <w:rsid w:val="007C216D"/>
    <w:rsid w:val="007C3F8A"/>
    <w:rsid w:val="007C5DDC"/>
    <w:rsid w:val="007D32CF"/>
    <w:rsid w:val="007E4AC2"/>
    <w:rsid w:val="00807196"/>
    <w:rsid w:val="00813155"/>
    <w:rsid w:val="00820082"/>
    <w:rsid w:val="008310AA"/>
    <w:rsid w:val="00837AE3"/>
    <w:rsid w:val="00840736"/>
    <w:rsid w:val="00844073"/>
    <w:rsid w:val="00847008"/>
    <w:rsid w:val="00847989"/>
    <w:rsid w:val="00852EE4"/>
    <w:rsid w:val="00857A35"/>
    <w:rsid w:val="00874081"/>
    <w:rsid w:val="00874CF2"/>
    <w:rsid w:val="00875D3C"/>
    <w:rsid w:val="00877E58"/>
    <w:rsid w:val="008854E3"/>
    <w:rsid w:val="008861FB"/>
    <w:rsid w:val="00892AF0"/>
    <w:rsid w:val="00897AA8"/>
    <w:rsid w:val="008A6D7A"/>
    <w:rsid w:val="008B0C50"/>
    <w:rsid w:val="008B101F"/>
    <w:rsid w:val="008C59EB"/>
    <w:rsid w:val="008C685E"/>
    <w:rsid w:val="008D007C"/>
    <w:rsid w:val="008D2866"/>
    <w:rsid w:val="008F1C91"/>
    <w:rsid w:val="008F5344"/>
    <w:rsid w:val="00915BD5"/>
    <w:rsid w:val="00927B33"/>
    <w:rsid w:val="00930719"/>
    <w:rsid w:val="009457E5"/>
    <w:rsid w:val="009469AE"/>
    <w:rsid w:val="00951232"/>
    <w:rsid w:val="0096063B"/>
    <w:rsid w:val="00961D6F"/>
    <w:rsid w:val="00980C54"/>
    <w:rsid w:val="00986533"/>
    <w:rsid w:val="00996606"/>
    <w:rsid w:val="009B357E"/>
    <w:rsid w:val="009E05A9"/>
    <w:rsid w:val="009E0F4E"/>
    <w:rsid w:val="00A14F34"/>
    <w:rsid w:val="00A1729C"/>
    <w:rsid w:val="00A2222B"/>
    <w:rsid w:val="00A23E0F"/>
    <w:rsid w:val="00A24786"/>
    <w:rsid w:val="00A2563D"/>
    <w:rsid w:val="00A27A3D"/>
    <w:rsid w:val="00A3011B"/>
    <w:rsid w:val="00A3152C"/>
    <w:rsid w:val="00A32E11"/>
    <w:rsid w:val="00A41BE4"/>
    <w:rsid w:val="00A45A62"/>
    <w:rsid w:val="00A506EB"/>
    <w:rsid w:val="00A552FA"/>
    <w:rsid w:val="00A62D4A"/>
    <w:rsid w:val="00A65C92"/>
    <w:rsid w:val="00A718D7"/>
    <w:rsid w:val="00A8493B"/>
    <w:rsid w:val="00A91813"/>
    <w:rsid w:val="00A91B29"/>
    <w:rsid w:val="00A9340E"/>
    <w:rsid w:val="00AA4EA0"/>
    <w:rsid w:val="00AC1CD3"/>
    <w:rsid w:val="00AC638C"/>
    <w:rsid w:val="00AC6960"/>
    <w:rsid w:val="00AD1766"/>
    <w:rsid w:val="00AE3F0C"/>
    <w:rsid w:val="00B178BD"/>
    <w:rsid w:val="00B20F0A"/>
    <w:rsid w:val="00B22AC0"/>
    <w:rsid w:val="00B24955"/>
    <w:rsid w:val="00B27283"/>
    <w:rsid w:val="00B27844"/>
    <w:rsid w:val="00B30415"/>
    <w:rsid w:val="00B4441E"/>
    <w:rsid w:val="00B44F0C"/>
    <w:rsid w:val="00B53397"/>
    <w:rsid w:val="00B61EBF"/>
    <w:rsid w:val="00B66587"/>
    <w:rsid w:val="00B670C6"/>
    <w:rsid w:val="00B67483"/>
    <w:rsid w:val="00B8600B"/>
    <w:rsid w:val="00B9135A"/>
    <w:rsid w:val="00B9592B"/>
    <w:rsid w:val="00BB03EF"/>
    <w:rsid w:val="00BB354C"/>
    <w:rsid w:val="00BB71EB"/>
    <w:rsid w:val="00BD08EF"/>
    <w:rsid w:val="00BD1C1B"/>
    <w:rsid w:val="00BD2985"/>
    <w:rsid w:val="00BD48B4"/>
    <w:rsid w:val="00BE05E6"/>
    <w:rsid w:val="00BE4FE8"/>
    <w:rsid w:val="00BE5B61"/>
    <w:rsid w:val="00BE6202"/>
    <w:rsid w:val="00BF3DA1"/>
    <w:rsid w:val="00BF4919"/>
    <w:rsid w:val="00BF7171"/>
    <w:rsid w:val="00BF7452"/>
    <w:rsid w:val="00C051BB"/>
    <w:rsid w:val="00C0736E"/>
    <w:rsid w:val="00C07573"/>
    <w:rsid w:val="00C25579"/>
    <w:rsid w:val="00C34D50"/>
    <w:rsid w:val="00C37095"/>
    <w:rsid w:val="00C46DFF"/>
    <w:rsid w:val="00C61E97"/>
    <w:rsid w:val="00C62777"/>
    <w:rsid w:val="00C65291"/>
    <w:rsid w:val="00C65964"/>
    <w:rsid w:val="00C84360"/>
    <w:rsid w:val="00C85970"/>
    <w:rsid w:val="00C91B1D"/>
    <w:rsid w:val="00C93CAB"/>
    <w:rsid w:val="00C96E94"/>
    <w:rsid w:val="00CA1677"/>
    <w:rsid w:val="00CA3AC7"/>
    <w:rsid w:val="00CA4F97"/>
    <w:rsid w:val="00CA6019"/>
    <w:rsid w:val="00CD0001"/>
    <w:rsid w:val="00CD2565"/>
    <w:rsid w:val="00CD667D"/>
    <w:rsid w:val="00CE0A15"/>
    <w:rsid w:val="00CF49D4"/>
    <w:rsid w:val="00D02223"/>
    <w:rsid w:val="00D0320F"/>
    <w:rsid w:val="00D06494"/>
    <w:rsid w:val="00D32281"/>
    <w:rsid w:val="00D40C86"/>
    <w:rsid w:val="00D558AC"/>
    <w:rsid w:val="00D6108C"/>
    <w:rsid w:val="00D61CBF"/>
    <w:rsid w:val="00D62B81"/>
    <w:rsid w:val="00D643D4"/>
    <w:rsid w:val="00D85AB0"/>
    <w:rsid w:val="00D86EE8"/>
    <w:rsid w:val="00D9610A"/>
    <w:rsid w:val="00D971A3"/>
    <w:rsid w:val="00DA0766"/>
    <w:rsid w:val="00DA2DCA"/>
    <w:rsid w:val="00DA3D3D"/>
    <w:rsid w:val="00DB6D85"/>
    <w:rsid w:val="00DC200E"/>
    <w:rsid w:val="00DC42F2"/>
    <w:rsid w:val="00DD13B9"/>
    <w:rsid w:val="00DD64A8"/>
    <w:rsid w:val="00DE132D"/>
    <w:rsid w:val="00DF3146"/>
    <w:rsid w:val="00E04E30"/>
    <w:rsid w:val="00E05BEE"/>
    <w:rsid w:val="00E07232"/>
    <w:rsid w:val="00E11497"/>
    <w:rsid w:val="00E15408"/>
    <w:rsid w:val="00E20872"/>
    <w:rsid w:val="00E23E1F"/>
    <w:rsid w:val="00E2513F"/>
    <w:rsid w:val="00E35AF4"/>
    <w:rsid w:val="00E43535"/>
    <w:rsid w:val="00E54899"/>
    <w:rsid w:val="00E60B1F"/>
    <w:rsid w:val="00E61028"/>
    <w:rsid w:val="00E62645"/>
    <w:rsid w:val="00E67967"/>
    <w:rsid w:val="00E722DD"/>
    <w:rsid w:val="00E754E0"/>
    <w:rsid w:val="00E81666"/>
    <w:rsid w:val="00EA6350"/>
    <w:rsid w:val="00EB0003"/>
    <w:rsid w:val="00EB775C"/>
    <w:rsid w:val="00EC5B51"/>
    <w:rsid w:val="00ED59C1"/>
    <w:rsid w:val="00EE4374"/>
    <w:rsid w:val="00EE56D9"/>
    <w:rsid w:val="00EE5729"/>
    <w:rsid w:val="00EF033E"/>
    <w:rsid w:val="00EF3334"/>
    <w:rsid w:val="00F105D7"/>
    <w:rsid w:val="00F108BB"/>
    <w:rsid w:val="00F12E51"/>
    <w:rsid w:val="00F25B37"/>
    <w:rsid w:val="00F27BB7"/>
    <w:rsid w:val="00F70A07"/>
    <w:rsid w:val="00F7460A"/>
    <w:rsid w:val="00F760F5"/>
    <w:rsid w:val="00F76188"/>
    <w:rsid w:val="00F850CA"/>
    <w:rsid w:val="00FA1F48"/>
    <w:rsid w:val="00FD0230"/>
    <w:rsid w:val="00FD3636"/>
    <w:rsid w:val="00FE0686"/>
    <w:rsid w:val="00FE7C6B"/>
    <w:rsid w:val="00F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5A85D8"/>
  <w15:docId w15:val="{DB0198A8-C67F-4B92-925C-873E5FCB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07232"/>
  </w:style>
  <w:style w:type="paragraph" w:styleId="Nadpis1">
    <w:name w:val="heading 1"/>
    <w:basedOn w:val="Normln"/>
    <w:next w:val="Normln"/>
    <w:link w:val="Nadpis1Char"/>
    <w:qFormat/>
    <w:rsid w:val="001651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07232"/>
    <w:pPr>
      <w:keepNext/>
      <w:widowControl w:val="0"/>
      <w:spacing w:line="240" w:lineRule="exact"/>
      <w:jc w:val="center"/>
      <w:outlineLvl w:val="3"/>
    </w:pPr>
    <w:rPr>
      <w:b/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072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E07232"/>
    <w:pPr>
      <w:widowControl w:val="0"/>
      <w:autoSpaceDE w:val="0"/>
      <w:autoSpaceDN w:val="0"/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E07232"/>
    <w:rPr>
      <w:rFonts w:ascii="Arial" w:hAnsi="Arial" w:cs="Arial"/>
      <w:lang w:val="cs-CZ" w:eastAsia="cs-CZ" w:bidi="ar-SA"/>
    </w:rPr>
  </w:style>
  <w:style w:type="character" w:styleId="Odkaznakoment">
    <w:name w:val="annotation reference"/>
    <w:basedOn w:val="Standardnpsmoodstavce"/>
    <w:semiHidden/>
    <w:rsid w:val="00E0723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07232"/>
    <w:pPr>
      <w:autoSpaceDE w:val="0"/>
      <w:autoSpaceDN w:val="0"/>
    </w:pPr>
  </w:style>
  <w:style w:type="character" w:customStyle="1" w:styleId="TextkomenteChar">
    <w:name w:val="Text komentáře Char"/>
    <w:link w:val="Textkomente"/>
    <w:rsid w:val="00E07232"/>
    <w:rPr>
      <w:lang w:val="cs-CZ" w:eastAsia="cs-CZ" w:bidi="ar-SA"/>
    </w:rPr>
  </w:style>
  <w:style w:type="paragraph" w:styleId="Zkladntext3">
    <w:name w:val="Body Text 3"/>
    <w:basedOn w:val="Normln"/>
    <w:rsid w:val="00E07232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rsid w:val="00E07232"/>
    <w:pPr>
      <w:spacing w:after="120" w:line="480" w:lineRule="auto"/>
    </w:pPr>
  </w:style>
  <w:style w:type="paragraph" w:customStyle="1" w:styleId="text">
    <w:name w:val="text"/>
    <w:rsid w:val="00E07232"/>
    <w:pPr>
      <w:spacing w:before="120" w:line="360" w:lineRule="auto"/>
      <w:jc w:val="both"/>
    </w:pPr>
    <w:rPr>
      <w:sz w:val="24"/>
    </w:rPr>
  </w:style>
  <w:style w:type="paragraph" w:styleId="Zhlav">
    <w:name w:val="header"/>
    <w:basedOn w:val="Normln"/>
    <w:link w:val="ZhlavChar"/>
    <w:rsid w:val="00E0723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0723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674C74"/>
    <w:pPr>
      <w:autoSpaceDE/>
      <w:autoSpaceDN/>
    </w:pPr>
    <w:rPr>
      <w:b/>
      <w:bCs/>
    </w:rPr>
  </w:style>
  <w:style w:type="paragraph" w:styleId="Zpat">
    <w:name w:val="footer"/>
    <w:basedOn w:val="Normln"/>
    <w:link w:val="ZpatChar"/>
    <w:uiPriority w:val="99"/>
    <w:rsid w:val="006C6B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6B3A"/>
  </w:style>
  <w:style w:type="paragraph" w:styleId="Odstavecseseznamem">
    <w:name w:val="List Paragraph"/>
    <w:basedOn w:val="Normln"/>
    <w:uiPriority w:val="34"/>
    <w:qFormat/>
    <w:rsid w:val="008861FB"/>
    <w:pPr>
      <w:ind w:left="708"/>
    </w:pPr>
  </w:style>
  <w:style w:type="character" w:customStyle="1" w:styleId="Nadpis1Char">
    <w:name w:val="Nadpis 1 Char"/>
    <w:basedOn w:val="Standardnpsmoodstavce"/>
    <w:link w:val="Nadpis1"/>
    <w:rsid w:val="001651BD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142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6D2228"/>
  </w:style>
  <w:style w:type="character" w:styleId="Hypertextovodkaz">
    <w:name w:val="Hyperlink"/>
    <w:basedOn w:val="Standardnpsmoodstavce"/>
    <w:unhideWhenUsed/>
    <w:rsid w:val="00A222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ra.lehka@mmdecin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ada.kolarova@mmdecin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3155</Words>
  <Characters>18616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mmz</Company>
  <LinksUpToDate>false</LinksUpToDate>
  <CharactersWithSpaces>21728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jarkova_op</dc:creator>
  <cp:lastModifiedBy>Jarošová Jitka</cp:lastModifiedBy>
  <cp:revision>5</cp:revision>
  <cp:lastPrinted>2020-05-28T06:57:00Z</cp:lastPrinted>
  <dcterms:created xsi:type="dcterms:W3CDTF">2025-08-14T06:29:00Z</dcterms:created>
  <dcterms:modified xsi:type="dcterms:W3CDTF">2025-08-15T07:53:00Z</dcterms:modified>
</cp:coreProperties>
</file>