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99985" w14:textId="78752123" w:rsidR="00E21C57" w:rsidRPr="009C0CD6" w:rsidRDefault="00E21C57" w:rsidP="009C0CD6">
      <w:pPr>
        <w:jc w:val="right"/>
        <w:rPr>
          <w:rFonts w:ascii="Arial" w:eastAsia="Arial" w:hAnsi="Arial" w:cs="Arial"/>
          <w:strike/>
          <w:szCs w:val="28"/>
        </w:rPr>
      </w:pPr>
      <w:bookmarkStart w:id="0" w:name="_heading=h.gjdgxs" w:colFirst="0" w:colLast="0"/>
      <w:bookmarkEnd w:id="0"/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</w:r>
      <w:r w:rsidRPr="009C0CD6">
        <w:rPr>
          <w:rFonts w:ascii="Arial" w:eastAsia="Arial" w:hAnsi="Arial" w:cs="Arial"/>
          <w:szCs w:val="28"/>
        </w:rPr>
        <w:tab/>
        <w:t xml:space="preserve"> </w:t>
      </w:r>
    </w:p>
    <w:p w14:paraId="72A34BF8" w14:textId="77777777" w:rsidR="00652F43" w:rsidRDefault="00D27BF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FORMULÁŘ NABÍDKY</w:t>
      </w:r>
    </w:p>
    <w:p w14:paraId="7DA64CD2" w14:textId="77777777" w:rsidR="00652F43" w:rsidRDefault="00D27BF0" w:rsidP="00D6140F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Identifikace veřejné zakázky</w:t>
      </w:r>
    </w:p>
    <w:p w14:paraId="6FDE0B7F" w14:textId="7301B4B2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Název: </w:t>
      </w:r>
      <w:r w:rsidR="00241620">
        <w:rPr>
          <w:rFonts w:ascii="Arial" w:eastAsia="Arial" w:hAnsi="Arial" w:cs="Arial"/>
          <w:sz w:val="20"/>
          <w:szCs w:val="20"/>
        </w:rPr>
        <w:t xml:space="preserve">Vybavení skalní </w:t>
      </w:r>
      <w:proofErr w:type="gramStart"/>
      <w:r w:rsidR="00241620">
        <w:rPr>
          <w:rFonts w:ascii="Arial" w:eastAsia="Arial" w:hAnsi="Arial" w:cs="Arial"/>
          <w:sz w:val="20"/>
          <w:szCs w:val="20"/>
        </w:rPr>
        <w:t>čety - nářadí</w:t>
      </w:r>
      <w:proofErr w:type="gramEnd"/>
      <w:r>
        <w:rPr>
          <w:rFonts w:ascii="Arial" w:eastAsia="Arial" w:hAnsi="Arial" w:cs="Arial"/>
          <w:sz w:val="20"/>
          <w:szCs w:val="20"/>
        </w:rPr>
        <w:tab/>
      </w:r>
    </w:p>
    <w:p w14:paraId="346C070A" w14:textId="2FA336C5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Druh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 w:rsidR="00D6140F">
        <w:rPr>
          <w:rFonts w:ascii="Arial" w:eastAsia="Arial" w:hAnsi="Arial" w:cs="Arial"/>
          <w:sz w:val="20"/>
          <w:szCs w:val="20"/>
        </w:rPr>
        <w:t>D</w:t>
      </w:r>
      <w:r>
        <w:rPr>
          <w:rFonts w:ascii="Arial" w:eastAsia="Arial" w:hAnsi="Arial" w:cs="Arial"/>
          <w:sz w:val="20"/>
          <w:szCs w:val="20"/>
        </w:rPr>
        <w:t>odávk</w:t>
      </w:r>
      <w:r w:rsidR="00D6140F">
        <w:rPr>
          <w:rFonts w:ascii="Arial" w:eastAsia="Arial" w:hAnsi="Arial" w:cs="Arial"/>
          <w:sz w:val="20"/>
          <w:szCs w:val="20"/>
        </w:rPr>
        <w:t>y</w:t>
      </w:r>
    </w:p>
    <w:p w14:paraId="2F56E6DF" w14:textId="77777777" w:rsidR="00652F43" w:rsidRDefault="00D27BF0" w:rsidP="00DB356C">
      <w:pPr>
        <w:spacing w:before="120"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Režim veřejné zakázky: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  <w:t>Veřejná zakázka malého rozsahu</w:t>
      </w:r>
    </w:p>
    <w:p w14:paraId="33E3C37E" w14:textId="4849BB09" w:rsidR="00652F43" w:rsidRDefault="00D27BF0" w:rsidP="00DB356C">
      <w:pPr>
        <w:spacing w:before="120" w:after="0"/>
        <w:ind w:left="2835" w:hanging="2835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Adresa veřejné zakázky:</w:t>
      </w:r>
      <w:r>
        <w:rPr>
          <w:rFonts w:ascii="Arial" w:eastAsia="Arial" w:hAnsi="Arial" w:cs="Arial"/>
          <w:sz w:val="20"/>
          <w:szCs w:val="20"/>
        </w:rPr>
        <w:tab/>
      </w:r>
      <w:r w:rsidR="00241620" w:rsidRPr="00241620">
        <w:t>https://zakazky.mmdecin.cz/contract_display_9825.html</w:t>
      </w:r>
    </w:p>
    <w:p w14:paraId="43CF8161" w14:textId="77777777" w:rsidR="00DB356C" w:rsidRDefault="00DB356C">
      <w:pPr>
        <w:rPr>
          <w:rFonts w:ascii="Arial" w:eastAsia="Arial" w:hAnsi="Arial" w:cs="Arial"/>
          <w:b/>
          <w:sz w:val="24"/>
          <w:szCs w:val="24"/>
        </w:rPr>
      </w:pPr>
    </w:p>
    <w:p w14:paraId="0AA34075" w14:textId="77777777" w:rsidR="00652F43" w:rsidRDefault="00D27BF0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Identifikační údaje účastníka</w:t>
      </w:r>
    </w:p>
    <w:tbl>
      <w:tblPr>
        <w:tblStyle w:val="a"/>
        <w:tblW w:w="90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23"/>
        <w:gridCol w:w="5239"/>
      </w:tblGrid>
      <w:tr w:rsidR="00652F43" w14:paraId="6666AD01" w14:textId="77777777" w:rsidTr="00E40AD1">
        <w:tc>
          <w:tcPr>
            <w:tcW w:w="3823" w:type="dxa"/>
          </w:tcPr>
          <w:p w14:paraId="33EC704B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Název/Obchodní firma/Jméno:</w:t>
            </w:r>
          </w:p>
        </w:tc>
        <w:tc>
          <w:tcPr>
            <w:tcW w:w="5239" w:type="dxa"/>
            <w:shd w:val="clear" w:color="auto" w:fill="FFFF99"/>
          </w:tcPr>
          <w:p w14:paraId="109CB209" w14:textId="77777777" w:rsidR="00652F43" w:rsidRDefault="00652F43">
            <w:pPr>
              <w:spacing w:before="120" w:after="120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</w:tr>
      <w:tr w:rsidR="00652F43" w14:paraId="7BA04AF8" w14:textId="77777777" w:rsidTr="00E40AD1">
        <w:tc>
          <w:tcPr>
            <w:tcW w:w="3823" w:type="dxa"/>
          </w:tcPr>
          <w:p w14:paraId="0C07DFE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Sídlo:</w:t>
            </w:r>
          </w:p>
        </w:tc>
        <w:tc>
          <w:tcPr>
            <w:tcW w:w="5239" w:type="dxa"/>
            <w:shd w:val="clear" w:color="auto" w:fill="FFFF99"/>
          </w:tcPr>
          <w:p w14:paraId="2524460E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450A5CB0" w14:textId="77777777" w:rsidTr="00E40AD1">
        <w:tc>
          <w:tcPr>
            <w:tcW w:w="3823" w:type="dxa"/>
          </w:tcPr>
          <w:p w14:paraId="4F68FBA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IČO (je-li přiděleno):</w:t>
            </w:r>
          </w:p>
        </w:tc>
        <w:tc>
          <w:tcPr>
            <w:tcW w:w="5239" w:type="dxa"/>
            <w:shd w:val="clear" w:color="auto" w:fill="FFFF99"/>
          </w:tcPr>
          <w:p w14:paraId="098B6E12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6C3EF980" w14:textId="77777777" w:rsidTr="00E40AD1">
        <w:tc>
          <w:tcPr>
            <w:tcW w:w="3823" w:type="dxa"/>
          </w:tcPr>
          <w:p w14:paraId="3992B5F6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Bankovní spojení a číslo účtu:</w:t>
            </w:r>
          </w:p>
        </w:tc>
        <w:tc>
          <w:tcPr>
            <w:tcW w:w="5239" w:type="dxa"/>
            <w:shd w:val="clear" w:color="auto" w:fill="FFFF99"/>
          </w:tcPr>
          <w:p w14:paraId="4C5B7908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26680607" w14:textId="77777777" w:rsidTr="00E40AD1">
        <w:tc>
          <w:tcPr>
            <w:tcW w:w="3823" w:type="dxa"/>
          </w:tcPr>
          <w:p w14:paraId="46F69C49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Zastoupen:</w:t>
            </w:r>
          </w:p>
        </w:tc>
        <w:tc>
          <w:tcPr>
            <w:tcW w:w="5239" w:type="dxa"/>
            <w:shd w:val="clear" w:color="auto" w:fill="FFFF99"/>
          </w:tcPr>
          <w:p w14:paraId="7DD66EDD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0542A6D8" w14:textId="77777777" w:rsidTr="00E40AD1">
        <w:tc>
          <w:tcPr>
            <w:tcW w:w="3823" w:type="dxa"/>
          </w:tcPr>
          <w:p w14:paraId="7FBC0A3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Kontaktní osoba:</w:t>
            </w:r>
          </w:p>
        </w:tc>
        <w:tc>
          <w:tcPr>
            <w:tcW w:w="5239" w:type="dxa"/>
            <w:shd w:val="clear" w:color="auto" w:fill="FFFF99"/>
          </w:tcPr>
          <w:p w14:paraId="6BDFD6D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789A4AC0" w14:textId="77777777" w:rsidTr="00E40AD1">
        <w:tc>
          <w:tcPr>
            <w:tcW w:w="3823" w:type="dxa"/>
          </w:tcPr>
          <w:p w14:paraId="690755C1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Telefonní číslo kontaktní osoby:</w:t>
            </w:r>
          </w:p>
        </w:tc>
        <w:tc>
          <w:tcPr>
            <w:tcW w:w="5239" w:type="dxa"/>
            <w:shd w:val="clear" w:color="auto" w:fill="FFFF99"/>
          </w:tcPr>
          <w:p w14:paraId="5971AA2C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652F43" w14:paraId="35CDF4C5" w14:textId="77777777" w:rsidTr="00E40AD1">
        <w:tc>
          <w:tcPr>
            <w:tcW w:w="3823" w:type="dxa"/>
          </w:tcPr>
          <w:p w14:paraId="52328FC0" w14:textId="77777777" w:rsidR="00652F43" w:rsidRDefault="00D27BF0">
            <w:pPr>
              <w:spacing w:before="120" w:after="120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E-mail kontaktní osoby:</w:t>
            </w:r>
          </w:p>
        </w:tc>
        <w:tc>
          <w:tcPr>
            <w:tcW w:w="5239" w:type="dxa"/>
            <w:shd w:val="clear" w:color="auto" w:fill="FFFF99"/>
          </w:tcPr>
          <w:p w14:paraId="78C19715" w14:textId="77777777" w:rsidR="00652F43" w:rsidRDefault="00652F43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9A7E16" w14:paraId="48F70AE5" w14:textId="77777777" w:rsidTr="00E40AD1">
        <w:tc>
          <w:tcPr>
            <w:tcW w:w="3823" w:type="dxa"/>
          </w:tcPr>
          <w:p w14:paraId="3933F206" w14:textId="77777777" w:rsidR="009A7E16" w:rsidRPr="009A7E16" w:rsidRDefault="009A7E16">
            <w:pPr>
              <w:spacing w:before="120" w:after="120"/>
              <w:jc w:val="right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r w:rsidRPr="009C0CD6">
              <w:rPr>
                <w:rFonts w:ascii="Arial" w:eastAsia="Arial" w:hAnsi="Arial" w:cs="Arial"/>
                <w:b/>
                <w:bCs/>
                <w:sz w:val="20"/>
                <w:szCs w:val="20"/>
              </w:rPr>
              <w:t>Účastník uvede, zda se jedná o malý, střední nebo velký podnik</w:t>
            </w:r>
          </w:p>
        </w:tc>
        <w:tc>
          <w:tcPr>
            <w:tcW w:w="5239" w:type="dxa"/>
            <w:shd w:val="clear" w:color="auto" w:fill="FFFF99"/>
          </w:tcPr>
          <w:p w14:paraId="18D89C76" w14:textId="77777777" w:rsidR="009A7E16" w:rsidRDefault="009A7E16">
            <w:pPr>
              <w:spacing w:before="120" w:after="120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4869DD97" w14:textId="77777777" w:rsidR="00652F43" w:rsidRDefault="00652F43">
      <w:pPr>
        <w:rPr>
          <w:rFonts w:ascii="Arial" w:eastAsia="Arial" w:hAnsi="Arial" w:cs="Arial"/>
          <w:sz w:val="20"/>
          <w:szCs w:val="20"/>
        </w:rPr>
      </w:pPr>
    </w:p>
    <w:p w14:paraId="2066C100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Pole, u kterých se předpokládá doplnění informací účastníkem, jsou žlutě vyznačena. </w:t>
      </w:r>
      <w:r>
        <w:rPr>
          <w:rFonts w:ascii="Arial" w:eastAsia="Arial" w:hAnsi="Arial" w:cs="Arial"/>
          <w:b/>
          <w:sz w:val="20"/>
          <w:szCs w:val="20"/>
        </w:rPr>
        <w:t>Účastník v nabídce předloží tento vyplněný formulář.</w:t>
      </w:r>
    </w:p>
    <w:p w14:paraId="2106D9FE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4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ÚVODNÍ PROHLÁŠENÍ ÚČASTNÍKA</w:t>
      </w:r>
    </w:p>
    <w:p w14:paraId="1EE5B992" w14:textId="77777777" w:rsidR="00652F43" w:rsidRDefault="00D27BF0">
      <w:pPr>
        <w:spacing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Účastník, který se uchází o veřejnou zakázku, tímto předkládá formulář nabídky včetně příslušných příloh za účelem prokázání splnění jednotlivých požadavků zadavatele, kterými je podmiňována účast dodavatelů ve výběrovém řízení.</w:t>
      </w:r>
    </w:p>
    <w:p w14:paraId="6E0CD6C6" w14:textId="77777777" w:rsidR="00652F43" w:rsidRDefault="00D27BF0">
      <w:pPr>
        <w:spacing w:before="240" w:after="0" w:line="240" w:lineRule="auto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čestně prohlašuje, že</w:t>
      </w:r>
    </w:p>
    <w:p w14:paraId="7D9867BB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se pečlivě seznámil se zadávacími podmínkami, porozuměl jim a mj. tak používá veškeré pojmy a zkratky v souladu se zadávací dokumentací,</w:t>
      </w:r>
    </w:p>
    <w:p w14:paraId="5AD0703C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přijímá elektronický nástroj E-ZAK jako prostředek komunikace ve výběrovém řízení, nestanoví-li zadavatel u konkrétního úkonu jinak,</w:t>
      </w:r>
    </w:p>
    <w:p w14:paraId="096E9F04" w14:textId="77777777" w:rsidR="00652F43" w:rsidRDefault="00D27BF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ind w:left="284" w:hanging="284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je srozuměn s tím, že veškeré písemnosti zasílané prostřednictvím elektronického nástroje E-ZAK se považují za řádně doručené dnem jejich </w:t>
      </w:r>
      <w:r>
        <w:rPr>
          <w:rFonts w:ascii="Arial" w:eastAsia="Arial" w:hAnsi="Arial" w:cs="Arial"/>
          <w:sz w:val="20"/>
          <w:szCs w:val="20"/>
        </w:rPr>
        <w:t xml:space="preserve">odeslání </w:t>
      </w:r>
      <w:r>
        <w:rPr>
          <w:rFonts w:ascii="Arial" w:eastAsia="Arial" w:hAnsi="Arial" w:cs="Arial"/>
          <w:color w:val="000000"/>
          <w:sz w:val="20"/>
          <w:szCs w:val="20"/>
        </w:rPr>
        <w:t>do uživatelského účtu adresáta písemnosti v elektronickém nástroji E-ZAK; účastník přijímá, že na doručení písemnosti nemá vliv, zda byla písemnost jejím adresátem přečtena.</w:t>
      </w:r>
    </w:p>
    <w:p w14:paraId="6F6860F3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before="120" w:after="0" w:line="288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73D72189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lastRenderedPageBreak/>
        <w:t>POŽADAVKY NA PŘEDMĚT VEŘEJNÉ ZAKÁZKY, PODMÍNKY PLNĚNÍ</w:t>
      </w:r>
    </w:p>
    <w:p w14:paraId="53A7F91F" w14:textId="1C1A31A1" w:rsidR="00652F43" w:rsidRDefault="00D27BF0" w:rsidP="007120C7">
      <w:pPr>
        <w:spacing w:after="0" w:line="240" w:lineRule="auto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Účastník čestně prohlašuje, že</w:t>
      </w:r>
      <w:r w:rsidR="007120C7">
        <w:rPr>
          <w:rFonts w:ascii="Arial" w:eastAsia="Arial" w:hAnsi="Arial" w:cs="Arial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splňuje veškeré požadavky zadavatele na předmět veřejné zakázky.</w:t>
      </w:r>
    </w:p>
    <w:p w14:paraId="6E0CFAC4" w14:textId="77777777" w:rsidR="00652F43" w:rsidRDefault="00652F43" w:rsidP="00DB356C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284" w:hanging="720"/>
        <w:rPr>
          <w:rFonts w:ascii="Arial" w:eastAsia="Arial" w:hAnsi="Arial" w:cs="Arial"/>
          <w:b/>
          <w:color w:val="000000"/>
          <w:sz w:val="20"/>
          <w:szCs w:val="20"/>
        </w:rPr>
      </w:pPr>
    </w:p>
    <w:p w14:paraId="02FD2F9C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/>
        <w:ind w:left="284" w:hanging="284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ÚDAJE PRO HODNOCENÍ</w:t>
      </w:r>
    </w:p>
    <w:p w14:paraId="637819CD" w14:textId="7BA6C9EA" w:rsidR="00E907C8" w:rsidRPr="00065E11" w:rsidRDefault="00E907C8" w:rsidP="00E907C8">
      <w:pPr>
        <w:widowControl w:val="0"/>
        <w:spacing w:before="120" w:after="12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065E11">
        <w:rPr>
          <w:rFonts w:ascii="Arial" w:eastAsia="Arial" w:hAnsi="Arial" w:cs="Arial"/>
          <w:sz w:val="20"/>
          <w:szCs w:val="20"/>
        </w:rPr>
        <w:t xml:space="preserve">Základní hodnotící </w:t>
      </w:r>
      <w:proofErr w:type="gramStart"/>
      <w:r w:rsidRPr="00065E11">
        <w:rPr>
          <w:rFonts w:ascii="Arial" w:eastAsia="Arial" w:hAnsi="Arial" w:cs="Arial"/>
          <w:sz w:val="20"/>
          <w:szCs w:val="20"/>
        </w:rPr>
        <w:t>kritérium - ekonomická</w:t>
      </w:r>
      <w:proofErr w:type="gramEnd"/>
      <w:r w:rsidRPr="00065E11">
        <w:rPr>
          <w:rFonts w:ascii="Arial" w:eastAsia="Arial" w:hAnsi="Arial" w:cs="Arial"/>
          <w:sz w:val="20"/>
          <w:szCs w:val="20"/>
        </w:rPr>
        <w:t xml:space="preserve"> výhodnost nabídky: </w:t>
      </w: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8"/>
        <w:gridCol w:w="4433"/>
      </w:tblGrid>
      <w:tr w:rsidR="00E907C8" w14:paraId="327A50C9" w14:textId="77777777" w:rsidTr="009B680B">
        <w:tc>
          <w:tcPr>
            <w:tcW w:w="4498" w:type="dxa"/>
          </w:tcPr>
          <w:p w14:paraId="1182AB5C" w14:textId="77777777" w:rsidR="00E907C8" w:rsidRPr="00591EA6" w:rsidRDefault="00E907C8" w:rsidP="00D540A5">
            <w:pPr>
              <w:widowControl w:val="0"/>
              <w:spacing w:before="40" w:after="40"/>
              <w:ind w:left="74" w:hanging="108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 xml:space="preserve">Nejnižší 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>nabídková cena v Kč bez DPH</w:t>
            </w:r>
          </w:p>
        </w:tc>
        <w:tc>
          <w:tcPr>
            <w:tcW w:w="4433" w:type="dxa"/>
          </w:tcPr>
          <w:p w14:paraId="5CF4B2C0" w14:textId="77777777" w:rsidR="00E907C8" w:rsidRPr="00591EA6" w:rsidRDefault="00E907C8" w:rsidP="009B680B">
            <w:pPr>
              <w:widowControl w:val="0"/>
              <w:spacing w:before="40" w:after="40"/>
              <w:jc w:val="both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sz w:val="20"/>
                <w:szCs w:val="20"/>
              </w:rPr>
              <w:t>10</w:t>
            </w:r>
            <w:r w:rsidRPr="00591EA6">
              <w:rPr>
                <w:rFonts w:ascii="Arial" w:eastAsia="Arial" w:hAnsi="Arial" w:cs="Arial"/>
                <w:b/>
                <w:sz w:val="20"/>
                <w:szCs w:val="20"/>
              </w:rPr>
              <w:t xml:space="preserve">0 %, </w:t>
            </w:r>
          </w:p>
        </w:tc>
      </w:tr>
    </w:tbl>
    <w:p w14:paraId="1C59E509" w14:textId="77777777" w:rsidR="00D540A5" w:rsidRDefault="00D540A5">
      <w:pPr>
        <w:spacing w:after="0"/>
        <w:rPr>
          <w:rFonts w:ascii="Arial" w:eastAsia="Arial" w:hAnsi="Arial" w:cs="Arial"/>
          <w:sz w:val="20"/>
          <w:szCs w:val="20"/>
        </w:rPr>
      </w:pPr>
    </w:p>
    <w:p w14:paraId="2A1B1207" w14:textId="3C441EAF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Účastník čestně prohlašuje, že následující údaje považuje za rozhodné pro hodnocení. </w:t>
      </w:r>
    </w:p>
    <w:p w14:paraId="7C80895A" w14:textId="77777777" w:rsidR="00F231A8" w:rsidRDefault="00F231A8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W w:w="985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8"/>
        <w:gridCol w:w="3409"/>
        <w:gridCol w:w="684"/>
        <w:gridCol w:w="800"/>
        <w:gridCol w:w="2142"/>
        <w:gridCol w:w="2338"/>
      </w:tblGrid>
      <w:tr w:rsidR="00235345" w:rsidRPr="00235345" w14:paraId="5A84050C" w14:textId="77777777" w:rsidTr="00235345">
        <w:trPr>
          <w:trHeight w:val="334"/>
        </w:trPr>
        <w:tc>
          <w:tcPr>
            <w:tcW w:w="9851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58821B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32"/>
                <w:szCs w:val="32"/>
              </w:rPr>
            </w:pPr>
            <w:r w:rsidRPr="00235345">
              <w:rPr>
                <w:rFonts w:eastAsia="Times New Roman"/>
                <w:b/>
                <w:bCs/>
                <w:color w:val="000000"/>
                <w:sz w:val="32"/>
                <w:szCs w:val="32"/>
              </w:rPr>
              <w:t xml:space="preserve">Vybavení </w:t>
            </w:r>
          </w:p>
        </w:tc>
      </w:tr>
      <w:tr w:rsidR="00235345" w:rsidRPr="00235345" w14:paraId="62241D06" w14:textId="77777777" w:rsidTr="00235345">
        <w:trPr>
          <w:trHeight w:val="298"/>
        </w:trPr>
        <w:tc>
          <w:tcPr>
            <w:tcW w:w="985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5C282E4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235345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Skalní četa</w:t>
            </w:r>
          </w:p>
        </w:tc>
      </w:tr>
      <w:tr w:rsidR="00235345" w:rsidRPr="00235345" w14:paraId="04CE9FBF" w14:textId="77777777" w:rsidTr="00235345">
        <w:trPr>
          <w:trHeight w:val="47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14:paraId="1E7A51DD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č. pol.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5A3473A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stručný popis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F061E5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235345">
              <w:rPr>
                <w:rFonts w:eastAsia="Times New Roman"/>
                <w:color w:val="000000"/>
              </w:rPr>
              <w:t>jedn</w:t>
            </w:r>
            <w:proofErr w:type="spellEnd"/>
            <w:r w:rsidRPr="00235345">
              <w:rPr>
                <w:rFonts w:eastAsia="Times New Roman"/>
                <w:color w:val="000000"/>
              </w:rPr>
              <w:t>.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7E8889F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počet celkem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ECE3478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cena MJ bez DPH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7BFD156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cena celkem bez DPH</w:t>
            </w:r>
          </w:p>
        </w:tc>
      </w:tr>
      <w:tr w:rsidR="00235345" w:rsidRPr="00235345" w14:paraId="792E2B44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A6943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6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50570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 xml:space="preserve">Aku vrtací a bourací kladivo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CE41DA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C10976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D94AF5D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183ECD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79BDDBC9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3EC603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7</w:t>
            </w:r>
          </w:p>
        </w:tc>
        <w:tc>
          <w:tcPr>
            <w:tcW w:w="3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5A1A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 xml:space="preserve">Aku vrtací kladivo </w:t>
            </w:r>
          </w:p>
        </w:tc>
        <w:tc>
          <w:tcPr>
            <w:tcW w:w="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705869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ks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FC7A21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1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BE6107E" w14:textId="77777777" w:rsidR="00235345" w:rsidRPr="00235345" w:rsidRDefault="00235345" w:rsidP="00235345">
            <w:pPr>
              <w:spacing w:after="0" w:line="240" w:lineRule="auto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2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376B6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  <w:r w:rsidRPr="00235345">
              <w:rPr>
                <w:rFonts w:eastAsia="Times New Roman"/>
                <w:color w:val="000000"/>
              </w:rPr>
              <w:t>0,00 Kč</w:t>
            </w:r>
          </w:p>
        </w:tc>
      </w:tr>
      <w:tr w:rsidR="00235345" w:rsidRPr="00235345" w14:paraId="0C451E76" w14:textId="77777777" w:rsidTr="00235345">
        <w:trPr>
          <w:trHeight w:val="238"/>
        </w:trPr>
        <w:tc>
          <w:tcPr>
            <w:tcW w:w="478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ACA7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color w:val="000000"/>
              </w:rPr>
            </w:pPr>
          </w:p>
        </w:tc>
        <w:tc>
          <w:tcPr>
            <w:tcW w:w="340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DD3540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507CAB" w14:textId="77777777" w:rsidR="00235345" w:rsidRPr="00235345" w:rsidRDefault="00235345" w:rsidP="0023534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4CB6A3D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235345">
              <w:rPr>
                <w:rFonts w:eastAsia="Times New Roman"/>
                <w:b/>
                <w:bCs/>
                <w:color w:val="000000"/>
              </w:rPr>
              <w:t>součet</w:t>
            </w:r>
          </w:p>
        </w:tc>
        <w:tc>
          <w:tcPr>
            <w:tcW w:w="214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B76FE3" w14:textId="77777777" w:rsidR="00235345" w:rsidRPr="00235345" w:rsidRDefault="00235345" w:rsidP="00235345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</w:rPr>
            </w:pPr>
          </w:p>
        </w:tc>
        <w:tc>
          <w:tcPr>
            <w:tcW w:w="233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4C4D7A" w14:textId="77777777" w:rsidR="00235345" w:rsidRPr="00235345" w:rsidRDefault="00235345" w:rsidP="00235345">
            <w:pPr>
              <w:spacing w:after="0" w:line="240" w:lineRule="auto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235345">
              <w:rPr>
                <w:rFonts w:eastAsia="Times New Roman"/>
                <w:b/>
                <w:bCs/>
                <w:color w:val="000000"/>
              </w:rPr>
              <w:t>0,00 Kč</w:t>
            </w:r>
          </w:p>
        </w:tc>
      </w:tr>
    </w:tbl>
    <w:p w14:paraId="49B1238D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55C307CF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tbl>
      <w:tblPr>
        <w:tblStyle w:val="a0"/>
        <w:tblW w:w="895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52"/>
        <w:gridCol w:w="2058"/>
        <w:gridCol w:w="2172"/>
        <w:gridCol w:w="2172"/>
      </w:tblGrid>
      <w:tr w:rsidR="00243E4D" w:rsidRPr="00065E11" w14:paraId="4F4A7DE9" w14:textId="77777777" w:rsidTr="00236E25">
        <w:trPr>
          <w:trHeight w:val="397"/>
        </w:trPr>
        <w:tc>
          <w:tcPr>
            <w:tcW w:w="2552" w:type="dxa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EA3B28" w14:textId="77777777" w:rsidR="00243E4D" w:rsidRPr="00065E11" w:rsidRDefault="00243E4D" w:rsidP="00236E25">
            <w:pPr>
              <w:spacing w:before="24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6402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BEC3218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Nabídka účastníka</w:t>
            </w:r>
          </w:p>
        </w:tc>
      </w:tr>
      <w:tr w:rsidR="00243E4D" w:rsidRPr="00065E11" w14:paraId="1D3904A9" w14:textId="77777777" w:rsidTr="00236E25">
        <w:trPr>
          <w:trHeight w:val="397"/>
        </w:trPr>
        <w:tc>
          <w:tcPr>
            <w:tcW w:w="2552" w:type="dxa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D4083" w14:textId="77777777" w:rsidR="00243E4D" w:rsidRPr="00065E11" w:rsidRDefault="00243E4D" w:rsidP="00236E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830DEDF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b/>
                <w:sz w:val="20"/>
                <w:szCs w:val="20"/>
              </w:rPr>
              <w:t>Kč bez 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25E2DF7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DPH</w:t>
            </w: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0BA3928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Kč vč. DPH</w:t>
            </w:r>
          </w:p>
        </w:tc>
      </w:tr>
      <w:tr w:rsidR="00243E4D" w:rsidRPr="00065E11" w14:paraId="41B80AFA" w14:textId="77777777" w:rsidTr="00236E25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74830A" w14:textId="77777777" w:rsidR="00243E4D" w:rsidRPr="00065E11" w:rsidRDefault="00243E4D" w:rsidP="00236E2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  <w:r w:rsidRPr="00065E11">
              <w:rPr>
                <w:rFonts w:ascii="Arial" w:eastAsia="Arial" w:hAnsi="Arial" w:cs="Arial"/>
                <w:sz w:val="20"/>
                <w:szCs w:val="20"/>
              </w:rPr>
              <w:t xml:space="preserve">Celková nabídková cena </w:t>
            </w: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3D3E097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125BBF0D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4BD000E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243E4D" w:rsidRPr="00065E11" w14:paraId="5D5DCB61" w14:textId="77777777" w:rsidTr="00236E25">
        <w:trPr>
          <w:trHeight w:val="397"/>
        </w:trPr>
        <w:tc>
          <w:tcPr>
            <w:tcW w:w="255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89F641" w14:textId="77777777" w:rsidR="00243E4D" w:rsidRPr="00065E11" w:rsidRDefault="00243E4D" w:rsidP="00236E25">
            <w:pPr>
              <w:spacing w:before="60" w:after="6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05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63B908DB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4C95B351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217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FFF99"/>
          </w:tcPr>
          <w:p w14:paraId="260D0AA3" w14:textId="77777777" w:rsidR="00243E4D" w:rsidRPr="00065E11" w:rsidRDefault="00243E4D" w:rsidP="00236E25">
            <w:pPr>
              <w:spacing w:before="60" w:after="60"/>
              <w:jc w:val="center"/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A665C29" w14:textId="77777777" w:rsidR="00243E4D" w:rsidRDefault="00243E4D">
      <w:pPr>
        <w:widowControl w:val="0"/>
        <w:spacing w:after="0" w:line="288" w:lineRule="auto"/>
        <w:jc w:val="both"/>
        <w:rPr>
          <w:rFonts w:ascii="Arial" w:eastAsia="Arial" w:hAnsi="Arial" w:cs="Arial"/>
          <w:sz w:val="20"/>
          <w:szCs w:val="20"/>
        </w:rPr>
      </w:pPr>
    </w:p>
    <w:p w14:paraId="3D902CD5" w14:textId="77777777" w:rsidR="00652F43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KVALIFIKACE</w:t>
      </w:r>
    </w:p>
    <w:p w14:paraId="5F14C842" w14:textId="77777777" w:rsidR="00652F43" w:rsidRDefault="00D27BF0">
      <w:pPr>
        <w:spacing w:before="120" w:after="0" w:line="288" w:lineRule="auto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4.1 Základní způsobilost</w:t>
      </w:r>
    </w:p>
    <w:p w14:paraId="3B5386DC" w14:textId="77777777" w:rsidR="00652F43" w:rsidRDefault="00D27BF0">
      <w:pPr>
        <w:spacing w:before="120" w:after="120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Tímto za účastníka i za statutární orgán nebo všechny členy statutárního orgánu čestně prohlašuji, že:</w:t>
      </w:r>
    </w:p>
    <w:p w14:paraId="0E697B91" w14:textId="77777777" w:rsidR="00652F43" w:rsidRDefault="00D27BF0">
      <w:pPr>
        <w:spacing w:after="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splňuji tyto kvalifikační předpoklady, neboť jsem uchazečem, který:</w:t>
      </w:r>
    </w:p>
    <w:p w14:paraId="7FB634C0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nebyl v zemi svého sídla v posledních 5 letech před zahájením zadávacího řízení pravomocně odsouzen pro trestný čin uvedený v příloze č. 3 k zákonu č. 134/2016 Sb. o zadávání veřejných zakázek nebo obdobný trestný čin podle právního řádu země sídla dodavatele; k zahlazeným odsouzením se nepřihlíží. Je-li dodavatelem právnická osoba, musí tuto podmínku splňovat tato právnická osoba a zároveň každý člen statutárního orgánu. Je-li členem statutárního orgánu dodavatele právnická osoba, musí tuto podmínku podle splňovat tato právnická osoba, každý člen statutárního orgánu této právnické osoby a osoba zastupující tuto právnickou osobu v statutárním orgánu dodavatele. Účastní-li se zadávacího řízení pobočka závodu zahraniční právnické osoby, musí tuto podmínku splňovat tato právnická osoba a vedoucí pobočky závodu. Účastní-li se zadávacího řízení pobočka závodu české právnické osoby, musí tuto podmínku splňovat tato právnická osoba, každý člen statutárního orgánu této právnické osoby, osoba zastupující tuto právnickou osobu v statutárním orgánu dodavatele a vedoucí pobočky závodu,</w:t>
      </w:r>
    </w:p>
    <w:p w14:paraId="0C12AA1B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v evidenci daní zachycen splatný daňový nedoplatek,</w:t>
      </w:r>
    </w:p>
    <w:p w14:paraId="43148721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0590D51C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5" w:hanging="425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04C37AA" w14:textId="77777777" w:rsidR="00652F43" w:rsidRDefault="00D27BF0" w:rsidP="00DB356C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 w:hanging="426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není v likvidaci, nebylo proti němu vydáno rozhodnutí o úpadku, nebyla proti němu nařízena nucená správa podle jiného právního předpisu nebo v obdobné situaci podle právního řádu země sídla dodavatele.</w:t>
      </w:r>
    </w:p>
    <w:p w14:paraId="2F177998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1D6E7C30" w14:textId="22DE0358" w:rsidR="00D6140F" w:rsidRPr="00D6140F" w:rsidRDefault="00D6140F" w:rsidP="00D6140F">
      <w:pPr>
        <w:pStyle w:val="Odstavecseseznamem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 w:rsidRPr="00D6140F">
        <w:rPr>
          <w:rFonts w:ascii="Arial" w:eastAsia="Arial" w:hAnsi="Arial" w:cs="Arial"/>
          <w:b/>
          <w:bCs/>
          <w:color w:val="000000"/>
          <w:sz w:val="20"/>
          <w:szCs w:val="20"/>
        </w:rPr>
        <w:lastRenderedPageBreak/>
        <w:t>Profesní způsobilost</w:t>
      </w:r>
    </w:p>
    <w:p w14:paraId="50FDF63D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6CFFE0CC" w14:textId="618A3286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>Účastník prohlašuje, že</w:t>
      </w:r>
    </w:p>
    <w:p w14:paraId="47F56887" w14:textId="77777777" w:rsidR="00D6140F" w:rsidRDefault="00D6140F" w:rsidP="00D6140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2220989D" w14:textId="6CADA9BD" w:rsidR="00D6140F" w:rsidRDefault="00AC1D81" w:rsidP="00D6140F">
      <w:pPr>
        <w:pStyle w:val="Odstavecseseznamem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D47437" w:rsidRPr="00142EC6">
        <w:rPr>
          <w:rFonts w:ascii="Arial" w:eastAsia="Arial" w:hAnsi="Arial" w:cs="Arial"/>
          <w:sz w:val="20"/>
          <w:szCs w:val="20"/>
        </w:rPr>
        <w:t>§ 77 odst. 1 ZZVZ</w:t>
      </w:r>
      <w:r w:rsidR="00AA34A9">
        <w:rPr>
          <w:rFonts w:ascii="Arial" w:eastAsia="Arial" w:hAnsi="Arial" w:cs="Arial"/>
          <w:sz w:val="20"/>
          <w:szCs w:val="20"/>
        </w:rPr>
        <w:t>)</w:t>
      </w:r>
      <w:r w:rsidR="00D47437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D47437">
        <w:rPr>
          <w:rFonts w:ascii="Arial" w:eastAsia="Arial" w:hAnsi="Arial" w:cs="Arial"/>
          <w:sz w:val="20"/>
          <w:szCs w:val="20"/>
        </w:rPr>
        <w:t>j</w:t>
      </w:r>
      <w:r w:rsidR="00D6140F">
        <w:rPr>
          <w:rFonts w:ascii="Arial" w:eastAsia="Arial" w:hAnsi="Arial" w:cs="Arial"/>
          <w:color w:val="000000"/>
          <w:sz w:val="20"/>
          <w:szCs w:val="20"/>
        </w:rPr>
        <w:t>e zapsán v obchodník rejstříku nebo v jiné obdobné evidenci</w:t>
      </w:r>
      <w:r w:rsidR="0039336A">
        <w:rPr>
          <w:rFonts w:ascii="Arial" w:eastAsia="Arial" w:hAnsi="Arial" w:cs="Arial"/>
          <w:color w:val="000000"/>
          <w:sz w:val="20"/>
          <w:szCs w:val="20"/>
        </w:rPr>
        <w:t>; což dokládá výpisem z obchodního rejstříku nebo ze seznamu kvalifikovaných dodavatelů, který je přílohou tohoto formuláře nebo následujícím webovými odkazy (tj. internetovou adresou</w:t>
      </w:r>
      <w:r w:rsidR="00641D5C">
        <w:rPr>
          <w:rFonts w:ascii="Arial" w:eastAsia="Arial" w:hAnsi="Arial" w:cs="Arial"/>
          <w:color w:val="000000"/>
          <w:sz w:val="20"/>
          <w:szCs w:val="20"/>
        </w:rPr>
        <w:t>)</w:t>
      </w:r>
      <w:r w:rsidR="0039336A">
        <w:rPr>
          <w:rFonts w:ascii="Arial" w:eastAsia="Arial" w:hAnsi="Arial" w:cs="Arial"/>
          <w:color w:val="000000"/>
          <w:sz w:val="20"/>
          <w:szCs w:val="20"/>
        </w:rPr>
        <w:t>:</w:t>
      </w:r>
    </w:p>
    <w:p w14:paraId="73BF4B3C" w14:textId="77777777" w:rsidR="0039336A" w:rsidRPr="0039336A" w:rsidRDefault="0039336A" w:rsidP="003933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jc w:val="both"/>
        <w:rPr>
          <w:rFonts w:ascii="Arial" w:eastAsia="Arial" w:hAnsi="Arial" w:cs="Arial"/>
          <w:color w:val="000000"/>
          <w:sz w:val="20"/>
          <w:szCs w:val="20"/>
        </w:rPr>
      </w:pPr>
    </w:p>
    <w:p w14:paraId="4036D20F" w14:textId="77777777" w:rsidR="0039336A" w:rsidRPr="0039336A" w:rsidRDefault="0039336A" w:rsidP="0039336A">
      <w:pPr>
        <w:spacing w:before="120" w:after="120" w:line="276" w:lineRule="auto"/>
        <w:ind w:left="360"/>
        <w:jc w:val="both"/>
        <w:rPr>
          <w:rFonts w:ascii="Arial" w:hAnsi="Arial" w:cs="Arial"/>
          <w:color w:val="808080"/>
          <w:sz w:val="20"/>
          <w:highlight w:val="yellow"/>
        </w:rPr>
      </w:pPr>
      <w:permStart w:id="50344689" w:edGrp="everyone"/>
      <w:r w:rsidRPr="0039336A">
        <w:rPr>
          <w:rFonts w:ascii="Arial" w:hAnsi="Arial" w:cs="Arial"/>
          <w:sz w:val="20"/>
        </w:rPr>
        <w:t xml:space="preserve">Odkaz na obchodní rejstřík: </w:t>
      </w:r>
      <w:sdt>
        <w:sdtPr>
          <w:id w:val="1359161648"/>
          <w:placeholder>
            <w:docPart w:val="E2B53CBE623E4EA3BD9C9DFE6316C504"/>
          </w:placeholder>
        </w:sdtPr>
        <w:sdtEndPr>
          <w:rPr>
            <w:color w:val="808080"/>
            <w:highlight w:val="yellow"/>
          </w:rPr>
        </w:sdtEndPr>
        <w:sdtContent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Uveďte </w:t>
          </w:r>
          <w:proofErr w:type="spellStart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url</w:t>
          </w:r>
          <w:proofErr w:type="spellEnd"/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 xml:space="preserve"> odkaz výpisu z obchodního rejstříku (viz </w:t>
          </w:r>
          <w:hyperlink r:id="rId8" w:history="1">
            <w:r w:rsidRPr="0039336A">
              <w:rPr>
                <w:rStyle w:val="Hypertextovodkaz"/>
                <w:rFonts w:ascii="Arial" w:hAnsi="Arial" w:cs="Arial"/>
                <w:sz w:val="20"/>
                <w:highlight w:val="yellow"/>
              </w:rPr>
              <w:t>https://justice.cz/</w:t>
            </w:r>
          </w:hyperlink>
          <w:r w:rsidRPr="0039336A">
            <w:rPr>
              <w:rFonts w:ascii="Arial" w:hAnsi="Arial" w:cs="Arial"/>
              <w:color w:val="808080"/>
              <w:sz w:val="20"/>
              <w:highlight w:val="yellow"/>
            </w:rPr>
            <w:t>)</w:t>
          </w:r>
        </w:sdtContent>
      </w:sdt>
    </w:p>
    <w:permEnd w:id="50344689"/>
    <w:p w14:paraId="3A481314" w14:textId="77777777" w:rsidR="00243E4D" w:rsidRPr="00243E4D" w:rsidRDefault="00243E4D" w:rsidP="00243E4D">
      <w:pPr>
        <w:pStyle w:val="Odstavecseseznamem"/>
        <w:spacing w:before="60" w:after="0" w:line="240" w:lineRule="auto"/>
        <w:ind w:left="714"/>
        <w:contextualSpacing w:val="0"/>
        <w:rPr>
          <w:rFonts w:ascii="Arial" w:eastAsia="Arial" w:hAnsi="Arial" w:cs="Arial"/>
          <w:b/>
          <w:sz w:val="20"/>
          <w:szCs w:val="20"/>
        </w:rPr>
      </w:pPr>
    </w:p>
    <w:p w14:paraId="2079D925" w14:textId="7A10BE9A" w:rsidR="000E1D85" w:rsidRPr="00243E4D" w:rsidRDefault="00AA34A9" w:rsidP="00243E4D">
      <w:pPr>
        <w:pStyle w:val="Odstavecseseznamem"/>
        <w:numPr>
          <w:ilvl w:val="0"/>
          <w:numId w:val="12"/>
        </w:numPr>
        <w:spacing w:before="60" w:after="0" w:line="240" w:lineRule="auto"/>
        <w:ind w:left="714" w:hanging="357"/>
        <w:contextualSpacing w:val="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(</w:t>
      </w:r>
      <w:r w:rsidR="004236B9" w:rsidRPr="00142EC6">
        <w:rPr>
          <w:rFonts w:ascii="Arial" w:eastAsia="Arial" w:hAnsi="Arial" w:cs="Arial"/>
          <w:sz w:val="20"/>
          <w:szCs w:val="20"/>
        </w:rPr>
        <w:t>§ 77 odst. 2 písm. b) ZZVZ</w:t>
      </w:r>
      <w:r>
        <w:rPr>
          <w:rFonts w:ascii="Arial" w:eastAsia="Arial" w:hAnsi="Arial" w:cs="Arial"/>
          <w:sz w:val="20"/>
          <w:szCs w:val="20"/>
        </w:rPr>
        <w:t>)</w:t>
      </w:r>
      <w:r w:rsidR="004236B9" w:rsidRPr="00142EC6">
        <w:rPr>
          <w:rFonts w:ascii="Arial" w:eastAsia="Arial" w:hAnsi="Arial" w:cs="Arial"/>
          <w:sz w:val="20"/>
          <w:szCs w:val="20"/>
        </w:rPr>
        <w:t xml:space="preserve"> </w:t>
      </w:r>
      <w:r w:rsidR="004B140A">
        <w:rPr>
          <w:rFonts w:ascii="Arial" w:eastAsia="Arial" w:hAnsi="Arial" w:cs="Arial"/>
          <w:sz w:val="20"/>
          <w:szCs w:val="20"/>
        </w:rPr>
        <w:t>je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oprávněn podnik</w:t>
      </w:r>
      <w:r w:rsidR="004B140A">
        <w:rPr>
          <w:rFonts w:ascii="Arial" w:eastAsia="Arial" w:hAnsi="Arial" w:cs="Arial"/>
          <w:sz w:val="20"/>
          <w:szCs w:val="20"/>
        </w:rPr>
        <w:t>at</w:t>
      </w:r>
      <w:r w:rsidR="004236B9" w:rsidRPr="00904BF0">
        <w:rPr>
          <w:rFonts w:ascii="Arial" w:eastAsia="Arial" w:hAnsi="Arial" w:cs="Arial"/>
          <w:sz w:val="20"/>
          <w:szCs w:val="20"/>
        </w:rPr>
        <w:t xml:space="preserve"> v rozsahu odpovídající předmětu veřejné zakázky, </w:t>
      </w:r>
      <w:r w:rsidR="00FF0F05">
        <w:rPr>
          <w:rFonts w:ascii="Arial" w:eastAsia="Arial" w:hAnsi="Arial" w:cs="Arial"/>
          <w:sz w:val="20"/>
          <w:szCs w:val="20"/>
        </w:rPr>
        <w:t>což dokládá</w:t>
      </w:r>
      <w:r w:rsidR="00947004">
        <w:rPr>
          <w:rFonts w:ascii="Arial" w:eastAsia="Arial" w:hAnsi="Arial" w:cs="Arial"/>
          <w:sz w:val="20"/>
          <w:szCs w:val="20"/>
        </w:rPr>
        <w:t xml:space="preserve"> kopií nebo výpisem </w:t>
      </w:r>
      <w:r w:rsidR="004236B9" w:rsidRPr="00904BF0">
        <w:rPr>
          <w:rFonts w:ascii="Arial" w:eastAsia="Arial" w:hAnsi="Arial" w:cs="Arial"/>
          <w:sz w:val="20"/>
          <w:szCs w:val="20"/>
        </w:rPr>
        <w:t>prokazující příslušné živnostenské oprávnění</w:t>
      </w:r>
      <w:r w:rsidR="004236B9" w:rsidRPr="00142EC6">
        <w:rPr>
          <w:rFonts w:ascii="Arial" w:eastAsia="Arial" w:hAnsi="Arial" w:cs="Arial"/>
          <w:b/>
          <w:sz w:val="20"/>
          <w:szCs w:val="20"/>
        </w:rPr>
        <w:t>.</w:t>
      </w:r>
    </w:p>
    <w:p w14:paraId="52F3D72D" w14:textId="77777777" w:rsidR="00652F43" w:rsidRPr="009C0CD6" w:rsidRDefault="00652F43">
      <w:pPr>
        <w:spacing w:before="120" w:after="0" w:line="240" w:lineRule="auto"/>
        <w:ind w:left="284"/>
        <w:jc w:val="both"/>
        <w:rPr>
          <w:rFonts w:ascii="Arial" w:eastAsia="Arial" w:hAnsi="Arial" w:cs="Arial"/>
          <w:sz w:val="20"/>
          <w:szCs w:val="20"/>
        </w:rPr>
      </w:pPr>
    </w:p>
    <w:p w14:paraId="6F92C338" w14:textId="77777777" w:rsidR="00652F43" w:rsidRPr="009C0CD6" w:rsidRDefault="00D27BF0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 KE SPOLEČENSKY ODPOVĚDNÉMU PLNĚNÍ VEŘEJNÉ ZAKÁZKY</w:t>
      </w:r>
    </w:p>
    <w:p w14:paraId="6C582E6E" w14:textId="77777777" w:rsidR="00652F43" w:rsidRPr="009C0CD6" w:rsidRDefault="00D27BF0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425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Účastník čestně prohlašuje, že, bude-li s ním uzavřena smlouva na veřejnou zakázku, zajistí po celou dobu plnění veřejné zakázky</w:t>
      </w:r>
    </w:p>
    <w:p w14:paraId="0DFA322B" w14:textId="77777777" w:rsidR="00652F43" w:rsidRPr="009C0CD6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plnění povinností vyplývající z právních předpisů České republiky, zejména pak z předpisů pracovněprávních, předpisů z oblasti zaměstnanosti a bezpečnosti ochrany zdraví při práci, a to vůči všem osobám, které se na plnění smlouvy budou podílet; plnění těchto povinností zajistí účastník i u svých poddodavatelů,</w:t>
      </w:r>
    </w:p>
    <w:p w14:paraId="52634701" w14:textId="77777777" w:rsidR="00652F43" w:rsidRDefault="00D27BF0">
      <w:pPr>
        <w:numPr>
          <w:ilvl w:val="4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hanging="284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řádné a včasné plnění finančních závazků svým poddodavatelům</w:t>
      </w:r>
    </w:p>
    <w:p w14:paraId="0104958C" w14:textId="77777777" w:rsidR="00F428A2" w:rsidRPr="009C0CD6" w:rsidRDefault="00F428A2" w:rsidP="00F428A2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45A7D1B9" w14:textId="77777777" w:rsidR="009A7E16" w:rsidRPr="009C0CD6" w:rsidRDefault="009A7E16" w:rsidP="009A7E16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PROHLÁŠENÍ</w:t>
      </w:r>
    </w:p>
    <w:p w14:paraId="5225704F" w14:textId="77777777" w:rsidR="009A7E16" w:rsidRPr="009C0CD6" w:rsidRDefault="009A7E16" w:rsidP="009A7E16">
      <w:pPr>
        <w:spacing w:before="120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Dodavatel čestně prohlašuje, že v souladu s nařízením Rady (EU) 2022/576 ze dne 8. dubna 2022 o omezujících opatřeních vzhledem k činnostem Ruska destabilizujícím situaci na Ukrajině, se na veřejné zakázce nebude podílet:</w:t>
      </w:r>
    </w:p>
    <w:p w14:paraId="01527932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jakýkoliv ruský státní příslušník, fyzická či právnická osoba nebo subjekt či orgán se sídlem v Rusku,</w:t>
      </w:r>
    </w:p>
    <w:p w14:paraId="54001541" w14:textId="77777777" w:rsidR="009A7E16" w:rsidRPr="009C0CD6" w:rsidRDefault="009A7E16" w:rsidP="009A7E16">
      <w:pPr>
        <w:numPr>
          <w:ilvl w:val="0"/>
          <w:numId w:val="9"/>
        </w:numPr>
        <w:spacing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právnická osoba, subjekt nebo orgán, který je z více než 50 % přímo či nepřímo vlastněn některým ze subjektů uvedených v písmeni a), nebo</w:t>
      </w:r>
    </w:p>
    <w:p w14:paraId="223C5142" w14:textId="77777777" w:rsidR="009A7E16" w:rsidRPr="009C0CD6" w:rsidRDefault="009A7E16" w:rsidP="009A7E16">
      <w:pPr>
        <w:numPr>
          <w:ilvl w:val="0"/>
          <w:numId w:val="9"/>
        </w:numPr>
        <w:spacing w:before="60" w:after="60" w:line="256" w:lineRule="auto"/>
        <w:ind w:left="426" w:hanging="284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fyzická nebo právnická osoba, subjekt nebo orgán, který jedná jménem nebo na pokyn některého ze subjektů uvedených v písmeni a) nebo b),</w:t>
      </w:r>
    </w:p>
    <w:p w14:paraId="7F060C77" w14:textId="77777777" w:rsidR="009A7E16" w:rsidRPr="009C0CD6" w:rsidRDefault="009A7E16" w:rsidP="009A7E16">
      <w:pPr>
        <w:spacing w:before="60" w:after="60"/>
        <w:ind w:left="142"/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9C0CD6">
        <w:rPr>
          <w:rFonts w:ascii="Arial" w:eastAsiaTheme="minorHAnsi" w:hAnsi="Arial" w:cs="Arial"/>
          <w:sz w:val="20"/>
          <w:szCs w:val="20"/>
          <w:lang w:eastAsia="en-US"/>
        </w:rPr>
        <w:t>včetně poddodavatelů, dodavatelů nebo subjektů, jejichž způsobilost je využívána ve smyslu směrnic o zadávání veřejných zakázek (dále jen osoba), pokud představují více než 10 % hodnoty zakázky, nebo společně s nimi.</w:t>
      </w:r>
    </w:p>
    <w:p w14:paraId="261939FA" w14:textId="77777777" w:rsidR="009A7E16" w:rsidRPr="009C0CD6" w:rsidRDefault="009A7E16" w:rsidP="009A7E16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2526E184" w14:textId="77777777" w:rsidR="00641D5C" w:rsidRPr="009C0CD6" w:rsidRDefault="00641D5C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</w:rPr>
      </w:pPr>
    </w:p>
    <w:p w14:paraId="014A5770" w14:textId="77777777" w:rsidR="00652F43" w:rsidRPr="009C0CD6" w:rsidRDefault="00D27BF0">
      <w:pPr>
        <w:spacing w:before="120" w:after="0" w:line="240" w:lineRule="auto"/>
        <w:jc w:val="both"/>
        <w:rPr>
          <w:rFonts w:ascii="Arial" w:eastAsia="Arial" w:hAnsi="Arial" w:cs="Arial"/>
          <w:sz w:val="20"/>
          <w:szCs w:val="20"/>
          <w:highlight w:val="yellow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</w:t>
      </w:r>
      <w:r w:rsidRPr="009C0CD6">
        <w:rPr>
          <w:rFonts w:ascii="Arial" w:eastAsia="Arial" w:hAnsi="Arial" w:cs="Arial"/>
          <w:sz w:val="20"/>
          <w:szCs w:val="20"/>
        </w:rPr>
        <w:tab/>
        <w:t>Osoba oprávněná jednat za dodavatele: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………………………………………………</w:t>
      </w:r>
    </w:p>
    <w:p w14:paraId="1C090BC7" w14:textId="77777777" w:rsidR="00652F43" w:rsidRPr="009C0CD6" w:rsidRDefault="00D27BF0">
      <w:pPr>
        <w:spacing w:before="120" w:after="0" w:line="240" w:lineRule="auto"/>
        <w:ind w:left="5664" w:firstLine="707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>(jméno, funkce)</w:t>
      </w:r>
    </w:p>
    <w:p w14:paraId="22158B97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2F98EAF9" w14:textId="77777777" w:rsidR="00652F43" w:rsidRPr="009C0CD6" w:rsidRDefault="00652F43">
      <w:pPr>
        <w:spacing w:before="120" w:after="0" w:line="240" w:lineRule="auto"/>
        <w:ind w:left="2124"/>
        <w:jc w:val="both"/>
        <w:rPr>
          <w:rFonts w:ascii="Arial" w:eastAsia="Arial" w:hAnsi="Arial" w:cs="Arial"/>
          <w:sz w:val="20"/>
          <w:szCs w:val="20"/>
        </w:rPr>
      </w:pPr>
    </w:p>
    <w:p w14:paraId="187B1CC0" w14:textId="77777777" w:rsidR="00652F43" w:rsidRPr="009C0CD6" w:rsidRDefault="00D27BF0" w:rsidP="002266D1">
      <w:pPr>
        <w:spacing w:before="120" w:after="0" w:line="240" w:lineRule="auto"/>
        <w:ind w:left="3564" w:firstLine="36"/>
        <w:jc w:val="both"/>
        <w:rPr>
          <w:rFonts w:ascii="Arial" w:eastAsia="Arial" w:hAnsi="Arial" w:cs="Arial"/>
          <w:sz w:val="20"/>
          <w:szCs w:val="20"/>
        </w:rPr>
      </w:pPr>
      <w:r w:rsidRPr="009C0CD6">
        <w:rPr>
          <w:rFonts w:ascii="Arial" w:eastAsia="Arial" w:hAnsi="Arial" w:cs="Arial"/>
          <w:sz w:val="20"/>
          <w:szCs w:val="20"/>
        </w:rPr>
        <w:t xml:space="preserve">     Podpis:</w:t>
      </w:r>
      <w:r w:rsidRPr="009C0CD6">
        <w:rPr>
          <w:rFonts w:ascii="Arial" w:eastAsia="Arial" w:hAnsi="Arial" w:cs="Arial"/>
          <w:sz w:val="20"/>
          <w:szCs w:val="20"/>
        </w:rPr>
        <w:tab/>
      </w:r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…………………………</w:t>
      </w:r>
      <w:proofErr w:type="gramStart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…….</w:t>
      </w:r>
      <w:proofErr w:type="gramEnd"/>
      <w:r w:rsidRPr="00F428A2">
        <w:rPr>
          <w:rFonts w:ascii="Arial" w:eastAsia="Arial" w:hAnsi="Arial" w:cs="Arial"/>
          <w:sz w:val="20"/>
          <w:szCs w:val="20"/>
          <w:highlight w:val="yellow"/>
          <w:shd w:val="clear" w:color="auto" w:fill="FFFF99"/>
        </w:rPr>
        <w:t>.</w:t>
      </w:r>
    </w:p>
    <w:sectPr w:rsidR="00652F43" w:rsidRPr="009C0CD6">
      <w:headerReference w:type="default" r:id="rId9"/>
      <w:footerReference w:type="default" r:id="rId10"/>
      <w:pgSz w:w="11906" w:h="16838"/>
      <w:pgMar w:top="1276" w:right="1417" w:bottom="1276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4231B" w14:textId="77777777" w:rsidR="003D62DF" w:rsidRDefault="003D62DF">
      <w:pPr>
        <w:spacing w:after="0" w:line="240" w:lineRule="auto"/>
      </w:pPr>
      <w:r>
        <w:separator/>
      </w:r>
    </w:p>
  </w:endnote>
  <w:endnote w:type="continuationSeparator" w:id="0">
    <w:p w14:paraId="7F54316E" w14:textId="77777777" w:rsidR="003D62DF" w:rsidRDefault="003D62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013B8" w14:textId="77777777" w:rsidR="00652F43" w:rsidRDefault="00D27BF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2266D1">
      <w:rPr>
        <w:noProof/>
        <w:color w:val="000000"/>
      </w:rPr>
      <w:t>3</w:t>
    </w:r>
    <w:r>
      <w:rPr>
        <w:color w:val="000000"/>
      </w:rPr>
      <w:fldChar w:fldCharType="end"/>
    </w:r>
  </w:p>
  <w:p w14:paraId="4AB15003" w14:textId="77777777" w:rsidR="00652F43" w:rsidRDefault="00652F4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3D33C" w14:textId="77777777" w:rsidR="003D62DF" w:rsidRDefault="003D62DF">
      <w:pPr>
        <w:spacing w:after="0" w:line="240" w:lineRule="auto"/>
      </w:pPr>
      <w:r>
        <w:separator/>
      </w:r>
    </w:p>
  </w:footnote>
  <w:footnote w:type="continuationSeparator" w:id="0">
    <w:p w14:paraId="7963C6C0" w14:textId="77777777" w:rsidR="003D62DF" w:rsidRDefault="003D62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6F0D" w14:textId="7C36E7B4" w:rsidR="00E21C57" w:rsidRPr="00C052A4" w:rsidRDefault="00DD14C5">
    <w:pPr>
      <w:pStyle w:val="Zhlav"/>
      <w:rPr>
        <w:rFonts w:ascii="Arial" w:hAnsi="Arial" w:cs="Arial"/>
        <w:sz w:val="20"/>
        <w:szCs w:val="20"/>
      </w:rPr>
    </w:pPr>
    <w:r w:rsidRPr="00C052A4">
      <w:rPr>
        <w:rFonts w:ascii="Arial" w:hAnsi="Arial" w:cs="Arial"/>
        <w:sz w:val="20"/>
        <w:szCs w:val="20"/>
      </w:rPr>
      <w:t>Příloha č.</w:t>
    </w:r>
    <w:r w:rsidR="00F56390">
      <w:rPr>
        <w:rFonts w:ascii="Arial" w:hAnsi="Arial" w:cs="Arial"/>
        <w:sz w:val="20"/>
        <w:szCs w:val="20"/>
      </w:rPr>
      <w:t>2</w:t>
    </w:r>
    <w:r w:rsidR="00E21C57" w:rsidRPr="00C052A4">
      <w:rPr>
        <w:rFonts w:ascii="Arial" w:hAnsi="Arial" w:cs="Arial"/>
        <w:sz w:val="20"/>
        <w:szCs w:val="20"/>
      </w:rPr>
      <w:tab/>
    </w:r>
    <w:r w:rsidR="00E21C57" w:rsidRPr="00C052A4">
      <w:rPr>
        <w:rFonts w:ascii="Arial" w:hAnsi="Arial" w:cs="Arial"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42354"/>
    <w:multiLevelType w:val="hybridMultilevel"/>
    <w:tmpl w:val="64941B4A"/>
    <w:lvl w:ilvl="0" w:tplc="3EFA8A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30890"/>
    <w:multiLevelType w:val="hybridMultilevel"/>
    <w:tmpl w:val="A7E6AF0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A76DE"/>
    <w:multiLevelType w:val="multilevel"/>
    <w:tmpl w:val="EFA2B594"/>
    <w:lvl w:ilvl="0">
      <w:start w:val="1"/>
      <w:numFmt w:val="decimal"/>
      <w:pStyle w:val="Nadpis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dpis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Odsts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Psm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Odrkas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Odrkanes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1E8920E7"/>
    <w:multiLevelType w:val="multilevel"/>
    <w:tmpl w:val="F5F680B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B244A5"/>
    <w:multiLevelType w:val="multilevel"/>
    <w:tmpl w:val="58147F5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F246614"/>
    <w:multiLevelType w:val="multilevel"/>
    <w:tmpl w:val="D5C2F7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6" w15:restartNumberingAfterBreak="0">
    <w:nsid w:val="26AF50BC"/>
    <w:multiLevelType w:val="multilevel"/>
    <w:tmpl w:val="1FCADE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23307"/>
    <w:multiLevelType w:val="multilevel"/>
    <w:tmpl w:val="C3D8D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abstractNum w:abstractNumId="8" w15:restartNumberingAfterBreak="0">
    <w:nsid w:val="37102741"/>
    <w:multiLevelType w:val="hybridMultilevel"/>
    <w:tmpl w:val="20803FB8"/>
    <w:lvl w:ilvl="0" w:tplc="04050017">
      <w:start w:val="1"/>
      <w:numFmt w:val="lowerLetter"/>
      <w:lvlText w:val="%1)"/>
      <w:lvlJc w:val="left"/>
      <w:pPr>
        <w:ind w:left="862" w:hanging="360"/>
      </w:pPr>
    </w:lvl>
    <w:lvl w:ilvl="1" w:tplc="04050019">
      <w:start w:val="1"/>
      <w:numFmt w:val="lowerLetter"/>
      <w:lvlText w:val="%2."/>
      <w:lvlJc w:val="left"/>
      <w:pPr>
        <w:ind w:left="1582" w:hanging="360"/>
      </w:pPr>
    </w:lvl>
    <w:lvl w:ilvl="2" w:tplc="0405001B">
      <w:start w:val="1"/>
      <w:numFmt w:val="lowerRoman"/>
      <w:lvlText w:val="%3."/>
      <w:lvlJc w:val="right"/>
      <w:pPr>
        <w:ind w:left="2302" w:hanging="180"/>
      </w:pPr>
    </w:lvl>
    <w:lvl w:ilvl="3" w:tplc="0405000F">
      <w:start w:val="1"/>
      <w:numFmt w:val="decimal"/>
      <w:lvlText w:val="%4."/>
      <w:lvlJc w:val="left"/>
      <w:pPr>
        <w:ind w:left="3022" w:hanging="360"/>
      </w:pPr>
    </w:lvl>
    <w:lvl w:ilvl="4" w:tplc="04050019">
      <w:start w:val="1"/>
      <w:numFmt w:val="lowerLetter"/>
      <w:lvlText w:val="%5."/>
      <w:lvlJc w:val="left"/>
      <w:pPr>
        <w:ind w:left="3742" w:hanging="360"/>
      </w:pPr>
    </w:lvl>
    <w:lvl w:ilvl="5" w:tplc="0405001B">
      <w:start w:val="1"/>
      <w:numFmt w:val="lowerRoman"/>
      <w:lvlText w:val="%6."/>
      <w:lvlJc w:val="right"/>
      <w:pPr>
        <w:ind w:left="4462" w:hanging="180"/>
      </w:pPr>
    </w:lvl>
    <w:lvl w:ilvl="6" w:tplc="0405000F">
      <w:start w:val="1"/>
      <w:numFmt w:val="decimal"/>
      <w:lvlText w:val="%7."/>
      <w:lvlJc w:val="left"/>
      <w:pPr>
        <w:ind w:left="5182" w:hanging="360"/>
      </w:pPr>
    </w:lvl>
    <w:lvl w:ilvl="7" w:tplc="04050019">
      <w:start w:val="1"/>
      <w:numFmt w:val="lowerLetter"/>
      <w:lvlText w:val="%8."/>
      <w:lvlJc w:val="left"/>
      <w:pPr>
        <w:ind w:left="5902" w:hanging="360"/>
      </w:pPr>
    </w:lvl>
    <w:lvl w:ilvl="8" w:tplc="0405001B">
      <w:start w:val="1"/>
      <w:numFmt w:val="lowerRoman"/>
      <w:lvlText w:val="%9."/>
      <w:lvlJc w:val="right"/>
      <w:pPr>
        <w:ind w:left="6622" w:hanging="180"/>
      </w:pPr>
    </w:lvl>
  </w:abstractNum>
  <w:abstractNum w:abstractNumId="9" w15:restartNumberingAfterBreak="0">
    <w:nsid w:val="40443E0A"/>
    <w:multiLevelType w:val="multilevel"/>
    <w:tmpl w:val="A9F25D6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E75C89"/>
    <w:multiLevelType w:val="multilevel"/>
    <w:tmpl w:val="709C8B5E"/>
    <w:lvl w:ilvl="0">
      <w:start w:val="1"/>
      <w:numFmt w:val="upperLetter"/>
      <w:lvlText w:val="%1."/>
      <w:lvlJc w:val="right"/>
      <w:pPr>
        <w:ind w:left="425" w:hanging="141"/>
      </w:pPr>
      <w:rPr>
        <w:i w:val="0"/>
        <w:smallCaps w:val="0"/>
        <w:strike w:val="0"/>
        <w:color w:val="1639A4"/>
        <w:u w:val="none"/>
        <w:vertAlign w:val="baseline"/>
      </w:rPr>
    </w:lvl>
    <w:lvl w:ilvl="1">
      <w:start w:val="1"/>
      <w:numFmt w:val="decimal"/>
      <w:lvlText w:val="%1.%2"/>
      <w:lvlJc w:val="right"/>
      <w:pPr>
        <w:ind w:left="425" w:hanging="141"/>
      </w:pPr>
    </w:lvl>
    <w:lvl w:ilvl="2">
      <w:start w:val="1"/>
      <w:numFmt w:val="decimal"/>
      <w:lvlText w:val="%1.%2.%3"/>
      <w:lvlJc w:val="right"/>
      <w:pPr>
        <w:ind w:left="425" w:hanging="141"/>
      </w:pPr>
    </w:lvl>
    <w:lvl w:ilvl="3">
      <w:start w:val="1"/>
      <w:numFmt w:val="decimal"/>
      <w:lvlText w:val="%4."/>
      <w:lvlJc w:val="right"/>
      <w:pPr>
        <w:ind w:left="425" w:hanging="141"/>
      </w:pPr>
    </w:lvl>
    <w:lvl w:ilvl="4">
      <w:start w:val="1"/>
      <w:numFmt w:val="lowerLetter"/>
      <w:lvlText w:val="%5)"/>
      <w:lvlJc w:val="left"/>
      <w:pPr>
        <w:ind w:left="709" w:hanging="283"/>
      </w:pPr>
      <w:rPr>
        <w:rFonts w:ascii="Arial" w:eastAsia="Arial" w:hAnsi="Arial" w:cs="Arial"/>
      </w:rPr>
    </w:lvl>
    <w:lvl w:ilvl="5">
      <w:start w:val="1"/>
      <w:numFmt w:val="lowerRoman"/>
      <w:lvlText w:val="%6."/>
      <w:lvlJc w:val="left"/>
      <w:pPr>
        <w:ind w:left="991" w:hanging="283"/>
      </w:pPr>
    </w:lvl>
    <w:lvl w:ilvl="6">
      <w:start w:val="1"/>
      <w:numFmt w:val="bullet"/>
      <w:lvlText w:val="●"/>
      <w:lvlJc w:val="left"/>
      <w:pPr>
        <w:ind w:left="992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2001613625">
    <w:abstractNumId w:val="3"/>
  </w:num>
  <w:num w:numId="2" w16cid:durableId="1365212647">
    <w:abstractNumId w:val="4"/>
  </w:num>
  <w:num w:numId="3" w16cid:durableId="2088459767">
    <w:abstractNumId w:val="9"/>
  </w:num>
  <w:num w:numId="4" w16cid:durableId="1170558622">
    <w:abstractNumId w:val="10"/>
  </w:num>
  <w:num w:numId="5" w16cid:durableId="550963858">
    <w:abstractNumId w:val="5"/>
  </w:num>
  <w:num w:numId="6" w16cid:durableId="1433550641">
    <w:abstractNumId w:val="6"/>
  </w:num>
  <w:num w:numId="7" w16cid:durableId="635183156">
    <w:abstractNumId w:val="2"/>
  </w:num>
  <w:num w:numId="8" w16cid:durableId="1131167880">
    <w:abstractNumId w:val="7"/>
  </w:num>
  <w:num w:numId="9" w16cid:durableId="6688684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6672490">
    <w:abstractNumId w:val="8"/>
  </w:num>
  <w:num w:numId="11" w16cid:durableId="1505903278">
    <w:abstractNumId w:val="1"/>
  </w:num>
  <w:num w:numId="12" w16cid:durableId="9656262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F43"/>
    <w:rsid w:val="000E1D85"/>
    <w:rsid w:val="001F7E53"/>
    <w:rsid w:val="002266D1"/>
    <w:rsid w:val="00235345"/>
    <w:rsid w:val="00241620"/>
    <w:rsid w:val="00243E4D"/>
    <w:rsid w:val="00271498"/>
    <w:rsid w:val="00315E7A"/>
    <w:rsid w:val="00322B45"/>
    <w:rsid w:val="00333B8B"/>
    <w:rsid w:val="003725C9"/>
    <w:rsid w:val="0039336A"/>
    <w:rsid w:val="003A2CC9"/>
    <w:rsid w:val="003D62DF"/>
    <w:rsid w:val="00416836"/>
    <w:rsid w:val="004236B9"/>
    <w:rsid w:val="00467BEB"/>
    <w:rsid w:val="00476D03"/>
    <w:rsid w:val="004B140A"/>
    <w:rsid w:val="0059559F"/>
    <w:rsid w:val="00641D5C"/>
    <w:rsid w:val="00652F43"/>
    <w:rsid w:val="00670EBE"/>
    <w:rsid w:val="00675BF6"/>
    <w:rsid w:val="006B4E7D"/>
    <w:rsid w:val="007046A2"/>
    <w:rsid w:val="007120C7"/>
    <w:rsid w:val="00716E1F"/>
    <w:rsid w:val="007216F6"/>
    <w:rsid w:val="00734A67"/>
    <w:rsid w:val="007F2908"/>
    <w:rsid w:val="00843148"/>
    <w:rsid w:val="00915B59"/>
    <w:rsid w:val="00947004"/>
    <w:rsid w:val="009A7E16"/>
    <w:rsid w:val="009C0CD6"/>
    <w:rsid w:val="00A23820"/>
    <w:rsid w:val="00A95DAD"/>
    <w:rsid w:val="00AA34A9"/>
    <w:rsid w:val="00AC1D81"/>
    <w:rsid w:val="00AD28C5"/>
    <w:rsid w:val="00B22ABE"/>
    <w:rsid w:val="00B430D7"/>
    <w:rsid w:val="00B53F67"/>
    <w:rsid w:val="00BD2D83"/>
    <w:rsid w:val="00C052A4"/>
    <w:rsid w:val="00C40D0C"/>
    <w:rsid w:val="00C61093"/>
    <w:rsid w:val="00C63541"/>
    <w:rsid w:val="00C935E3"/>
    <w:rsid w:val="00CD2A4D"/>
    <w:rsid w:val="00D27BF0"/>
    <w:rsid w:val="00D47437"/>
    <w:rsid w:val="00D52791"/>
    <w:rsid w:val="00D540A5"/>
    <w:rsid w:val="00D6136E"/>
    <w:rsid w:val="00D6140F"/>
    <w:rsid w:val="00D70CA9"/>
    <w:rsid w:val="00DB356C"/>
    <w:rsid w:val="00DD14C5"/>
    <w:rsid w:val="00E21C57"/>
    <w:rsid w:val="00E37723"/>
    <w:rsid w:val="00E404D0"/>
    <w:rsid w:val="00E40AD1"/>
    <w:rsid w:val="00E84BA9"/>
    <w:rsid w:val="00E907C8"/>
    <w:rsid w:val="00EA59F0"/>
    <w:rsid w:val="00F10428"/>
    <w:rsid w:val="00F10EAC"/>
    <w:rsid w:val="00F151E1"/>
    <w:rsid w:val="00F231A8"/>
    <w:rsid w:val="00F428A2"/>
    <w:rsid w:val="00F56390"/>
    <w:rsid w:val="00FF0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BD07C"/>
  <w15:docId w15:val="{9DA40750-8D31-43CB-9B1B-34F5C9E86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Odstsl"/>
    <w:link w:val="Nadpis1Char"/>
    <w:uiPriority w:val="1"/>
    <w:qFormat/>
    <w:rsid w:val="00C61112"/>
    <w:pPr>
      <w:keepNext/>
      <w:keepLines/>
      <w:numPr>
        <w:numId w:val="7"/>
      </w:numPr>
      <w:spacing w:before="240" w:after="120" w:line="240" w:lineRule="auto"/>
      <w:outlineLvl w:val="0"/>
    </w:pPr>
    <w:rPr>
      <w:rFonts w:ascii="Arial" w:eastAsiaTheme="majorEastAsia" w:hAnsi="Arial" w:cs="Arial"/>
      <w:b/>
      <w:bCs/>
      <w:caps/>
      <w:color w:val="1639A4"/>
    </w:rPr>
  </w:style>
  <w:style w:type="paragraph" w:styleId="Nadpis2">
    <w:name w:val="heading 2"/>
    <w:basedOn w:val="Normln"/>
    <w:next w:val="Odstsl"/>
    <w:link w:val="Nadpis2Char"/>
    <w:uiPriority w:val="2"/>
    <w:qFormat/>
    <w:rsid w:val="00C61112"/>
    <w:pPr>
      <w:keepNext/>
      <w:keepLines/>
      <w:numPr>
        <w:ilvl w:val="1"/>
        <w:numId w:val="7"/>
      </w:numPr>
      <w:spacing w:before="180" w:after="120" w:line="240" w:lineRule="auto"/>
      <w:jc w:val="both"/>
      <w:outlineLvl w:val="1"/>
    </w:pPr>
    <w:rPr>
      <w:rFonts w:ascii="Arial" w:eastAsiaTheme="majorEastAsia" w:hAnsi="Arial" w:cs="Arial"/>
      <w:b/>
      <w:bCs/>
      <w:color w:val="1639A4"/>
      <w:sz w:val="20"/>
      <w:szCs w:val="20"/>
    </w:rPr>
  </w:style>
  <w:style w:type="paragraph" w:styleId="Nadpis3">
    <w:name w:val="heading 3"/>
    <w:basedOn w:val="Nadpis2"/>
    <w:next w:val="Odstsl"/>
    <w:link w:val="Nadpis3Char"/>
    <w:uiPriority w:val="3"/>
    <w:qFormat/>
    <w:rsid w:val="00C61112"/>
    <w:pPr>
      <w:numPr>
        <w:ilvl w:val="2"/>
      </w:numPr>
      <w:outlineLvl w:val="2"/>
    </w:pPr>
    <w:rPr>
      <w:i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244FB3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244FB3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30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99"/>
    <w:qFormat/>
    <w:rsid w:val="00302F8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742C"/>
  </w:style>
  <w:style w:type="paragraph" w:styleId="Zpat">
    <w:name w:val="footer"/>
    <w:basedOn w:val="Normln"/>
    <w:link w:val="ZpatChar"/>
    <w:uiPriority w:val="99"/>
    <w:unhideWhenUsed/>
    <w:rsid w:val="006574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5742C"/>
  </w:style>
  <w:style w:type="paragraph" w:customStyle="1" w:styleId="Default">
    <w:name w:val="Default"/>
    <w:rsid w:val="003516D0"/>
    <w:pPr>
      <w:autoSpaceDE w:val="0"/>
      <w:autoSpaceDN w:val="0"/>
      <w:adjustRightInd w:val="0"/>
      <w:spacing w:after="0" w:line="240" w:lineRule="auto"/>
    </w:pPr>
    <w:rPr>
      <w:rFonts w:ascii="Myriad Web" w:hAnsi="Myriad Web" w:cs="Myriad Web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A13A22"/>
    <w:rPr>
      <w:color w:val="808080"/>
    </w:rPr>
  </w:style>
  <w:style w:type="character" w:customStyle="1" w:styleId="Nadpis1Char">
    <w:name w:val="Nadpis 1 Char"/>
    <w:basedOn w:val="Standardnpsmoodstavce"/>
    <w:link w:val="Nadpis1"/>
    <w:uiPriority w:val="1"/>
    <w:rsid w:val="00C61112"/>
    <w:rPr>
      <w:rFonts w:ascii="Arial" w:eastAsiaTheme="majorEastAsia" w:hAnsi="Arial" w:cs="Arial"/>
      <w:b/>
      <w:bCs/>
      <w:caps/>
      <w:color w:val="1639A4"/>
    </w:rPr>
  </w:style>
  <w:style w:type="character" w:customStyle="1" w:styleId="Nadpis2Char">
    <w:name w:val="Nadpis 2 Char"/>
    <w:basedOn w:val="Standardnpsmoodstavce"/>
    <w:link w:val="Nadpis2"/>
    <w:uiPriority w:val="2"/>
    <w:rsid w:val="00C61112"/>
    <w:rPr>
      <w:rFonts w:ascii="Arial" w:eastAsiaTheme="majorEastAsia" w:hAnsi="Arial" w:cs="Arial"/>
      <w:b/>
      <w:bCs/>
      <w:color w:val="1639A4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3"/>
    <w:rsid w:val="00C61112"/>
    <w:rPr>
      <w:rFonts w:ascii="Arial" w:eastAsiaTheme="majorEastAsia" w:hAnsi="Arial" w:cs="Arial"/>
      <w:b/>
      <w:bCs/>
      <w:i/>
      <w:color w:val="1639A4"/>
      <w:sz w:val="20"/>
      <w:szCs w:val="20"/>
    </w:rPr>
  </w:style>
  <w:style w:type="paragraph" w:customStyle="1" w:styleId="Odstsl">
    <w:name w:val="Odst. čísl."/>
    <w:basedOn w:val="Normln"/>
    <w:uiPriority w:val="3"/>
    <w:qFormat/>
    <w:rsid w:val="00C61112"/>
    <w:pPr>
      <w:numPr>
        <w:ilvl w:val="3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Psm">
    <w:name w:val="Písm."/>
    <w:basedOn w:val="Odstsl"/>
    <w:link w:val="PsmChar"/>
    <w:uiPriority w:val="5"/>
    <w:qFormat/>
    <w:rsid w:val="00C61112"/>
    <w:pPr>
      <w:numPr>
        <w:ilvl w:val="4"/>
      </w:numPr>
    </w:pPr>
  </w:style>
  <w:style w:type="character" w:customStyle="1" w:styleId="PsmChar">
    <w:name w:val="Písm. Char"/>
    <w:basedOn w:val="Standardnpsmoodstavce"/>
    <w:link w:val="Psm"/>
    <w:uiPriority w:val="5"/>
    <w:rsid w:val="00C61112"/>
    <w:rPr>
      <w:rFonts w:ascii="Arial" w:hAnsi="Arial"/>
      <w:sz w:val="20"/>
    </w:rPr>
  </w:style>
  <w:style w:type="paragraph" w:customStyle="1" w:styleId="Odstnesl">
    <w:name w:val="Odst. nečísl."/>
    <w:basedOn w:val="Normln"/>
    <w:link w:val="OdstneslChar"/>
    <w:uiPriority w:val="4"/>
    <w:qFormat/>
    <w:rsid w:val="00C61112"/>
    <w:pPr>
      <w:spacing w:after="120" w:line="240" w:lineRule="auto"/>
      <w:ind w:left="425"/>
      <w:jc w:val="both"/>
    </w:pPr>
    <w:rPr>
      <w:rFonts w:ascii="Arial" w:hAnsi="Arial"/>
      <w:sz w:val="20"/>
    </w:rPr>
  </w:style>
  <w:style w:type="character" w:customStyle="1" w:styleId="OdstneslChar">
    <w:name w:val="Odst. nečísl. Char"/>
    <w:basedOn w:val="Standardnpsmoodstavce"/>
    <w:link w:val="Odstnesl"/>
    <w:uiPriority w:val="4"/>
    <w:rsid w:val="00C61112"/>
    <w:rPr>
      <w:rFonts w:ascii="Arial" w:hAnsi="Arial"/>
      <w:sz w:val="20"/>
    </w:rPr>
  </w:style>
  <w:style w:type="paragraph" w:customStyle="1" w:styleId="Odrkanesl">
    <w:name w:val="Odrážka nečísl."/>
    <w:basedOn w:val="Normln"/>
    <w:uiPriority w:val="8"/>
    <w:qFormat/>
    <w:rsid w:val="00C61112"/>
    <w:pPr>
      <w:numPr>
        <w:ilvl w:val="6"/>
        <w:numId w:val="7"/>
      </w:numPr>
      <w:spacing w:after="120" w:line="240" w:lineRule="auto"/>
      <w:jc w:val="both"/>
    </w:pPr>
    <w:rPr>
      <w:rFonts w:ascii="Arial" w:hAnsi="Arial"/>
      <w:sz w:val="20"/>
    </w:rPr>
  </w:style>
  <w:style w:type="paragraph" w:customStyle="1" w:styleId="Odrkasl">
    <w:name w:val="Odrážka čísl."/>
    <w:basedOn w:val="Normln"/>
    <w:uiPriority w:val="7"/>
    <w:qFormat/>
    <w:rsid w:val="00C61112"/>
    <w:pPr>
      <w:numPr>
        <w:ilvl w:val="5"/>
        <w:numId w:val="7"/>
      </w:numPr>
      <w:spacing w:after="120" w:line="240" w:lineRule="auto"/>
      <w:ind w:left="993" w:hanging="284"/>
      <w:jc w:val="both"/>
    </w:pPr>
    <w:rPr>
      <w:rFonts w:ascii="Arial" w:hAnsi="Arial"/>
      <w:sz w:val="20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semiHidden/>
    <w:unhideWhenUsed/>
    <w:rsid w:val="0024162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stice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2B53CBE623E4EA3BD9C9DFE6316C5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E69BCC1-C336-469B-B279-104711E87C1C}"/>
      </w:docPartPr>
      <w:docPartBody>
        <w:p w:rsidR="003D64E3" w:rsidRDefault="003D64E3" w:rsidP="003D64E3">
          <w:pPr>
            <w:pStyle w:val="E2B53CBE623E4EA3BD9C9DFE6316C504"/>
          </w:pPr>
          <w:r w:rsidRPr="00566C25">
            <w:rPr>
              <w:rStyle w:val="Zstupntext"/>
            </w:rPr>
            <w:t>Klikněte nebo 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4E3"/>
    <w:rsid w:val="00087396"/>
    <w:rsid w:val="001449C3"/>
    <w:rsid w:val="003D64E3"/>
    <w:rsid w:val="00452074"/>
    <w:rsid w:val="00633C38"/>
    <w:rsid w:val="00675BF6"/>
    <w:rsid w:val="007216F6"/>
    <w:rsid w:val="007F2908"/>
    <w:rsid w:val="00837E9B"/>
    <w:rsid w:val="00843148"/>
    <w:rsid w:val="00850BFF"/>
    <w:rsid w:val="008F489F"/>
    <w:rsid w:val="00915B59"/>
    <w:rsid w:val="00A04D4E"/>
    <w:rsid w:val="00AD28C5"/>
    <w:rsid w:val="00B53F67"/>
    <w:rsid w:val="00E84BA9"/>
    <w:rsid w:val="00F10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3D64E3"/>
  </w:style>
  <w:style w:type="paragraph" w:customStyle="1" w:styleId="E2B53CBE623E4EA3BD9C9DFE6316C504">
    <w:name w:val="E2B53CBE623E4EA3BD9C9DFE6316C504"/>
    <w:rsid w:val="003D64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qckGRydfYUJTdwdHgUWj+vKxiA==">AMUW2mWDgwNG5I7c8q06OX6XIvCrEojK7hYblvqgra/tRplhdXiS3O7y2mNoy11XpF0yFOEYk91q1kgUpHijvbZcqk4EeI1Oqkrc1Cg/TP9cWuBZSyMVmGTbre12XNsX4SmR+R8mKpcv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905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Němcová Petra</dc:creator>
  <cp:lastModifiedBy>Špačková Štěpánka</cp:lastModifiedBy>
  <cp:revision>2</cp:revision>
  <dcterms:created xsi:type="dcterms:W3CDTF">2025-09-05T07:13:00Z</dcterms:created>
  <dcterms:modified xsi:type="dcterms:W3CDTF">2025-09-05T07:13:00Z</dcterms:modified>
</cp:coreProperties>
</file>