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AE419C" w:rsidRDefault="009D5534" w:rsidP="00954232">
      <w:pPr>
        <w:pStyle w:val="Zhlav"/>
        <w:jc w:val="center"/>
        <w:outlineLvl w:val="0"/>
        <w:rPr>
          <w:rFonts w:cs="Arial"/>
          <w:b/>
          <w:sz w:val="28"/>
          <w:szCs w:val="24"/>
        </w:rPr>
      </w:pPr>
      <w:r w:rsidRPr="00AE419C">
        <w:rPr>
          <w:rFonts w:cs="Arial"/>
          <w:b/>
          <w:sz w:val="28"/>
          <w:szCs w:val="24"/>
        </w:rPr>
        <w:t>KUPNÍ SMLOUVA</w:t>
      </w:r>
    </w:p>
    <w:p w14:paraId="267CBF5C" w14:textId="77777777" w:rsid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1F029F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>
        <w:rPr>
          <w:rFonts w:eastAsia="Calibri" w:cs="Arial"/>
          <w:sz w:val="16"/>
          <w:szCs w:val="16"/>
          <w:lang w:eastAsia="en-US"/>
        </w:rPr>
        <w:t>2079</w:t>
      </w:r>
      <w:r w:rsidRPr="001F029F">
        <w:rPr>
          <w:rFonts w:eastAsia="Calibri" w:cs="Arial"/>
          <w:sz w:val="16"/>
          <w:szCs w:val="16"/>
          <w:lang w:eastAsia="en-US"/>
        </w:rPr>
        <w:t xml:space="preserve"> a násl. zákona č. 89/2012Sb., občanský zákoník, ve znění pozdějších předpisů</w:t>
      </w:r>
    </w:p>
    <w:p w14:paraId="620A5A00" w14:textId="77777777" w:rsidR="003A7193" w:rsidRPr="001F029F" w:rsidRDefault="003A7193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</w:p>
    <w:p w14:paraId="1D855183" w14:textId="77777777" w:rsidR="00D9148C" w:rsidRPr="000D1A9D" w:rsidRDefault="008E2629" w:rsidP="00B97E24">
      <w:pPr>
        <w:pStyle w:val="Nadpis1"/>
        <w:numPr>
          <w:ilvl w:val="0"/>
          <w:numId w:val="12"/>
        </w:numPr>
        <w:spacing w:after="120"/>
        <w:ind w:left="0" w:firstLine="0"/>
        <w:rPr>
          <w:b w:val="0"/>
          <w:sz w:val="22"/>
        </w:rPr>
      </w:pPr>
      <w:r w:rsidRPr="000D1A9D">
        <w:rPr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2E163369" w14:textId="77777777" w:rsidTr="00B97E24">
        <w:trPr>
          <w:trHeight w:val="227"/>
        </w:trPr>
        <w:tc>
          <w:tcPr>
            <w:tcW w:w="2268" w:type="dxa"/>
          </w:tcPr>
          <w:p w14:paraId="1E94C092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4BAC5A6F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  <w:b/>
              </w:rPr>
              <w:t>Statutární město Děčín</w:t>
            </w:r>
          </w:p>
        </w:tc>
      </w:tr>
      <w:tr w:rsidR="00E4029A" w:rsidRPr="0040463F" w14:paraId="7C28E09C" w14:textId="77777777" w:rsidTr="00B97E24">
        <w:trPr>
          <w:trHeight w:val="227"/>
        </w:trPr>
        <w:tc>
          <w:tcPr>
            <w:tcW w:w="2268" w:type="dxa"/>
          </w:tcPr>
          <w:p w14:paraId="24BF09E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5D9A4B2C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Magistrát města Děčín, Mírové nám</w:t>
            </w:r>
            <w:r w:rsidR="00661217">
              <w:rPr>
                <w:rFonts w:cs="Arial"/>
              </w:rPr>
              <w:t xml:space="preserve">ěstí </w:t>
            </w:r>
            <w:r w:rsidRPr="00E4029A">
              <w:rPr>
                <w:rFonts w:cs="Arial"/>
              </w:rPr>
              <w:t>1175/5, 405 38 Děčín IV</w:t>
            </w:r>
            <w:r w:rsidR="00F6276E">
              <w:rPr>
                <w:rFonts w:cs="Arial"/>
              </w:rPr>
              <w:t>-Podmokly</w:t>
            </w:r>
          </w:p>
        </w:tc>
      </w:tr>
      <w:tr w:rsidR="00E4029A" w:rsidRPr="00657A8E" w14:paraId="4D011508" w14:textId="77777777" w:rsidTr="00B97E24">
        <w:trPr>
          <w:trHeight w:val="227"/>
        </w:trPr>
        <w:tc>
          <w:tcPr>
            <w:tcW w:w="2268" w:type="dxa"/>
          </w:tcPr>
          <w:p w14:paraId="473DC8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11B8F271" w:rsidR="00E4029A" w:rsidRPr="00E4029A" w:rsidRDefault="000D1A9D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Ing. Jiří Anděl, CSc</w:t>
            </w:r>
            <w:r w:rsidR="00661217">
              <w:rPr>
                <w:rFonts w:cs="Arial"/>
              </w:rPr>
              <w:t>.</w:t>
            </w:r>
            <w:r>
              <w:rPr>
                <w:rFonts w:cs="Arial"/>
              </w:rPr>
              <w:t>,</w:t>
            </w:r>
            <w:r w:rsidR="00E4029A" w:rsidRPr="00E4029A">
              <w:rPr>
                <w:rFonts w:cs="Arial"/>
              </w:rPr>
              <w:t xml:space="preserve"> primátor města</w:t>
            </w:r>
          </w:p>
        </w:tc>
      </w:tr>
      <w:tr w:rsidR="00E4029A" w:rsidRPr="0040463F" w14:paraId="24648FD5" w14:textId="77777777" w:rsidTr="00B97E24">
        <w:trPr>
          <w:trHeight w:val="227"/>
        </w:trPr>
        <w:tc>
          <w:tcPr>
            <w:tcW w:w="2268" w:type="dxa"/>
          </w:tcPr>
          <w:p w14:paraId="3D909F5C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00261238</w:t>
            </w:r>
          </w:p>
        </w:tc>
      </w:tr>
      <w:tr w:rsidR="00E4029A" w:rsidRPr="0040463F" w14:paraId="544B4EAF" w14:textId="77777777" w:rsidTr="00B97E24">
        <w:trPr>
          <w:trHeight w:val="227"/>
        </w:trPr>
        <w:tc>
          <w:tcPr>
            <w:tcW w:w="2268" w:type="dxa"/>
          </w:tcPr>
          <w:p w14:paraId="40EEB17A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CZ00261238</w:t>
            </w:r>
          </w:p>
        </w:tc>
      </w:tr>
      <w:tr w:rsidR="00E4029A" w:rsidRPr="0040463F" w14:paraId="43C21B45" w14:textId="77777777" w:rsidTr="00B97E24">
        <w:trPr>
          <w:trHeight w:val="227"/>
        </w:trPr>
        <w:tc>
          <w:tcPr>
            <w:tcW w:w="2268" w:type="dxa"/>
          </w:tcPr>
          <w:p w14:paraId="6816627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Česká spořitelna Praha</w:t>
            </w:r>
          </w:p>
        </w:tc>
      </w:tr>
      <w:tr w:rsidR="00E4029A" w:rsidRPr="0040463F" w14:paraId="726B15D6" w14:textId="77777777" w:rsidTr="00B97E24">
        <w:trPr>
          <w:trHeight w:val="227"/>
        </w:trPr>
        <w:tc>
          <w:tcPr>
            <w:tcW w:w="2268" w:type="dxa"/>
          </w:tcPr>
          <w:p w14:paraId="089CF7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921402389/0800</w:t>
            </w:r>
          </w:p>
        </w:tc>
      </w:tr>
    </w:tbl>
    <w:p w14:paraId="1E610F52" w14:textId="77777777" w:rsidR="003A7193" w:rsidRDefault="003A7193" w:rsidP="00B97E24">
      <w:pPr>
        <w:spacing w:after="120"/>
        <w:ind w:left="142"/>
        <w:jc w:val="left"/>
        <w:rPr>
          <w:rFonts w:cs="Arial"/>
        </w:rPr>
      </w:pPr>
    </w:p>
    <w:p w14:paraId="1131A53C" w14:textId="0398F7A4" w:rsidR="009F1F6C" w:rsidRDefault="009F1F6C" w:rsidP="00B97E24">
      <w:pPr>
        <w:spacing w:after="120"/>
        <w:ind w:left="142"/>
        <w:jc w:val="left"/>
        <w:rPr>
          <w:rFonts w:cs="Arial"/>
        </w:rPr>
      </w:pPr>
      <w:r w:rsidRPr="00AC4EA0">
        <w:rPr>
          <w:rFonts w:cs="Arial"/>
        </w:rPr>
        <w:t>v dalším textu smlouvy uváděn jako</w:t>
      </w:r>
      <w:r w:rsidRPr="00AC4EA0">
        <w:rPr>
          <w:rFonts w:cs="Arial"/>
          <w:b/>
        </w:rPr>
        <w:t xml:space="preserve"> „kupující“</w:t>
      </w:r>
      <w:r w:rsidR="00E4029A">
        <w:rPr>
          <w:rFonts w:cs="Arial"/>
          <w:b/>
        </w:rPr>
        <w:t xml:space="preserve"> </w:t>
      </w:r>
      <w:r w:rsidRPr="00AC1564">
        <w:rPr>
          <w:rFonts w:cs="Arial"/>
        </w:rPr>
        <w:t>a</w:t>
      </w:r>
    </w:p>
    <w:p w14:paraId="20F8CB38" w14:textId="77777777" w:rsidR="003A7193" w:rsidRDefault="003A7193" w:rsidP="00B97E24">
      <w:pPr>
        <w:spacing w:after="120"/>
        <w:ind w:left="142"/>
        <w:jc w:val="left"/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6965"/>
      </w:tblGrid>
      <w:tr w:rsidR="00E4029A" w:rsidRPr="0040463F" w14:paraId="79DB7538" w14:textId="77777777" w:rsidTr="00B909A8">
        <w:trPr>
          <w:trHeight w:val="170"/>
        </w:trPr>
        <w:tc>
          <w:tcPr>
            <w:tcW w:w="2268" w:type="dxa"/>
          </w:tcPr>
          <w:p w14:paraId="389CB741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Prodávající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6F2F04E3" w14:textId="05E0BF50" w:rsidR="00E4029A" w:rsidRPr="00BD42C4" w:rsidRDefault="00072774" w:rsidP="00AB2BB2">
            <w:pPr>
              <w:spacing w:before="40" w:after="40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……………………………..</w:t>
            </w:r>
          </w:p>
        </w:tc>
      </w:tr>
      <w:tr w:rsidR="00E4029A" w:rsidRPr="0040463F" w14:paraId="7D400F72" w14:textId="77777777" w:rsidTr="00B909A8">
        <w:trPr>
          <w:trHeight w:val="170"/>
        </w:trPr>
        <w:tc>
          <w:tcPr>
            <w:tcW w:w="2268" w:type="dxa"/>
          </w:tcPr>
          <w:p w14:paraId="732CCFD0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5489494A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……………………………..</w:t>
            </w:r>
          </w:p>
        </w:tc>
      </w:tr>
      <w:tr w:rsidR="00E4029A" w:rsidRPr="0040463F" w14:paraId="0DBCA452" w14:textId="77777777" w:rsidTr="00B909A8">
        <w:trPr>
          <w:trHeight w:val="170"/>
        </w:trPr>
        <w:tc>
          <w:tcPr>
            <w:tcW w:w="2268" w:type="dxa"/>
          </w:tcPr>
          <w:p w14:paraId="1D9D864C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112D010A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……………………………..</w:t>
            </w:r>
          </w:p>
        </w:tc>
      </w:tr>
      <w:tr w:rsidR="00E4029A" w:rsidRPr="0040463F" w14:paraId="2D895D2E" w14:textId="77777777" w:rsidTr="00B909A8">
        <w:trPr>
          <w:trHeight w:val="170"/>
        </w:trPr>
        <w:tc>
          <w:tcPr>
            <w:tcW w:w="2268" w:type="dxa"/>
          </w:tcPr>
          <w:p w14:paraId="18F8A067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79B8A950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  <w:tr w:rsidR="00E4029A" w:rsidRPr="0040463F" w14:paraId="27112C10" w14:textId="77777777" w:rsidTr="00B909A8">
        <w:trPr>
          <w:trHeight w:val="170"/>
        </w:trPr>
        <w:tc>
          <w:tcPr>
            <w:tcW w:w="2268" w:type="dxa"/>
          </w:tcPr>
          <w:p w14:paraId="09C87AE4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23DF16F2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  <w:tr w:rsidR="00E4029A" w:rsidRPr="0040463F" w14:paraId="52E0D35A" w14:textId="77777777" w:rsidTr="00B909A8">
        <w:trPr>
          <w:trHeight w:val="170"/>
        </w:trPr>
        <w:tc>
          <w:tcPr>
            <w:tcW w:w="2268" w:type="dxa"/>
          </w:tcPr>
          <w:p w14:paraId="58D41716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13C64266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  <w:tr w:rsidR="00E4029A" w:rsidRPr="0040463F" w14:paraId="65384844" w14:textId="77777777" w:rsidTr="00B909A8">
        <w:trPr>
          <w:trHeight w:val="170"/>
        </w:trPr>
        <w:tc>
          <w:tcPr>
            <w:tcW w:w="2268" w:type="dxa"/>
          </w:tcPr>
          <w:p w14:paraId="1618FAEA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4955AA4D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</w:tbl>
    <w:p w14:paraId="3B39402E" w14:textId="77777777" w:rsidR="009F1F6C" w:rsidRDefault="009F1F6C" w:rsidP="00B97E24">
      <w:pPr>
        <w:tabs>
          <w:tab w:val="left" w:pos="0"/>
        </w:tabs>
        <w:spacing w:after="0"/>
        <w:ind w:firstLine="142"/>
        <w:jc w:val="left"/>
        <w:rPr>
          <w:rFonts w:cs="Arial"/>
          <w:b/>
        </w:rPr>
      </w:pPr>
      <w:r>
        <w:rPr>
          <w:rFonts w:cs="Arial"/>
        </w:rPr>
        <w:t>dále jen jako</w:t>
      </w:r>
      <w:r w:rsidR="0056255E">
        <w:rPr>
          <w:rFonts w:cs="Arial"/>
        </w:rPr>
        <w:t xml:space="preserve"> </w:t>
      </w:r>
      <w:r w:rsidRPr="0056255E">
        <w:rPr>
          <w:rFonts w:cs="Arial"/>
        </w:rPr>
        <w:t>„</w:t>
      </w:r>
      <w:r w:rsidRPr="00AC4EA0">
        <w:rPr>
          <w:rFonts w:cs="Arial"/>
          <w:b/>
        </w:rPr>
        <w:t>prodávající</w:t>
      </w:r>
      <w:r w:rsidRPr="0056255E">
        <w:rPr>
          <w:rFonts w:cs="Arial"/>
        </w:rPr>
        <w:t>“</w:t>
      </w:r>
      <w:r w:rsidRPr="00AC4EA0">
        <w:rPr>
          <w:rFonts w:cs="Arial"/>
        </w:rPr>
        <w:t xml:space="preserve">, společně s kupujícím jen </w:t>
      </w:r>
      <w:r w:rsidR="0056255E">
        <w:rPr>
          <w:rFonts w:cs="Arial"/>
        </w:rPr>
        <w:t>„</w:t>
      </w:r>
      <w:r w:rsidRPr="0056255E">
        <w:rPr>
          <w:rFonts w:cs="Arial"/>
          <w:b/>
        </w:rPr>
        <w:t>smluvní strany</w:t>
      </w:r>
      <w:r w:rsidR="0056255E">
        <w:rPr>
          <w:rFonts w:cs="Arial"/>
        </w:rPr>
        <w:t>“</w:t>
      </w:r>
      <w:r w:rsidRPr="00AC4EA0">
        <w:rPr>
          <w:rFonts w:cs="Arial"/>
          <w:b/>
        </w:rPr>
        <w:t>.</w:t>
      </w:r>
    </w:p>
    <w:p w14:paraId="79922A37" w14:textId="77777777" w:rsidR="00B3369F" w:rsidRDefault="00B3369F" w:rsidP="00B97E24">
      <w:pPr>
        <w:tabs>
          <w:tab w:val="left" w:pos="0"/>
        </w:tabs>
        <w:spacing w:after="0"/>
        <w:ind w:firstLine="142"/>
        <w:jc w:val="left"/>
        <w:rPr>
          <w:rFonts w:cs="Arial"/>
          <w:b/>
        </w:rPr>
      </w:pPr>
    </w:p>
    <w:p w14:paraId="1E5FF8A2" w14:textId="77777777" w:rsidR="00D9148C" w:rsidRPr="000D1A9D" w:rsidRDefault="00D9148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 xml:space="preserve">Předmět </w:t>
      </w:r>
      <w:r w:rsidR="00826481" w:rsidRPr="000D1A9D">
        <w:rPr>
          <w:sz w:val="22"/>
        </w:rPr>
        <w:t>smlouvy</w:t>
      </w:r>
    </w:p>
    <w:p w14:paraId="2D917E76" w14:textId="4D01A2C4" w:rsidR="00F43927" w:rsidRPr="00F43927" w:rsidRDefault="00F43927" w:rsidP="00F8710A">
      <w:pPr>
        <w:pStyle w:val="Odstavecseseznamem"/>
        <w:numPr>
          <w:ilvl w:val="0"/>
          <w:numId w:val="10"/>
        </w:numPr>
        <w:spacing w:before="0"/>
      </w:pPr>
      <w:r w:rsidRPr="00F43927">
        <w:t xml:space="preserve">Smluvní strany se dohodly na uzavření této smlouvy (dále označována jen jako „smlouva“), na </w:t>
      </w:r>
      <w:r w:rsidR="00593AC4" w:rsidRPr="00F43927">
        <w:t>základě,</w:t>
      </w:r>
      <w:r w:rsidRPr="00F43927">
        <w:t xml:space="preserve"> které se </w:t>
      </w:r>
      <w:r w:rsidR="005A0DBF">
        <w:t>prodávající</w:t>
      </w:r>
      <w:r w:rsidRPr="00F43927">
        <w:t xml:space="preserve"> zavazuje realizovat dílo s názvem </w:t>
      </w:r>
      <w:r w:rsidR="003845DE" w:rsidRPr="0017113E">
        <w:rPr>
          <w:b/>
        </w:rPr>
        <w:t>„</w:t>
      </w:r>
      <w:r w:rsidR="00BC4B60">
        <w:rPr>
          <w:b/>
          <w:bCs/>
        </w:rPr>
        <w:t>Oprava podzemních kontejnerů na odpad</w:t>
      </w:r>
      <w:r w:rsidR="003845DE" w:rsidRPr="0017113E">
        <w:rPr>
          <w:b/>
        </w:rPr>
        <w:t>“</w:t>
      </w:r>
      <w:r w:rsidRPr="00F43927">
        <w:t>.</w:t>
      </w:r>
    </w:p>
    <w:p w14:paraId="4CCE6B6A" w14:textId="1C6508BD" w:rsidR="00BC4B60" w:rsidRDefault="00BC4B60" w:rsidP="00BC4B60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>
        <w:t>Generální oprava podzemních kontejnerů na odpad na 3 stanovištích v ul. Příčná, ul. Jezdecká a ul. Tyršova. Demontáž a likvidace stávajících podzemních kontejnerů na plast, papír a sklo vč. bezpečnostních protipodlah, vyčištění a vymytí betonových jímek, dodávka nových podzemních kontejnerů a bezpečnostních protipodlah, instalace kontejnerů do jímek a zprovoznění kontejnerů..</w:t>
      </w:r>
    </w:p>
    <w:p w14:paraId="0B00F9C6" w14:textId="780CA440" w:rsidR="008C73E2" w:rsidRPr="001D2B29" w:rsidRDefault="00BC4B60" w:rsidP="00BC4B60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  <w:rPr>
          <w:rFonts w:cs="Arial"/>
        </w:rPr>
      </w:pPr>
      <w:r>
        <w:t>Podzemní kontejnery budou splňovat normu EN 13071-1 a EN 13071-2.</w:t>
      </w:r>
    </w:p>
    <w:p w14:paraId="66E8834E" w14:textId="31551BF4" w:rsidR="008C73E2" w:rsidRPr="008C73E2" w:rsidRDefault="008C73E2" w:rsidP="00F8710A">
      <w:pPr>
        <w:pStyle w:val="Odstavecseseznamem"/>
        <w:overflowPunct/>
        <w:autoSpaceDE/>
        <w:autoSpaceDN/>
        <w:adjustRightInd/>
        <w:spacing w:before="0"/>
        <w:ind w:left="360"/>
        <w:jc w:val="left"/>
        <w:textAlignment w:val="auto"/>
        <w:rPr>
          <w:rFonts w:cs="Arial"/>
        </w:rPr>
      </w:pPr>
      <w:r w:rsidRPr="008C73E2">
        <w:rPr>
          <w:rFonts w:cs="Arial"/>
        </w:rPr>
        <w:t xml:space="preserve">Dílo je dále specifikováno </w:t>
      </w:r>
      <w:r w:rsidR="00BC4B60">
        <w:rPr>
          <w:rFonts w:cs="Arial"/>
        </w:rPr>
        <w:t xml:space="preserve">v </w:t>
      </w:r>
      <w:r w:rsidR="00BC4B60">
        <w:t>příloze č.1 a č.2</w:t>
      </w:r>
      <w:r w:rsidR="00483B80">
        <w:t xml:space="preserve"> popis prací na opravě kontejnerů </w:t>
      </w:r>
      <w:r w:rsidRPr="008C73E2">
        <w:rPr>
          <w:rFonts w:cs="Arial"/>
        </w:rPr>
        <w:t>a soupisem prací a dodávek kter</w:t>
      </w:r>
      <w:r w:rsidR="00D369B5">
        <w:rPr>
          <w:rFonts w:cs="Arial"/>
        </w:rPr>
        <w:t>é</w:t>
      </w:r>
      <w:r w:rsidRPr="008C73E2">
        <w:rPr>
          <w:rFonts w:cs="Arial"/>
        </w:rPr>
        <w:t xml:space="preserve"> tvoří přílohu č.</w:t>
      </w:r>
      <w:r w:rsidR="00BC4B60">
        <w:rPr>
          <w:rFonts w:cs="Arial"/>
        </w:rPr>
        <w:t>3</w:t>
      </w:r>
      <w:r w:rsidRPr="008C73E2">
        <w:rPr>
          <w:rFonts w:cs="Arial"/>
        </w:rPr>
        <w:t xml:space="preserve"> této </w:t>
      </w:r>
      <w:r w:rsidR="006C363E">
        <w:rPr>
          <w:rFonts w:cs="Arial"/>
        </w:rPr>
        <w:t>kupní smlouvy</w:t>
      </w:r>
      <w:r w:rsidRPr="008C73E2">
        <w:rPr>
          <w:rFonts w:cs="Arial"/>
        </w:rPr>
        <w:t>.</w:t>
      </w:r>
    </w:p>
    <w:p w14:paraId="69DE5DE6" w14:textId="76C26D99" w:rsidR="00262ED2" w:rsidRPr="00F8710A" w:rsidRDefault="00262ED2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 w:rsidRPr="00F8710A">
        <w:t>Všechny použité materiály a výrobky musejí mít atest, popřípadě prohlášení o shodě, tyto dokumenty budou prodávajícím předány kupujícímu.</w:t>
      </w:r>
    </w:p>
    <w:p w14:paraId="12C5257C" w14:textId="04FEF783" w:rsidR="00262ED2" w:rsidRPr="00F8710A" w:rsidRDefault="00262ED2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 w:rsidRPr="00F8710A">
        <w:t xml:space="preserve">Jakékoliv změny nebo úpravy technického řešení, provedení v prostorách plnění se prodávající zavazuje předem projednat s kupujícím, který zároveň od prodávajícího obdrží změnový list včetně zdůvodnění provedené změny a až po písemném odsouhlasení kupujícím (zástupcem smluvních stran ve věcech technických dle čl. 9 odst. 2 této smlouvy) může prodávající provést změny. Neodsouhlasené změny nebo úpravy nebudou kupujícím akceptovány a uhrazeny. </w:t>
      </w:r>
    </w:p>
    <w:p w14:paraId="16030596" w14:textId="77777777" w:rsidR="00262ED2" w:rsidRPr="00B96BE5" w:rsidRDefault="00262ED2" w:rsidP="00262ED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 xml:space="preserve">Součástí dodávek jednotlivých výrobků, či sestav, budou návody k použití a údržbě. Prodávající prohlašuje, že předmět plnění splňuje veškeré podmínky stanovené obecnými právními předpisy k používání předmětu plnění, požadavky </w:t>
      </w:r>
      <w:r>
        <w:rPr>
          <w:rFonts w:cs="Arial"/>
        </w:rPr>
        <w:t xml:space="preserve">ČSN </w:t>
      </w:r>
      <w:r w:rsidRPr="00B96BE5">
        <w:rPr>
          <w:rFonts w:cs="Arial"/>
        </w:rPr>
        <w:t xml:space="preserve">norem a </w:t>
      </w:r>
      <w:r>
        <w:rPr>
          <w:rFonts w:cs="Arial"/>
        </w:rPr>
        <w:t xml:space="preserve">platných </w:t>
      </w:r>
      <w:r w:rsidRPr="00B96BE5">
        <w:rPr>
          <w:rFonts w:cs="Arial"/>
        </w:rPr>
        <w:t>předpisů</w:t>
      </w:r>
      <w:r>
        <w:rPr>
          <w:rFonts w:cs="Arial"/>
        </w:rPr>
        <w:t>.</w:t>
      </w:r>
    </w:p>
    <w:p w14:paraId="0CFA00C6" w14:textId="1EEC4348" w:rsidR="00262ED2" w:rsidRPr="00B96BE5" w:rsidRDefault="00262ED2" w:rsidP="00262ED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Předmět plnění zahrnuje dopravu a instalaci dodávaného zboží a bezplatný servis po dobu celé záruční lhůty v rozsahu stanoveném výrobcem, včetně oprav, dodávky náhradních dílů, preventivních prohlídek předmětu plnění, pokud ho výrobek svým charakterem a návodem k použití vyžaduje</w:t>
      </w:r>
      <w:r>
        <w:rPr>
          <w:rFonts w:cs="Arial"/>
        </w:rPr>
        <w:t>.</w:t>
      </w:r>
    </w:p>
    <w:p w14:paraId="7BC63A08" w14:textId="5CFD7E36" w:rsidR="000E0218" w:rsidRPr="00262ED2" w:rsidRDefault="00262ED2" w:rsidP="00CA1D8A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lastRenderedPageBreak/>
        <w:t>Dodan</w:t>
      </w:r>
      <w:r>
        <w:rPr>
          <w:rFonts w:cs="Arial"/>
        </w:rPr>
        <w:t>é</w:t>
      </w:r>
      <w:r w:rsidRPr="00B96BE5">
        <w:rPr>
          <w:rFonts w:cs="Arial"/>
        </w:rPr>
        <w:t xml:space="preserve"> </w:t>
      </w:r>
      <w:r>
        <w:rPr>
          <w:rFonts w:cs="Arial"/>
        </w:rPr>
        <w:t>zboží</w:t>
      </w:r>
      <w:r w:rsidRPr="00B96BE5">
        <w:rPr>
          <w:rFonts w:cs="Arial"/>
        </w:rPr>
        <w:t xml:space="preserve"> bude nov</w:t>
      </w:r>
      <w:r>
        <w:rPr>
          <w:rFonts w:cs="Arial"/>
        </w:rPr>
        <w:t>é</w:t>
      </w:r>
      <w:r w:rsidRPr="00B96BE5">
        <w:rPr>
          <w:rFonts w:cs="Arial"/>
        </w:rPr>
        <w:t>, nerepasovan</w:t>
      </w:r>
      <w:r>
        <w:rPr>
          <w:rFonts w:cs="Arial"/>
        </w:rPr>
        <w:t>é</w:t>
      </w:r>
      <w:r w:rsidRPr="00B96BE5">
        <w:rPr>
          <w:rFonts w:cs="Arial"/>
        </w:rPr>
        <w:t>, funkční a určen</w:t>
      </w:r>
      <w:r>
        <w:rPr>
          <w:rFonts w:cs="Arial"/>
        </w:rPr>
        <w:t>é</w:t>
      </w:r>
      <w:r w:rsidRPr="00B96BE5">
        <w:rPr>
          <w:rFonts w:cs="Arial"/>
        </w:rPr>
        <w:t xml:space="preserve"> pro český trh.</w:t>
      </w:r>
    </w:p>
    <w:p w14:paraId="29073533" w14:textId="77777777" w:rsidR="00274A9E" w:rsidRPr="000D1A9D" w:rsidRDefault="00D9148C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Kupní cena</w:t>
      </w:r>
      <w:r w:rsidR="00F172D8" w:rsidRPr="000D1A9D">
        <w:rPr>
          <w:sz w:val="22"/>
        </w:rPr>
        <w:t xml:space="preserve"> </w:t>
      </w:r>
    </w:p>
    <w:p w14:paraId="1490A8D1" w14:textId="77777777" w:rsidR="00B96BE5" w:rsidRPr="00B96BE5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B96BE5">
        <w:rPr>
          <w:rFonts w:cs="Arial"/>
        </w:rPr>
        <w:t xml:space="preserve">Celková cena se dohodou smluvních stran stanovuje jako cena smluvní a nejvýše přípustná, pevná po celou dobu </w:t>
      </w:r>
      <w:r>
        <w:rPr>
          <w:rFonts w:cs="Arial"/>
        </w:rPr>
        <w:t>plnění</w:t>
      </w:r>
      <w:r w:rsidRPr="00B96BE5">
        <w:rPr>
          <w:rFonts w:cs="Arial"/>
        </w:rPr>
        <w:t xml:space="preserve">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423D16" w:rsidRPr="00BD42C4" w14:paraId="4722225F" w14:textId="77777777" w:rsidTr="004D5A91">
        <w:trPr>
          <w:trHeight w:val="227"/>
        </w:trPr>
        <w:tc>
          <w:tcPr>
            <w:tcW w:w="3260" w:type="dxa"/>
          </w:tcPr>
          <w:p w14:paraId="0CA911C0" w14:textId="01BCB50E" w:rsidR="00423D16" w:rsidRPr="00BD42C4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BD42C4">
              <w:rPr>
                <w:rFonts w:cs="Arial"/>
              </w:rPr>
              <w:t xml:space="preserve">Celková cena </w:t>
            </w:r>
            <w:r w:rsidR="007231ED" w:rsidRPr="00BD42C4">
              <w:rPr>
                <w:rFonts w:cs="Arial"/>
              </w:rPr>
              <w:t xml:space="preserve">v Kč </w:t>
            </w:r>
            <w:r w:rsidRPr="00BD42C4">
              <w:rPr>
                <w:rFonts w:cs="Arial"/>
              </w:rPr>
              <w:t>bez DPH činí</w:t>
            </w:r>
          </w:p>
        </w:tc>
        <w:tc>
          <w:tcPr>
            <w:tcW w:w="1843" w:type="dxa"/>
          </w:tcPr>
          <w:p w14:paraId="4D1AB297" w14:textId="78CF7F77" w:rsidR="00423D16" w:rsidRPr="001A3245" w:rsidRDefault="001A3245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1A3245">
              <w:rPr>
                <w:rFonts w:cs="Arial"/>
                <w:highlight w:val="yellow"/>
              </w:rPr>
              <w:t>……………..</w:t>
            </w:r>
            <w:r w:rsidR="00BD42C4" w:rsidRPr="001A3245">
              <w:rPr>
                <w:rFonts w:cs="Arial"/>
                <w:highlight w:val="yellow"/>
              </w:rPr>
              <w:t xml:space="preserve"> </w:t>
            </w:r>
            <w:r w:rsidR="00423D16" w:rsidRPr="001A3245"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14421B68" w14:textId="77777777" w:rsidR="00423D16" w:rsidRPr="00BD42C4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BD42C4" w14:paraId="42FE3D65" w14:textId="77777777" w:rsidTr="004D5A91">
        <w:trPr>
          <w:trHeight w:val="227"/>
        </w:trPr>
        <w:tc>
          <w:tcPr>
            <w:tcW w:w="3260" w:type="dxa"/>
          </w:tcPr>
          <w:p w14:paraId="038D7C32" w14:textId="77777777" w:rsidR="00423D16" w:rsidRPr="00BD42C4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BD42C4">
              <w:rPr>
                <w:rFonts w:cs="Arial"/>
              </w:rPr>
              <w:t>DPH činí</w:t>
            </w:r>
          </w:p>
        </w:tc>
        <w:tc>
          <w:tcPr>
            <w:tcW w:w="1843" w:type="dxa"/>
          </w:tcPr>
          <w:p w14:paraId="65E229EF" w14:textId="36C814AB" w:rsidR="00423D16" w:rsidRPr="001A3245" w:rsidRDefault="001A3245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1A3245">
              <w:rPr>
                <w:rFonts w:eastAsia="CIDFont+F1" w:cs="Arial"/>
                <w:highlight w:val="yellow"/>
              </w:rPr>
              <w:t>……………..</w:t>
            </w:r>
            <w:r w:rsidR="00BD42C4" w:rsidRPr="001A3245">
              <w:rPr>
                <w:rFonts w:eastAsia="CIDFont+F1" w:cs="Arial"/>
                <w:highlight w:val="yellow"/>
              </w:rPr>
              <w:t xml:space="preserve"> </w:t>
            </w:r>
            <w:r w:rsidR="00423D16" w:rsidRPr="001A3245"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306F9044" w14:textId="77777777" w:rsidR="00423D16" w:rsidRPr="00BD42C4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BD42C4" w14:paraId="34E2E4B7" w14:textId="77777777" w:rsidTr="004D5A91">
        <w:trPr>
          <w:trHeight w:val="227"/>
        </w:trPr>
        <w:tc>
          <w:tcPr>
            <w:tcW w:w="3260" w:type="dxa"/>
          </w:tcPr>
          <w:p w14:paraId="2E862A7A" w14:textId="2BA79549" w:rsidR="00423D16" w:rsidRPr="00BD42C4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BD42C4">
              <w:rPr>
                <w:rFonts w:cs="Arial"/>
              </w:rPr>
              <w:t xml:space="preserve">Celková cena </w:t>
            </w:r>
            <w:r w:rsidR="007231ED" w:rsidRPr="00BD42C4">
              <w:rPr>
                <w:rFonts w:cs="Arial"/>
              </w:rPr>
              <w:t xml:space="preserve">v Kč </w:t>
            </w:r>
            <w:r w:rsidRPr="00BD42C4">
              <w:rPr>
                <w:rFonts w:cs="Arial"/>
              </w:rPr>
              <w:t>včetně DPH činí</w:t>
            </w:r>
          </w:p>
        </w:tc>
        <w:tc>
          <w:tcPr>
            <w:tcW w:w="1843" w:type="dxa"/>
          </w:tcPr>
          <w:p w14:paraId="6C185B8A" w14:textId="79DC65EF" w:rsidR="00423D16" w:rsidRPr="001A3245" w:rsidRDefault="001A3245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1A3245">
              <w:rPr>
                <w:rFonts w:eastAsia="CIDFont+F1" w:cs="Arial"/>
                <w:highlight w:val="yellow"/>
              </w:rPr>
              <w:t>……………..</w:t>
            </w:r>
            <w:r w:rsidR="00BD42C4" w:rsidRPr="001A3245">
              <w:rPr>
                <w:rFonts w:eastAsia="CIDFont+F1" w:cs="Arial"/>
                <w:highlight w:val="yellow"/>
              </w:rPr>
              <w:t xml:space="preserve"> </w:t>
            </w:r>
            <w:r w:rsidR="00423D16" w:rsidRPr="001A3245"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7D7CB96F" w14:textId="77777777" w:rsidR="00423D16" w:rsidRPr="00BD42C4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</w:tbl>
    <w:p w14:paraId="7F6D1106" w14:textId="77777777" w:rsidR="00B24CC0" w:rsidRPr="00423D16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BD42C4">
        <w:rPr>
          <w:rFonts w:cs="Arial"/>
        </w:rPr>
        <w:t>V kupní ceně jsou zahrnuty veškeré náklady prodávajícíh</w:t>
      </w:r>
      <w:r w:rsidRPr="008F074F">
        <w:rPr>
          <w:rFonts w:cs="Arial"/>
          <w:bCs/>
        </w:rPr>
        <w:t>o</w:t>
      </w:r>
      <w:r>
        <w:rPr>
          <w:rFonts w:cs="Arial"/>
          <w:bCs/>
        </w:rPr>
        <w:t xml:space="preserve"> včetně nákladů na dopravu</w:t>
      </w:r>
      <w:r w:rsidR="00423D16">
        <w:rPr>
          <w:rFonts w:cs="Arial"/>
          <w:bCs/>
        </w:rPr>
        <w:t xml:space="preserve"> do místa určení</w:t>
      </w:r>
      <w:r w:rsidR="00AD5F3A">
        <w:rPr>
          <w:rFonts w:cs="Arial"/>
          <w:bCs/>
        </w:rPr>
        <w:t xml:space="preserve">, </w:t>
      </w:r>
      <w:r w:rsidR="00423D16">
        <w:rPr>
          <w:rFonts w:cs="Arial"/>
          <w:bCs/>
        </w:rPr>
        <w:t xml:space="preserve">instalaci, likvidaci odpadu a obalů, </w:t>
      </w:r>
      <w:r w:rsidR="00423D16" w:rsidRPr="00423D16">
        <w:rPr>
          <w:rFonts w:cs="Arial"/>
          <w:bCs/>
        </w:rPr>
        <w:t>potřebné doklady ke zboží, záruční servis a pravidelné technické prohlídky nebo pravidelné revize</w:t>
      </w:r>
      <w:r w:rsidR="00423D16">
        <w:rPr>
          <w:rFonts w:cs="Arial"/>
          <w:bCs/>
        </w:rPr>
        <w:t xml:space="preserve"> </w:t>
      </w:r>
      <w:r w:rsidR="00423D16" w:rsidRPr="00423D16">
        <w:rPr>
          <w:rFonts w:cs="Arial"/>
          <w:bCs/>
        </w:rPr>
        <w:t>(pokud jsou pro správnou funkci zařízení výrobcem či servisní organizací doporučeny)</w:t>
      </w:r>
      <w:r w:rsidR="00423D16">
        <w:rPr>
          <w:rFonts w:cs="Arial"/>
          <w:bCs/>
        </w:rPr>
        <w:t>.</w:t>
      </w:r>
    </w:p>
    <w:p w14:paraId="16331D80" w14:textId="77777777" w:rsidR="00AD5F3A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Kupující </w:t>
      </w:r>
      <w:r w:rsidRPr="00AD5F3A">
        <w:rPr>
          <w:rFonts w:cs="Arial"/>
        </w:rPr>
        <w:t xml:space="preserve">nebude </w:t>
      </w:r>
      <w:r>
        <w:rPr>
          <w:rFonts w:cs="Arial"/>
        </w:rPr>
        <w:t>prodávajícímu</w:t>
      </w:r>
      <w:r w:rsidRPr="00AD5F3A">
        <w:rPr>
          <w:rFonts w:cs="Arial"/>
        </w:rPr>
        <w:t xml:space="preserve"> poskytovat zálohy před zahájením plnění</w:t>
      </w:r>
      <w:r>
        <w:rPr>
          <w:rFonts w:cs="Arial"/>
        </w:rPr>
        <w:t>.</w:t>
      </w:r>
    </w:p>
    <w:p w14:paraId="0083B5CE" w14:textId="681E47F7" w:rsidR="00274A9E" w:rsidRPr="000D1A9D" w:rsidRDefault="00274A9E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 xml:space="preserve">Lhůta </w:t>
      </w:r>
      <w:r w:rsidR="0029074B">
        <w:rPr>
          <w:sz w:val="22"/>
        </w:rPr>
        <w:t xml:space="preserve">a místo </w:t>
      </w:r>
      <w:r w:rsidRPr="000D1A9D">
        <w:rPr>
          <w:sz w:val="22"/>
        </w:rPr>
        <w:t>plnění, převzetí předmětu koupě</w:t>
      </w:r>
    </w:p>
    <w:p w14:paraId="0B106930" w14:textId="66B7BA78" w:rsidR="00E95FBC" w:rsidRDefault="009A3821" w:rsidP="00151174">
      <w:pPr>
        <w:numPr>
          <w:ilvl w:val="0"/>
          <w:numId w:val="4"/>
        </w:numPr>
        <w:spacing w:before="40" w:after="0"/>
        <w:ind w:left="284" w:hanging="284"/>
        <w:rPr>
          <w:rFonts w:cs="Arial"/>
        </w:rPr>
      </w:pPr>
      <w:r>
        <w:rPr>
          <w:rFonts w:cs="Arial"/>
        </w:rPr>
        <w:t xml:space="preserve">Podzemní kontejnery </w:t>
      </w:r>
      <w:r w:rsidR="009B2294" w:rsidRPr="00792E82">
        <w:rPr>
          <w:rFonts w:cs="Arial"/>
        </w:rPr>
        <w:t>se prodávající zavazuje dodat</w:t>
      </w:r>
      <w:r w:rsidR="009D6C20" w:rsidRPr="00792E82">
        <w:rPr>
          <w:rFonts w:cs="Arial"/>
        </w:rPr>
        <w:t xml:space="preserve">, </w:t>
      </w:r>
      <w:r w:rsidR="009B2294" w:rsidRPr="00792E82">
        <w:rPr>
          <w:rFonts w:cs="Arial"/>
        </w:rPr>
        <w:t>namontovat</w:t>
      </w:r>
      <w:r w:rsidR="003763E5" w:rsidRPr="00792E82">
        <w:rPr>
          <w:rFonts w:cs="Arial"/>
        </w:rPr>
        <w:t xml:space="preserve"> </w:t>
      </w:r>
      <w:r w:rsidR="009B2294" w:rsidRPr="00792E82">
        <w:rPr>
          <w:rFonts w:cs="Arial"/>
        </w:rPr>
        <w:t xml:space="preserve">a předat </w:t>
      </w:r>
      <w:r w:rsidR="003763E5" w:rsidRPr="00792E82">
        <w:rPr>
          <w:rFonts w:cs="Arial"/>
        </w:rPr>
        <w:t xml:space="preserve">k užívání nejpozději do </w:t>
      </w:r>
      <w:r>
        <w:rPr>
          <w:rFonts w:cs="Arial"/>
          <w:b/>
        </w:rPr>
        <w:t>120</w:t>
      </w:r>
      <w:r w:rsidR="003763E5" w:rsidRPr="00792E82">
        <w:rPr>
          <w:rFonts w:cs="Arial"/>
          <w:b/>
        </w:rPr>
        <w:t xml:space="preserve"> dnů</w:t>
      </w:r>
      <w:r w:rsidR="003763E5" w:rsidRPr="00792E82">
        <w:rPr>
          <w:rFonts w:cs="Arial"/>
        </w:rPr>
        <w:t xml:space="preserve"> ode dne doručení výzvy k zahájení plnění, </w:t>
      </w:r>
      <w:r w:rsidR="001F2C5F" w:rsidRPr="00792E82">
        <w:rPr>
          <w:rFonts w:cs="Arial"/>
        </w:rPr>
        <w:t>a to včetně všech dokladů vyžadovaných touto smlouvou</w:t>
      </w:r>
      <w:r w:rsidR="000F7A96" w:rsidRPr="00792E82">
        <w:rPr>
          <w:rFonts w:cs="Arial"/>
        </w:rPr>
        <w:t xml:space="preserve">. </w:t>
      </w:r>
    </w:p>
    <w:p w14:paraId="48AE5993" w14:textId="77777777" w:rsidR="0093345E" w:rsidRPr="0019253C" w:rsidRDefault="0093345E" w:rsidP="0093345E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>Předpokládaný termín zaslání výzvy k zahájení prací je do 7 dnů od zveřejnění smlouvy v ISRS.</w:t>
      </w:r>
    </w:p>
    <w:p w14:paraId="6CBBBA7A" w14:textId="09684D8F" w:rsidR="0029074B" w:rsidRPr="009A3821" w:rsidRDefault="0029074B" w:rsidP="004A53C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9A3821">
        <w:rPr>
          <w:rFonts w:cs="Arial"/>
        </w:rPr>
        <w:t>Místo plnění:</w:t>
      </w:r>
      <w:r w:rsidR="005E191E" w:rsidRPr="009A3821">
        <w:rPr>
          <w:rFonts w:cs="Arial"/>
        </w:rPr>
        <w:t xml:space="preserve"> </w:t>
      </w:r>
      <w:r w:rsidR="009A3821" w:rsidRPr="009A3821">
        <w:rPr>
          <w:rFonts w:cs="Arial"/>
        </w:rPr>
        <w:t>Ulice Jezdecká a Příčná Děčín III - Staré město, ulice Tyršova Děčín I.</w:t>
      </w:r>
    </w:p>
    <w:p w14:paraId="3913FA6E" w14:textId="0468EB21" w:rsidR="00C47F16" w:rsidRDefault="00C47F16" w:rsidP="00C47F16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Pro případ, že </w:t>
      </w:r>
      <w:r w:rsidR="00417B15">
        <w:rPr>
          <w:rFonts w:cs="Arial"/>
        </w:rPr>
        <w:t xml:space="preserve">po doručení výzvy k zahájení plnění </w:t>
      </w:r>
      <w:r>
        <w:rPr>
          <w:rFonts w:cs="Arial"/>
        </w:rPr>
        <w:t xml:space="preserve">nastanou překážky pro dodání či instalaci </w:t>
      </w:r>
      <w:r w:rsidR="009A3821">
        <w:rPr>
          <w:rFonts w:cs="Arial"/>
        </w:rPr>
        <w:t>kontejnerů</w:t>
      </w:r>
      <w:r>
        <w:rPr>
          <w:rFonts w:cs="Arial"/>
        </w:rPr>
        <w:t xml:space="preserve"> do místa plnění</w:t>
      </w:r>
      <w:r w:rsidR="001E06D0">
        <w:rPr>
          <w:rFonts w:cs="Arial"/>
        </w:rPr>
        <w:t>,</w:t>
      </w:r>
      <w:r>
        <w:rPr>
          <w:rFonts w:cs="Arial"/>
        </w:rPr>
        <w:t xml:space="preserve"> je o této skutečnosti prodávající povinen </w:t>
      </w:r>
      <w:r w:rsidR="00417B15">
        <w:rPr>
          <w:rFonts w:cs="Arial"/>
        </w:rPr>
        <w:t xml:space="preserve">okamžitě </w:t>
      </w:r>
      <w:r>
        <w:rPr>
          <w:rFonts w:cs="Arial"/>
        </w:rPr>
        <w:t>písemně informovat kupujícího a strany následně budou jednat o pozastavení lhůty k plnění do doby odstranění překážky. Strany sjednaly, že lhůtu k plnění lze pozastavit nejdříve v den doručení oznámení prodávajícího o existenci předmětné překážky</w:t>
      </w:r>
      <w:r w:rsidR="004A53C2">
        <w:rPr>
          <w:rFonts w:cs="Arial"/>
        </w:rPr>
        <w:t xml:space="preserve">, kdy se má za to, že do této doby je součinnost kupujícího k dodání a instalaci </w:t>
      </w:r>
      <w:r w:rsidR="009A3821">
        <w:rPr>
          <w:rFonts w:cs="Arial"/>
        </w:rPr>
        <w:t>kontejnerů</w:t>
      </w:r>
      <w:r w:rsidR="004A53C2">
        <w:rPr>
          <w:rFonts w:cs="Arial"/>
        </w:rPr>
        <w:t xml:space="preserve"> splněna.</w:t>
      </w:r>
    </w:p>
    <w:p w14:paraId="36ABE14E" w14:textId="5074EB6E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387983">
        <w:rPr>
          <w:rFonts w:cs="Arial"/>
        </w:rPr>
        <w:t xml:space="preserve">Převzetí předmětu koupě, nastane po provedené kontrole sjednaných technických podmínek dodávky </w:t>
      </w:r>
      <w:r>
        <w:rPr>
          <w:rFonts w:cs="Arial"/>
        </w:rPr>
        <w:t xml:space="preserve">dle smlouvy a </w:t>
      </w:r>
      <w:r w:rsidR="00A7166E">
        <w:rPr>
          <w:rFonts w:cs="Arial"/>
        </w:rPr>
        <w:t>P</w:t>
      </w:r>
      <w:r w:rsidRPr="00387983">
        <w:rPr>
          <w:rFonts w:cs="Arial"/>
        </w:rPr>
        <w:t>říloh</w:t>
      </w:r>
      <w:r>
        <w:rPr>
          <w:rFonts w:cs="Arial"/>
        </w:rPr>
        <w:t>y</w:t>
      </w:r>
      <w:r w:rsidRPr="00387983">
        <w:rPr>
          <w:rFonts w:cs="Arial"/>
        </w:rPr>
        <w:t xml:space="preserve"> č. </w:t>
      </w:r>
      <w:r w:rsidR="009A3821">
        <w:rPr>
          <w:rFonts w:cs="Arial"/>
        </w:rPr>
        <w:t>3</w:t>
      </w:r>
      <w:r w:rsidRPr="00387983">
        <w:rPr>
          <w:rFonts w:cs="Arial"/>
        </w:rPr>
        <w:t xml:space="preserve"> této kupní smlouvy, předvedení funkcí, </w:t>
      </w:r>
      <w:r w:rsidR="008C0854">
        <w:rPr>
          <w:rFonts w:cs="Arial"/>
        </w:rPr>
        <w:t xml:space="preserve">ověření funkčnosti, </w:t>
      </w:r>
      <w:r w:rsidRPr="00387983">
        <w:rPr>
          <w:rFonts w:cs="Arial"/>
        </w:rPr>
        <w:t xml:space="preserve">seznámení </w:t>
      </w:r>
      <w:r w:rsidR="00121C22">
        <w:rPr>
          <w:rFonts w:cs="Arial"/>
        </w:rPr>
        <w:br/>
      </w:r>
      <w:r w:rsidRPr="00387983">
        <w:rPr>
          <w:rFonts w:cs="Arial"/>
        </w:rPr>
        <w:t>s obsluhou a údržbou, předání úplné dokumentace</w:t>
      </w:r>
      <w:r w:rsidR="00274A9E">
        <w:rPr>
          <w:rFonts w:cs="Arial"/>
        </w:rPr>
        <w:t>.</w:t>
      </w:r>
      <w:r w:rsidRPr="00387983">
        <w:rPr>
          <w:rFonts w:cs="Arial"/>
        </w:rPr>
        <w:t xml:space="preserve"> </w:t>
      </w:r>
    </w:p>
    <w:p w14:paraId="7AEF33B1" w14:textId="59926B83" w:rsidR="00A6385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A63853">
        <w:rPr>
          <w:rFonts w:cs="Arial"/>
        </w:rPr>
        <w:t>Veškeré doklady</w:t>
      </w:r>
      <w:r w:rsidR="00A63853" w:rsidRPr="00A63853">
        <w:rPr>
          <w:rFonts w:cs="Arial"/>
        </w:rPr>
        <w:t xml:space="preserve"> a dokumenty</w:t>
      </w:r>
      <w:r w:rsidR="00AD5F3A">
        <w:rPr>
          <w:rFonts w:cs="Arial"/>
        </w:rPr>
        <w:t>,</w:t>
      </w:r>
      <w:r w:rsidR="00A63853" w:rsidRPr="00A63853">
        <w:rPr>
          <w:rFonts w:cs="Arial"/>
        </w:rPr>
        <w:t xml:space="preserve"> které se ke zboží vztahují a</w:t>
      </w:r>
      <w:r w:rsidR="00A63853">
        <w:rPr>
          <w:rFonts w:cs="Arial"/>
        </w:rPr>
        <w:t xml:space="preserve"> </w:t>
      </w:r>
      <w:r w:rsidR="00A63853" w:rsidRPr="00A63853">
        <w:rPr>
          <w:rFonts w:cs="Arial"/>
        </w:rPr>
        <w:t>jež jsou obvyklé, nutné</w:t>
      </w:r>
      <w:r w:rsidR="001F2C5F">
        <w:rPr>
          <w:rFonts w:cs="Arial"/>
        </w:rPr>
        <w:t>, vyžádané touto smlouvou</w:t>
      </w:r>
      <w:r w:rsidR="00A63853" w:rsidRPr="00A63853">
        <w:rPr>
          <w:rFonts w:cs="Arial"/>
        </w:rPr>
        <w:t xml:space="preserve"> či vhodné k převzetí a k užívání zboží</w:t>
      </w:r>
      <w:r w:rsidR="00A63853">
        <w:rPr>
          <w:rFonts w:cs="Arial"/>
        </w:rPr>
        <w:t xml:space="preserve"> budou předány spolu s dodávaným zbožím</w:t>
      </w:r>
      <w:r w:rsidR="00AD5F3A">
        <w:rPr>
          <w:rFonts w:cs="Arial"/>
        </w:rPr>
        <w:t xml:space="preserve"> v českém jazyce</w:t>
      </w:r>
      <w:r w:rsidR="00A63853" w:rsidRPr="00A63853">
        <w:rPr>
          <w:rFonts w:cs="Arial"/>
        </w:rPr>
        <w:t xml:space="preserve">. </w:t>
      </w:r>
    </w:p>
    <w:p w14:paraId="022F7DB5" w14:textId="0BA56FE4" w:rsidR="00DE0FC5" w:rsidRPr="00DE0FC5" w:rsidRDefault="005A0DBF" w:rsidP="00DE0FC5">
      <w:pPr>
        <w:widowControl w:val="0"/>
        <w:numPr>
          <w:ilvl w:val="0"/>
          <w:numId w:val="4"/>
        </w:numPr>
        <w:overflowPunct/>
        <w:adjustRightInd/>
        <w:spacing w:after="0"/>
        <w:ind w:left="284" w:hanging="350"/>
        <w:textAlignment w:val="auto"/>
        <w:rPr>
          <w:rFonts w:cs="Arial"/>
        </w:rPr>
      </w:pPr>
      <w:r>
        <w:rPr>
          <w:rFonts w:cs="Arial"/>
        </w:rPr>
        <w:t>Prodávající</w:t>
      </w:r>
      <w:r w:rsidR="00DE0FC5" w:rsidRPr="00DE0FC5">
        <w:rPr>
          <w:rFonts w:cs="Arial"/>
        </w:rPr>
        <w:t xml:space="preserve"> je povinen likvidovat odpady související s prováděním </w:t>
      </w:r>
      <w:r w:rsidR="00DE0FC5">
        <w:rPr>
          <w:rFonts w:cs="Arial"/>
        </w:rPr>
        <w:t>prací</w:t>
      </w:r>
      <w:r w:rsidR="00DE0FC5" w:rsidRPr="00DE0FC5">
        <w:rPr>
          <w:rFonts w:cs="Arial"/>
        </w:rPr>
        <w:t xml:space="preserve"> v souladu se zákonem</w:t>
      </w:r>
      <w:r w:rsidR="00DE0FC5">
        <w:rPr>
          <w:rFonts w:cs="Arial"/>
        </w:rPr>
        <w:t xml:space="preserve"> </w:t>
      </w:r>
      <w:r w:rsidR="00DE0FC5">
        <w:rPr>
          <w:rFonts w:cs="Arial"/>
        </w:rPr>
        <w:br/>
      </w:r>
      <w:r w:rsidR="00DE0FC5" w:rsidRPr="00DE0FC5">
        <w:rPr>
          <w:rFonts w:cs="Arial"/>
        </w:rPr>
        <w:t>č. 541/2020 Sb., v platném znění, a v souladu s předpisy souvisejícími.</w:t>
      </w:r>
    </w:p>
    <w:p w14:paraId="102AD548" w14:textId="30FC5DEC" w:rsidR="00BE023E" w:rsidRPr="00D317D5" w:rsidRDefault="00BE023E" w:rsidP="00DE0FC5">
      <w:pPr>
        <w:widowControl w:val="0"/>
        <w:numPr>
          <w:ilvl w:val="0"/>
          <w:numId w:val="4"/>
        </w:numPr>
        <w:overflowPunct/>
        <w:adjustRightInd/>
        <w:spacing w:after="0"/>
        <w:ind w:left="283" w:hanging="425"/>
        <w:textAlignment w:val="auto"/>
        <w:rPr>
          <w:rFonts w:cs="Arial"/>
        </w:rPr>
      </w:pPr>
      <w:r>
        <w:rPr>
          <w:rFonts w:cs="Arial"/>
        </w:rPr>
        <w:t xml:space="preserve">Prodávající </w:t>
      </w:r>
      <w:r w:rsidRPr="00D317D5">
        <w:rPr>
          <w:rFonts w:cs="Arial"/>
        </w:rPr>
        <w:t xml:space="preserve">se zavazuje při provádění </w:t>
      </w:r>
      <w:r w:rsidR="00B949DE">
        <w:rPr>
          <w:rFonts w:cs="Arial"/>
        </w:rPr>
        <w:t>prací</w:t>
      </w:r>
      <w:r w:rsidRPr="00D317D5">
        <w:rPr>
          <w:rFonts w:cs="Arial"/>
        </w:rPr>
        <w:t xml:space="preserve"> volit postupy směřující nejprve k předcházení vzniku odpadů obecně, a pokud již odpady vzniknou, k maximální redukci nevyužitého odpadu. </w:t>
      </w:r>
      <w:r>
        <w:rPr>
          <w:rFonts w:cs="Arial"/>
        </w:rPr>
        <w:t>Prodávající</w:t>
      </w:r>
      <w:r w:rsidRPr="00D317D5">
        <w:rPr>
          <w:rFonts w:cs="Arial"/>
        </w:rPr>
        <w:t xml:space="preserve"> se zavazuje selektivně třídit a shromažďovat odděleně veškerý odpad za účelem jeho opětovného použití v nezměněné podobě či v podobě upravené v příslušných recyklačních zařízeních.  Veškeré obaly</w:t>
      </w:r>
      <w:r>
        <w:rPr>
          <w:rFonts w:cs="Arial"/>
        </w:rPr>
        <w:t xml:space="preserve"> vzniklé při provádění </w:t>
      </w:r>
      <w:r w:rsidR="00B949DE">
        <w:rPr>
          <w:rFonts w:cs="Arial"/>
        </w:rPr>
        <w:t>prací</w:t>
      </w:r>
      <w:r>
        <w:rPr>
          <w:rFonts w:cs="Arial"/>
        </w:rPr>
        <w:t xml:space="preserve"> je prodávající</w:t>
      </w:r>
      <w:r w:rsidRPr="00D317D5">
        <w:rPr>
          <w:rFonts w:cs="Arial"/>
        </w:rPr>
        <w:t xml:space="preserve"> povinen v co největší možné míře roztřídit podle druhu a dle možnosti opětovně použít, vrátit výrobci materiálů či odvézt provozovateli sběren obalových materiálů.</w:t>
      </w:r>
    </w:p>
    <w:p w14:paraId="7F4F1CC8" w14:textId="52AB777B" w:rsidR="000F7A96" w:rsidRDefault="000F7A96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387983">
        <w:rPr>
          <w:rFonts w:cs="Arial"/>
        </w:rPr>
        <w:t xml:space="preserve">Po předání </w:t>
      </w:r>
      <w:r w:rsidR="00A63853">
        <w:rPr>
          <w:rFonts w:cs="Arial"/>
        </w:rPr>
        <w:t xml:space="preserve">a zprovoznění </w:t>
      </w:r>
      <w:r w:rsidR="00AC42BA">
        <w:rPr>
          <w:rFonts w:cs="Arial"/>
        </w:rPr>
        <w:t xml:space="preserve">kompletního </w:t>
      </w:r>
      <w:r w:rsidRPr="00387983">
        <w:rPr>
          <w:rFonts w:cs="Arial"/>
        </w:rPr>
        <w:t>předm</w:t>
      </w:r>
      <w:r w:rsidR="00AC42BA">
        <w:rPr>
          <w:rFonts w:cs="Arial"/>
        </w:rPr>
        <w:t xml:space="preserve">ětu </w:t>
      </w:r>
      <w:r w:rsidR="00A63853">
        <w:rPr>
          <w:rFonts w:cs="Arial"/>
        </w:rPr>
        <w:t xml:space="preserve">koupě </w:t>
      </w:r>
      <w:r w:rsidRPr="00387983">
        <w:rPr>
          <w:rFonts w:cs="Arial"/>
        </w:rPr>
        <w:t>podepíší zástupci obou smluvních stran předávací protokol</w:t>
      </w:r>
      <w:r w:rsidR="009A082C">
        <w:rPr>
          <w:rFonts w:cs="Arial"/>
        </w:rPr>
        <w:t>,</w:t>
      </w:r>
      <w:r w:rsidRPr="00387983">
        <w:rPr>
          <w:rFonts w:cs="Arial"/>
        </w:rPr>
        <w:t xml:space="preserve"> který vyhotoví prodávající</w:t>
      </w:r>
      <w:r>
        <w:rPr>
          <w:rFonts w:cs="Arial"/>
        </w:rPr>
        <w:t>. Dodací list se stane součástí daňového dokladu/faktury</w:t>
      </w:r>
      <w:r w:rsidRPr="000E1640">
        <w:rPr>
          <w:rFonts w:cs="Arial"/>
        </w:rPr>
        <w:t>.</w:t>
      </w:r>
    </w:p>
    <w:p w14:paraId="19101281" w14:textId="77777777" w:rsidR="00A63853" w:rsidRDefault="00A63853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63853">
        <w:rPr>
          <w:rFonts w:cs="Arial"/>
        </w:rPr>
        <w:t>Kupující je oprávněn zboží odmítnout, pokud má zboží vady</w:t>
      </w:r>
      <w:r>
        <w:rPr>
          <w:rFonts w:cs="Arial"/>
        </w:rPr>
        <w:t xml:space="preserve"> </w:t>
      </w:r>
      <w:r w:rsidRPr="00A63853">
        <w:rPr>
          <w:rFonts w:cs="Arial"/>
        </w:rPr>
        <w:t>nebo nebylo-li dodáno ve sjednaném druhu, jakosti, množství či čase.</w:t>
      </w:r>
    </w:p>
    <w:p w14:paraId="18A29D6E" w14:textId="77777777" w:rsidR="00AC1564" w:rsidRPr="00AC1564" w:rsidRDefault="00AC1564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C1564">
        <w:rPr>
          <w:rFonts w:cs="Arial"/>
        </w:rPr>
        <w:t>Prodávající je povinen předložit kupujícímu ke dni předání a převzetí zboží seznam všech poddodavatelů, kteří se na dodávce podíleli v objemu větším jak 10 % z celkové ceny díla v Kč bez DPH.</w:t>
      </w:r>
    </w:p>
    <w:p w14:paraId="317E5223" w14:textId="77777777" w:rsidR="00274A9E" w:rsidRPr="000D1A9D" w:rsidRDefault="00274A9E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Platební podmínky</w:t>
      </w:r>
    </w:p>
    <w:p w14:paraId="5621E600" w14:textId="58FAA9C3" w:rsidR="003A7193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274A9E">
        <w:rPr>
          <w:rFonts w:cs="Arial"/>
        </w:rPr>
        <w:t xml:space="preserve"> je oprávněn fakturovat cenu za </w:t>
      </w:r>
      <w:r>
        <w:rPr>
          <w:rFonts w:cs="Arial"/>
        </w:rPr>
        <w:t>předmět koupě</w:t>
      </w:r>
      <w:r w:rsidRPr="00274A9E">
        <w:rPr>
          <w:rFonts w:cs="Arial"/>
        </w:rPr>
        <w:t xml:space="preserve"> až po písemném potvrzení </w:t>
      </w:r>
      <w:r w:rsidR="00AD5F3A">
        <w:rPr>
          <w:rFonts w:cs="Arial"/>
        </w:rPr>
        <w:t xml:space="preserve">předání </w:t>
      </w:r>
      <w:r>
        <w:rPr>
          <w:rFonts w:cs="Arial"/>
        </w:rPr>
        <w:t>předmětu koupě</w:t>
      </w:r>
      <w:r w:rsidRPr="00274A9E">
        <w:rPr>
          <w:rFonts w:cs="Arial"/>
        </w:rPr>
        <w:t xml:space="preserve"> </w:t>
      </w:r>
      <w:r>
        <w:rPr>
          <w:rFonts w:cs="Arial"/>
        </w:rPr>
        <w:t>zástupcem kupujícího</w:t>
      </w:r>
      <w:r w:rsidR="001F2C5F">
        <w:rPr>
          <w:rFonts w:cs="Arial"/>
        </w:rPr>
        <w:t xml:space="preserve"> a předložení všech dokladů (např. dle čl. 4 odst.</w:t>
      </w:r>
      <w:r w:rsidR="006F78B2">
        <w:rPr>
          <w:rFonts w:cs="Arial"/>
        </w:rPr>
        <w:t xml:space="preserve"> </w:t>
      </w:r>
      <w:r w:rsidR="004A53C2">
        <w:rPr>
          <w:rFonts w:cs="Arial"/>
        </w:rPr>
        <w:t xml:space="preserve">9 </w:t>
      </w:r>
      <w:r w:rsidR="001F2C5F">
        <w:rPr>
          <w:rFonts w:cs="Arial"/>
        </w:rPr>
        <w:t xml:space="preserve">této smlouvy) </w:t>
      </w:r>
      <w:r w:rsidR="006F78B2">
        <w:rPr>
          <w:rFonts w:cs="Arial"/>
        </w:rPr>
        <w:t>kupujícímu a daňový</w:t>
      </w:r>
      <w:r>
        <w:rPr>
          <w:rFonts w:cs="Arial"/>
        </w:rPr>
        <w:t xml:space="preserve"> doklad/</w:t>
      </w:r>
      <w:r w:rsidRPr="00274A9E">
        <w:rPr>
          <w:rFonts w:cs="Arial"/>
        </w:rPr>
        <w:t>fakturu vystavit do 10 dnů</w:t>
      </w:r>
      <w:r w:rsidR="00790B09">
        <w:rPr>
          <w:rFonts w:cs="Arial"/>
        </w:rPr>
        <w:t xml:space="preserve"> od předání zboží</w:t>
      </w:r>
      <w:r w:rsidR="001F2C5F">
        <w:rPr>
          <w:rFonts w:cs="Arial"/>
        </w:rPr>
        <w:t xml:space="preserve"> včetně dokladů</w:t>
      </w:r>
      <w:r w:rsidR="00502CFE">
        <w:rPr>
          <w:rFonts w:cs="Arial"/>
        </w:rPr>
        <w:t>.</w:t>
      </w:r>
    </w:p>
    <w:p w14:paraId="234F8671" w14:textId="77777777" w:rsidR="003A7193" w:rsidRDefault="003A7193">
      <w:p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6D816D4E" w14:textId="77777777" w:rsidR="00274A9E" w:rsidRPr="00274A9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="00274A9E" w:rsidRPr="00274A9E">
        <w:rPr>
          <w:rFonts w:cs="Arial"/>
        </w:rPr>
        <w:t xml:space="preserve"> </w:t>
      </w:r>
      <w:r w:rsidR="00790B09">
        <w:rPr>
          <w:rFonts w:cs="Arial"/>
        </w:rPr>
        <w:t>doručí</w:t>
      </w:r>
      <w:r w:rsidRPr="00274A9E">
        <w:rPr>
          <w:rFonts w:cs="Arial"/>
        </w:rPr>
        <w:t xml:space="preserve"> </w:t>
      </w:r>
      <w:r>
        <w:rPr>
          <w:rFonts w:cs="Arial"/>
        </w:rPr>
        <w:t>daňový doklad/</w:t>
      </w:r>
      <w:r w:rsidR="00274A9E" w:rsidRPr="00274A9E">
        <w:rPr>
          <w:rFonts w:cs="Arial"/>
        </w:rPr>
        <w:t xml:space="preserve">fakturu na adresu </w:t>
      </w:r>
      <w:r>
        <w:rPr>
          <w:rFonts w:cs="Arial"/>
        </w:rPr>
        <w:t>kupujícího</w:t>
      </w:r>
      <w:r w:rsidR="00274A9E" w:rsidRPr="00274A9E">
        <w:rPr>
          <w:rFonts w:cs="Arial"/>
        </w:rPr>
        <w:t xml:space="preserve"> uvedenou v článku I. této smlouvy.</w:t>
      </w:r>
    </w:p>
    <w:p w14:paraId="645126C0" w14:textId="77777777" w:rsid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59798203" w14:textId="4F91D453" w:rsidR="000E0218" w:rsidRP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E92BEC">
        <w:rPr>
          <w:rFonts w:cs="Arial"/>
        </w:rPr>
        <w:t xml:space="preserve">Daňový doklad/faktura vystavená </w:t>
      </w:r>
      <w:r w:rsidR="000E0218" w:rsidRPr="00E92BEC">
        <w:rPr>
          <w:rFonts w:cs="Arial"/>
        </w:rPr>
        <w:t>prodávajícím</w:t>
      </w:r>
      <w:r w:rsidRPr="00E92BEC">
        <w:rPr>
          <w:rFonts w:cs="Arial"/>
        </w:rPr>
        <w:t xml:space="preserve"> musí mj. obsahovat </w:t>
      </w:r>
      <w:r w:rsidR="00911576" w:rsidRPr="00911576">
        <w:rPr>
          <w:rFonts w:cs="Arial"/>
        </w:rPr>
        <w:t>systémové číslo veřejné zakázky</w:t>
      </w:r>
      <w:r w:rsidR="00FB3211">
        <w:t>.</w:t>
      </w:r>
    </w:p>
    <w:p w14:paraId="2DCEF979" w14:textId="77777777" w:rsidR="00274A9E" w:rsidRP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 xml:space="preserve">V případě, že </w:t>
      </w:r>
      <w:r w:rsidR="00502CFE">
        <w:rPr>
          <w:rFonts w:cs="Arial"/>
        </w:rPr>
        <w:t>daňový doklad/</w:t>
      </w:r>
      <w:r w:rsidRPr="00274A9E">
        <w:rPr>
          <w:rFonts w:cs="Arial"/>
        </w:rPr>
        <w:t>faktur</w:t>
      </w:r>
      <w:r w:rsidR="00502CFE">
        <w:rPr>
          <w:rFonts w:cs="Arial"/>
        </w:rPr>
        <w:t>a</w:t>
      </w:r>
      <w:r w:rsidRPr="00274A9E">
        <w:rPr>
          <w:rFonts w:cs="Arial"/>
        </w:rPr>
        <w:t xml:space="preserve"> bud</w:t>
      </w:r>
      <w:r w:rsidR="00502CFE">
        <w:rPr>
          <w:rFonts w:cs="Arial"/>
        </w:rPr>
        <w:t>e</w:t>
      </w:r>
      <w:r w:rsidRPr="00274A9E">
        <w:rPr>
          <w:rFonts w:cs="Arial"/>
        </w:rPr>
        <w:t xml:space="preserve"> obsahovat neúplné nebo nesprávné údaje a náležitosti, je </w:t>
      </w:r>
      <w:r w:rsidR="00502CFE">
        <w:rPr>
          <w:rFonts w:cs="Arial"/>
        </w:rPr>
        <w:t>kupující</w:t>
      </w:r>
      <w:r w:rsidRPr="00274A9E">
        <w:rPr>
          <w:rFonts w:cs="Arial"/>
        </w:rPr>
        <w:t xml:space="preserve"> neprodleně po takovém zjištění povinen vrátit příslušnou fakturu </w:t>
      </w:r>
      <w:r w:rsidR="00502CFE">
        <w:rPr>
          <w:rFonts w:cs="Arial"/>
        </w:rPr>
        <w:t>prodávajícímu</w:t>
      </w:r>
      <w:r w:rsidRPr="00274A9E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834EBD5" w:rsidR="00502CF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456500">
        <w:rPr>
          <w:rFonts w:cs="Arial"/>
        </w:rPr>
        <w:t xml:space="preserve">Cenu za </w:t>
      </w:r>
      <w:r>
        <w:rPr>
          <w:rFonts w:cs="Arial"/>
        </w:rPr>
        <w:t xml:space="preserve">dodaný předmět koupě </w:t>
      </w:r>
      <w:r w:rsidRPr="00456500">
        <w:rPr>
          <w:rFonts w:cs="Arial"/>
        </w:rPr>
        <w:t xml:space="preserve">zaplatí </w:t>
      </w:r>
      <w:r>
        <w:rPr>
          <w:rFonts w:cs="Arial"/>
        </w:rPr>
        <w:t xml:space="preserve">kupující prodávajícímu převodem z účtu, </w:t>
      </w:r>
      <w:r w:rsidRPr="00456500">
        <w:rPr>
          <w:rFonts w:cs="Arial"/>
        </w:rPr>
        <w:t>na základě daňového dokladu (faktury) s</w:t>
      </w:r>
      <w:r>
        <w:rPr>
          <w:rFonts w:cs="Arial"/>
        </w:rPr>
        <w:t xml:space="preserve"> </w:t>
      </w:r>
      <w:r w:rsidRPr="00456500">
        <w:rPr>
          <w:rFonts w:cs="Arial"/>
        </w:rPr>
        <w:t xml:space="preserve">lhůtou splatností </w:t>
      </w:r>
      <w:r>
        <w:rPr>
          <w:rFonts w:cs="Arial"/>
        </w:rPr>
        <w:t>30</w:t>
      </w:r>
      <w:r w:rsidRPr="00456500">
        <w:rPr>
          <w:rFonts w:cs="Arial"/>
        </w:rPr>
        <w:t xml:space="preserve"> dnů ode dne jeho doručení</w:t>
      </w:r>
      <w:r>
        <w:rPr>
          <w:rFonts w:cs="Arial"/>
        </w:rPr>
        <w:t>,</w:t>
      </w:r>
      <w:r w:rsidRPr="00456500">
        <w:rPr>
          <w:rFonts w:cs="Arial"/>
        </w:rPr>
        <w:t xml:space="preserve"> na adresu</w:t>
      </w:r>
      <w:r>
        <w:rPr>
          <w:rFonts w:cs="Arial"/>
        </w:rPr>
        <w:t xml:space="preserve"> </w:t>
      </w:r>
      <w:r w:rsidR="008C0854">
        <w:rPr>
          <w:rFonts w:cs="Arial"/>
        </w:rPr>
        <w:t xml:space="preserve">prodávajícího </w:t>
      </w:r>
      <w:r w:rsidRPr="00456500">
        <w:rPr>
          <w:rFonts w:cs="Arial"/>
        </w:rPr>
        <w:t>uvedenou v čl. I</w:t>
      </w:r>
      <w:r>
        <w:rPr>
          <w:rFonts w:cs="Arial"/>
        </w:rPr>
        <w:t>, této</w:t>
      </w:r>
      <w:r w:rsidRPr="00456500">
        <w:rPr>
          <w:rFonts w:cs="Arial"/>
        </w:rPr>
        <w:t xml:space="preserve"> smlouvy.</w:t>
      </w:r>
    </w:p>
    <w:p w14:paraId="1A081F2A" w14:textId="77777777" w:rsidR="00502CFE" w:rsidRPr="000D1A9D" w:rsidRDefault="00ED7F7E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502CFE" w:rsidRPr="000D1A9D">
        <w:rPr>
          <w:sz w:val="22"/>
        </w:rPr>
        <w:t>áruční</w:t>
      </w:r>
      <w:r w:rsidRPr="000D1A9D">
        <w:rPr>
          <w:sz w:val="22"/>
        </w:rPr>
        <w:t xml:space="preserve"> a servisní podmínky</w:t>
      </w:r>
      <w:r w:rsidR="00F4196A" w:rsidRPr="000D1A9D">
        <w:rPr>
          <w:sz w:val="22"/>
        </w:rPr>
        <w:t xml:space="preserve"> </w:t>
      </w:r>
    </w:p>
    <w:p w14:paraId="44A052D1" w14:textId="3F7D8293" w:rsidR="00502CFE" w:rsidRDefault="00502CF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8F074F">
        <w:rPr>
          <w:rFonts w:cs="Arial"/>
        </w:rPr>
        <w:t xml:space="preserve">Prodávající </w:t>
      </w:r>
      <w:r>
        <w:rPr>
          <w:rFonts w:cs="Arial"/>
        </w:rPr>
        <w:t xml:space="preserve">se zavazuje poskytnout </w:t>
      </w:r>
      <w:r w:rsidRPr="008F074F">
        <w:rPr>
          <w:rFonts w:cs="Arial"/>
        </w:rPr>
        <w:t>kupujícímu záruku</w:t>
      </w:r>
      <w:r>
        <w:rPr>
          <w:rFonts w:cs="Arial"/>
        </w:rPr>
        <w:t xml:space="preserve"> od výrobce na dodané zboží v délce minimálně</w:t>
      </w:r>
      <w:r w:rsidRPr="008F074F">
        <w:rPr>
          <w:rFonts w:cs="Arial"/>
        </w:rPr>
        <w:t xml:space="preserve"> </w:t>
      </w:r>
      <w:r w:rsidR="007A593A">
        <w:rPr>
          <w:rFonts w:cs="Arial"/>
        </w:rPr>
        <w:t>24</w:t>
      </w:r>
      <w:r w:rsidRPr="008F074F">
        <w:rPr>
          <w:rFonts w:cs="Arial"/>
        </w:rPr>
        <w:t xml:space="preserve"> měsíců </w:t>
      </w:r>
      <w:r>
        <w:rPr>
          <w:rFonts w:cs="Arial"/>
        </w:rPr>
        <w:t>o</w:t>
      </w:r>
      <w:r w:rsidRPr="00383C15">
        <w:rPr>
          <w:rFonts w:cs="Arial"/>
        </w:rPr>
        <w:t>de</w:t>
      </w:r>
      <w:r w:rsidRPr="008F074F">
        <w:rPr>
          <w:rFonts w:cs="Arial"/>
        </w:rPr>
        <w:t xml:space="preserve"> dne </w:t>
      </w:r>
      <w:r w:rsidR="00ED7F7E">
        <w:rPr>
          <w:rFonts w:cs="Arial"/>
        </w:rPr>
        <w:t>převzetí zboží zástupcem kupujícího, bez jakýchkoliv vad.</w:t>
      </w:r>
    </w:p>
    <w:p w14:paraId="5595FD7B" w14:textId="77777777" w:rsidR="00380969" w:rsidRPr="00380969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380969">
        <w:rPr>
          <w:rFonts w:cs="Arial"/>
        </w:rPr>
        <w:t xml:space="preserve">Smluvní strany se dohodly, že na </w:t>
      </w:r>
      <w:r>
        <w:rPr>
          <w:rFonts w:cs="Arial"/>
        </w:rPr>
        <w:t>zboží</w:t>
      </w:r>
      <w:r w:rsidRPr="00380969">
        <w:rPr>
          <w:rFonts w:cs="Arial"/>
        </w:rPr>
        <w:t xml:space="preserve">, kde výrobci poskytují delší záruční dobu, poskytne </w:t>
      </w:r>
      <w:r>
        <w:rPr>
          <w:rFonts w:cs="Arial"/>
        </w:rPr>
        <w:t>prodávající</w:t>
      </w:r>
      <w:r w:rsidRPr="00380969">
        <w:rPr>
          <w:rFonts w:cs="Arial"/>
        </w:rPr>
        <w:t xml:space="preserve"> </w:t>
      </w:r>
      <w:r>
        <w:rPr>
          <w:rFonts w:cs="Arial"/>
        </w:rPr>
        <w:t>kupujícímu</w:t>
      </w:r>
      <w:r w:rsidRPr="00380969">
        <w:rPr>
          <w:rFonts w:cs="Arial"/>
        </w:rPr>
        <w:t xml:space="preserve"> na těchto zařízeních záruční lhůtu v souladu se záručními lhůtami poskytovanými jejich výrobci, tedy odlišnou od bodu </w:t>
      </w:r>
      <w:r>
        <w:rPr>
          <w:rFonts w:cs="Arial"/>
        </w:rPr>
        <w:t>1</w:t>
      </w:r>
      <w:r w:rsidRPr="00380969">
        <w:rPr>
          <w:rFonts w:cs="Arial"/>
        </w:rPr>
        <w:t>. tohoto článku.</w:t>
      </w:r>
    </w:p>
    <w:p w14:paraId="762A448D" w14:textId="77777777" w:rsid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Prodávající nenese odpovědnost za vady, na něž se vztahuje záruka za jakost, jestliže</w:t>
      </w:r>
      <w:r>
        <w:rPr>
          <w:rFonts w:cs="Arial"/>
        </w:rPr>
        <w:t xml:space="preserve"> </w:t>
      </w:r>
      <w:r w:rsidRPr="00ED7F7E">
        <w:rPr>
          <w:rFonts w:cs="Arial"/>
        </w:rPr>
        <w:t>tyto vady vznikly prokazatelným zaviněním kupujícího.</w:t>
      </w:r>
    </w:p>
    <w:p w14:paraId="4E94D281" w14:textId="77777777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Kupující je povinen v souladu s příslušnými ustanoveními občanského zákoníku bez</w:t>
      </w:r>
      <w:r>
        <w:rPr>
          <w:rFonts w:cs="Arial"/>
        </w:rPr>
        <w:t xml:space="preserve"> </w:t>
      </w:r>
      <w:r w:rsidRPr="00ED7F7E">
        <w:rPr>
          <w:rFonts w:cs="Arial"/>
        </w:rPr>
        <w:t>zbytečného odkladu oznámit prodávajícímu zjištěné vady dodaného zboží poté, co je</w:t>
      </w:r>
      <w:r>
        <w:rPr>
          <w:rFonts w:cs="Arial"/>
        </w:rPr>
        <w:t xml:space="preserve"> </w:t>
      </w:r>
      <w:r w:rsidRPr="00ED7F7E">
        <w:rPr>
          <w:rFonts w:cs="Arial"/>
        </w:rPr>
        <w:t>při vynaložení dostatečné péče zjistil.</w:t>
      </w:r>
    </w:p>
    <w:p w14:paraId="3E5C6D50" w14:textId="68B1BEBF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V případě, že kupující v záruční době včas uplatní zjištěné závady na zboží, je</w:t>
      </w:r>
      <w:r>
        <w:rPr>
          <w:rFonts w:cs="Arial"/>
        </w:rPr>
        <w:t xml:space="preserve"> </w:t>
      </w:r>
      <w:r w:rsidRPr="00ED7F7E">
        <w:rPr>
          <w:rFonts w:cs="Arial"/>
        </w:rPr>
        <w:t xml:space="preserve">prodávající povinen vady odstranit ve lhůtě nejdéle do </w:t>
      </w:r>
      <w:r w:rsidR="00DE0FC5">
        <w:rPr>
          <w:rFonts w:cs="Arial"/>
        </w:rPr>
        <w:t>3</w:t>
      </w:r>
      <w:r w:rsidRPr="00ED7F7E">
        <w:rPr>
          <w:rFonts w:cs="Arial"/>
        </w:rPr>
        <w:t>0 dnů.</w:t>
      </w:r>
    </w:p>
    <w:p w14:paraId="7ADA76B7" w14:textId="77777777" w:rsidR="007B724B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7B724B">
        <w:rPr>
          <w:rFonts w:cs="Arial"/>
        </w:rPr>
        <w:t>Odstranění záruční závady je prováděno zcela bezplatně.</w:t>
      </w:r>
    </w:p>
    <w:p w14:paraId="4354985F" w14:textId="77777777" w:rsidR="00600590" w:rsidRPr="009A082C" w:rsidRDefault="00600590" w:rsidP="00163A6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9A082C">
        <w:rPr>
          <w:sz w:val="22"/>
        </w:rPr>
        <w:t>Smluvní pokuty</w:t>
      </w:r>
    </w:p>
    <w:p w14:paraId="1F664570" w14:textId="0280F295" w:rsidR="00600590" w:rsidRDefault="00600590" w:rsidP="006F78B2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600590">
        <w:rPr>
          <w:rFonts w:cs="Arial"/>
        </w:rPr>
        <w:t>V případě, že bude prodávající v prodlení s dodáním předmětu koupě dle sjednaného termínu plnění</w:t>
      </w:r>
      <w:r w:rsidR="00FE17C6">
        <w:rPr>
          <w:rFonts w:cs="Arial"/>
        </w:rPr>
        <w:t xml:space="preserve"> uvedeného v čl. 4 odst. 1 této smlouvy</w:t>
      </w:r>
      <w:r w:rsidR="004A53C2">
        <w:rPr>
          <w:rFonts w:cs="Arial"/>
        </w:rPr>
        <w:t>,</w:t>
      </w:r>
      <w:r w:rsidRPr="00600590">
        <w:rPr>
          <w:rFonts w:cs="Arial"/>
        </w:rPr>
        <w:t xml:space="preserve"> zaplatí prodávající kupujícímu smluvní pokutu ve výši </w:t>
      </w:r>
      <w:r w:rsidR="007C4072">
        <w:rPr>
          <w:rFonts w:cs="Arial"/>
        </w:rPr>
        <w:t>2</w:t>
      </w:r>
      <w:r w:rsidR="00BE023E">
        <w:rPr>
          <w:rFonts w:cs="Arial"/>
        </w:rPr>
        <w:t> 000,- Kč za každý započatý den prodlení</w:t>
      </w:r>
      <w:r w:rsidRPr="00600590">
        <w:rPr>
          <w:rFonts w:cs="Arial"/>
        </w:rPr>
        <w:t>.</w:t>
      </w:r>
    </w:p>
    <w:p w14:paraId="79DAA345" w14:textId="678F3094" w:rsidR="004372CA" w:rsidRDefault="00F96658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6658">
        <w:rPr>
          <w:rFonts w:cs="Arial"/>
        </w:rPr>
        <w:t xml:space="preserve">Prodávající je povinen uhradit smluvní pokutu ve výši 2000,- Kč za každý započatý den prodlení s poskytnutím dokladu o tom, že zboží </w:t>
      </w:r>
      <w:r w:rsidR="009D0BEB">
        <w:rPr>
          <w:rFonts w:cs="Arial"/>
        </w:rPr>
        <w:t xml:space="preserve">odpovídá požadavku </w:t>
      </w:r>
      <w:r w:rsidR="00460FC9">
        <w:rPr>
          <w:rFonts w:cs="Arial"/>
        </w:rPr>
        <w:t>stanovenému</w:t>
      </w:r>
      <w:r w:rsidR="007564CA">
        <w:rPr>
          <w:rFonts w:cs="Arial"/>
        </w:rPr>
        <w:t>.</w:t>
      </w:r>
    </w:p>
    <w:p w14:paraId="796B4A8C" w14:textId="70F9F3A6" w:rsidR="00600590" w:rsidRPr="009D30F0" w:rsidRDefault="00600590" w:rsidP="009D30F0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9D30F0">
        <w:rPr>
          <w:rFonts w:cs="Arial"/>
        </w:rPr>
        <w:t>Kupující se zavazuje při prodlení se zaplacením konečné faktury zaplatit prodávajícímu úrok z prodlení ve výši stanovený podle předpisů práva občanského.</w:t>
      </w:r>
    </w:p>
    <w:p w14:paraId="2417CB3B" w14:textId="77777777" w:rsidR="00F90DE1" w:rsidRDefault="00F90DE1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0DE1">
        <w:rPr>
          <w:rFonts w:cs="Arial"/>
        </w:rPr>
        <w:t>Smluvní pokutu je kupující oprávněn započíst oproti pohledávce prodávajícího.</w:t>
      </w:r>
    </w:p>
    <w:p w14:paraId="644F960C" w14:textId="5D2BCE92" w:rsidR="00E7212B" w:rsidRDefault="00E7212B" w:rsidP="00163A6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E7212B">
        <w:rPr>
          <w:sz w:val="22"/>
        </w:rPr>
        <w:t>Odstoupení od smlouvy</w:t>
      </w:r>
    </w:p>
    <w:p w14:paraId="2CE21DF0" w14:textId="65881351" w:rsidR="00E7212B" w:rsidRPr="000E1640" w:rsidRDefault="00E7212B" w:rsidP="00E7212B">
      <w:pPr>
        <w:pStyle w:val="Odstavecseseznamem"/>
        <w:numPr>
          <w:ilvl w:val="0"/>
          <w:numId w:val="22"/>
        </w:numPr>
        <w:ind w:left="284" w:hanging="284"/>
      </w:pPr>
      <w:r w:rsidRPr="000E1640">
        <w:t xml:space="preserve">Kupující je oprávněn odstoupit od této smlouvy, pokud prodávající nedodá </w:t>
      </w:r>
      <w:r>
        <w:t>předmět koupě dle</w:t>
      </w:r>
      <w:r w:rsidRPr="000E1640">
        <w:t xml:space="preserve"> </w:t>
      </w:r>
      <w:r>
        <w:br/>
      </w:r>
      <w:r w:rsidRPr="000E1640">
        <w:t>této smlouvy ani do 14 dnů od uplynutí lhůt</w:t>
      </w:r>
      <w:r w:rsidR="006414FB">
        <w:t>y</w:t>
      </w:r>
      <w:r w:rsidRPr="000E1640">
        <w:t>.</w:t>
      </w:r>
    </w:p>
    <w:p w14:paraId="4E13F40B" w14:textId="77777777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>Mimo jiných případů uvedených v této smlouvě nebo příslušných ustanoveních občanského zákoníku má objednatel právo odstoupit od smlouvy jestliže:</w:t>
      </w:r>
    </w:p>
    <w:p w14:paraId="2CEB4577" w14:textId="25AB5621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existují skutečnosti, které zřejmě znemožňují řádné plnění smlouvy, pokud je </w:t>
      </w:r>
      <w:r>
        <w:rPr>
          <w:rFonts w:eastAsia="Calibri" w:cs="Arial"/>
        </w:rPr>
        <w:t>kupující</w:t>
      </w:r>
      <w:r w:rsidRPr="00E7212B">
        <w:rPr>
          <w:rFonts w:eastAsia="Calibri" w:cs="Arial"/>
        </w:rPr>
        <w:t xml:space="preserve"> nezavinil, </w:t>
      </w:r>
    </w:p>
    <w:p w14:paraId="3406A10B" w14:textId="77777777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poskytovatel dotace ukončí financování projektu, resp. pozastaví objednateli platby; </w:t>
      </w:r>
    </w:p>
    <w:p w14:paraId="7D5CE11C" w14:textId="7A1AFA1A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nebudou objednateli přiděleny finanční prostředky (dotace) na financování plnění </w:t>
      </w:r>
      <w:r>
        <w:rPr>
          <w:rFonts w:eastAsia="Calibri" w:cs="Arial"/>
        </w:rPr>
        <w:t>dle této smlouvy</w:t>
      </w:r>
      <w:r w:rsidRPr="00E7212B">
        <w:rPr>
          <w:rFonts w:eastAsia="Calibri" w:cs="Arial"/>
        </w:rPr>
        <w:t xml:space="preserve">. </w:t>
      </w:r>
    </w:p>
    <w:p w14:paraId="0F8FDEC9" w14:textId="45D47FAB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>
        <w:rPr>
          <w:rFonts w:eastAsia="Calibri"/>
        </w:rPr>
        <w:t>Prodávající</w:t>
      </w:r>
      <w:r w:rsidRPr="00E7212B">
        <w:rPr>
          <w:rFonts w:eastAsia="Calibri"/>
        </w:rPr>
        <w:t xml:space="preserve"> dále prohlašuje, že proti němu nebyl podán návrh na nařízení exekuce nebo výkonu rozhodnutí a zavazuje se zajistit, aby tato prohlášení byla pravdivá.</w:t>
      </w:r>
    </w:p>
    <w:p w14:paraId="1D6278CC" w14:textId="281F098D" w:rsidR="00F027EF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 xml:space="preserve">Pro případ, že by prohlášení </w:t>
      </w:r>
      <w:r w:rsidR="00EC42B9">
        <w:rPr>
          <w:rFonts w:eastAsia="Calibri"/>
        </w:rPr>
        <w:t>prodávajícího</w:t>
      </w:r>
      <w:r w:rsidRPr="00E7212B">
        <w:rPr>
          <w:rFonts w:eastAsia="Calibri"/>
        </w:rPr>
        <w:t xml:space="preserve"> v předešlém bodě č. </w:t>
      </w:r>
      <w:r>
        <w:rPr>
          <w:rFonts w:eastAsia="Calibri"/>
        </w:rPr>
        <w:t>3</w:t>
      </w:r>
      <w:r w:rsidRPr="00E7212B">
        <w:rPr>
          <w:rFonts w:eastAsia="Calibri"/>
        </w:rPr>
        <w:t xml:space="preserve"> tohoto článku smlouvy ukázalo jako nepravdivé, je objednatel oprávněn od této smlouvy odstoupit.</w:t>
      </w:r>
    </w:p>
    <w:p w14:paraId="04425C55" w14:textId="7CF529C0" w:rsidR="00600590" w:rsidRPr="000D1A9D" w:rsidRDefault="00600590" w:rsidP="00163A6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Ostatní ujednání</w:t>
      </w:r>
    </w:p>
    <w:tbl>
      <w:tblPr>
        <w:tblpPr w:leftFromText="141" w:rightFromText="141" w:vertAnchor="text" w:horzAnchor="margin" w:tblpXSpec="right" w:tblpY="332"/>
        <w:tblW w:w="0" w:type="auto"/>
        <w:tblLook w:val="04A0" w:firstRow="1" w:lastRow="0" w:firstColumn="1" w:lastColumn="0" w:noHBand="0" w:noVBand="1"/>
      </w:tblPr>
      <w:tblGrid>
        <w:gridCol w:w="1873"/>
        <w:gridCol w:w="6982"/>
      </w:tblGrid>
      <w:tr w:rsidR="00FB3211" w:rsidRPr="00600590" w14:paraId="39A5E025" w14:textId="77777777" w:rsidTr="00FB3211">
        <w:tc>
          <w:tcPr>
            <w:tcW w:w="1873" w:type="dxa"/>
          </w:tcPr>
          <w:p w14:paraId="4B27A664" w14:textId="77777777" w:rsidR="00FB3211" w:rsidRPr="00600590" w:rsidRDefault="00FB3211" w:rsidP="00FB3211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4B273194" w14:textId="77777777" w:rsidR="00FB3211" w:rsidRPr="00103BA0" w:rsidRDefault="00FB3211" w:rsidP="00FB3211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  <w:highlight w:val="yellow"/>
              </w:rPr>
            </w:pPr>
            <w:r w:rsidRPr="00103BA0">
              <w:rPr>
                <w:rFonts w:eastAsia="Calibri" w:cs="Arial"/>
                <w:highlight w:val="yellow"/>
              </w:rPr>
              <w:t>………………………………………….</w:t>
            </w:r>
          </w:p>
        </w:tc>
      </w:tr>
      <w:tr w:rsidR="00FB3211" w:rsidRPr="00600590" w14:paraId="002CB9DC" w14:textId="77777777" w:rsidTr="00FB3211">
        <w:tc>
          <w:tcPr>
            <w:tcW w:w="1873" w:type="dxa"/>
          </w:tcPr>
          <w:p w14:paraId="2B94BC11" w14:textId="77777777" w:rsidR="00FB3211" w:rsidRPr="00600590" w:rsidRDefault="00FB3211" w:rsidP="00FB3211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03FF9CBD" w14:textId="560677F2" w:rsidR="00544FF2" w:rsidRPr="00600590" w:rsidRDefault="00FB3211" w:rsidP="007C2512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Ing. Jiří Anděl, CSc.</w:t>
            </w:r>
            <w:r w:rsidRPr="00600590">
              <w:rPr>
                <w:rFonts w:eastAsia="Calibri" w:cs="Arial"/>
              </w:rPr>
              <w:t>, primátor města</w:t>
            </w:r>
          </w:p>
        </w:tc>
      </w:tr>
    </w:tbl>
    <w:p w14:paraId="44AF6869" w14:textId="0770BCAF" w:rsidR="00276012" w:rsidRDefault="00276012" w:rsidP="00FB3211">
      <w:pPr>
        <w:pStyle w:val="Odstavecseseznamem"/>
        <w:numPr>
          <w:ilvl w:val="0"/>
          <w:numId w:val="23"/>
        </w:numPr>
        <w:rPr>
          <w:rFonts w:eastAsia="Calibri"/>
        </w:rPr>
      </w:pPr>
      <w:r>
        <w:rPr>
          <w:rFonts w:eastAsia="Calibri"/>
        </w:rPr>
        <w:t>Zástupci smluvních stran ve věcech smluvních:</w:t>
      </w:r>
    </w:p>
    <w:p w14:paraId="222A47E8" w14:textId="61BF3C15" w:rsidR="00286CF8" w:rsidRDefault="00286CF8">
      <w:pPr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</w:rPr>
      </w:pPr>
    </w:p>
    <w:p w14:paraId="249AE26D" w14:textId="34F47B48" w:rsidR="00FB3211" w:rsidRPr="00FB3211" w:rsidRDefault="00600590" w:rsidP="00162482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 xml:space="preserve">Zástupci smluvních stran ve věcech </w:t>
      </w:r>
      <w:r w:rsidR="00544FF2">
        <w:rPr>
          <w:rFonts w:eastAsia="Calibri"/>
        </w:rPr>
        <w:t>technických</w:t>
      </w:r>
      <w:r w:rsidRPr="009C5F29">
        <w:rPr>
          <w:rFonts w:eastAsia="Calibri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896808" w:rsidRPr="00600590" w14:paraId="19EBB508" w14:textId="77777777" w:rsidTr="004453B3">
        <w:trPr>
          <w:trHeight w:val="785"/>
        </w:trPr>
        <w:tc>
          <w:tcPr>
            <w:tcW w:w="1873" w:type="dxa"/>
          </w:tcPr>
          <w:p w14:paraId="6C39D346" w14:textId="1F3AE415" w:rsidR="00896808" w:rsidRPr="00600590" w:rsidRDefault="00896808" w:rsidP="007C2110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za </w:t>
            </w:r>
            <w:r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4941E6BB" w14:textId="48AE449B" w:rsidR="004453B3" w:rsidRDefault="00896808" w:rsidP="00162482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eastAsia="Calibri" w:cs="Arial"/>
                <w:highlight w:val="yellow"/>
              </w:rPr>
            </w:pPr>
            <w:r w:rsidRPr="003C100C">
              <w:rPr>
                <w:rFonts w:eastAsia="Calibri" w:cs="Arial"/>
                <w:highlight w:val="yellow"/>
              </w:rPr>
              <w:t>……………………</w:t>
            </w:r>
            <w:r w:rsidRPr="00BF03DA">
              <w:rPr>
                <w:rFonts w:eastAsia="Calibri" w:cs="Arial"/>
                <w:highlight w:val="yellow"/>
              </w:rPr>
              <w:t>……….</w:t>
            </w:r>
            <w:r w:rsidRPr="00C94420">
              <w:rPr>
                <w:rFonts w:eastAsia="Calibri" w:cs="Arial"/>
                <w:highlight w:val="yellow"/>
              </w:rPr>
              <w:t xml:space="preserve">, </w:t>
            </w:r>
          </w:p>
          <w:p w14:paraId="04DC7E73" w14:textId="4D2690FC" w:rsidR="00896808" w:rsidRPr="00C94420" w:rsidRDefault="00896808" w:rsidP="00162482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eastAsia="Calibri" w:cs="Arial"/>
                <w:highlight w:val="yellow"/>
              </w:rPr>
            </w:pPr>
            <w:r w:rsidRPr="00C94420">
              <w:rPr>
                <w:rFonts w:eastAsia="Calibri" w:cs="Arial"/>
                <w:highlight w:val="yellow"/>
              </w:rPr>
              <w:t xml:space="preserve">tel.: </w:t>
            </w:r>
            <w:r w:rsidRPr="003C100C">
              <w:rPr>
                <w:rFonts w:eastAsia="Calibri" w:cs="Arial"/>
                <w:highlight w:val="yellow"/>
              </w:rPr>
              <w:t>…………………</w:t>
            </w:r>
            <w:r w:rsidR="00E075DC" w:rsidRPr="003C100C">
              <w:rPr>
                <w:rFonts w:eastAsia="Calibri" w:cs="Arial"/>
                <w:highlight w:val="yellow"/>
              </w:rPr>
              <w:t>……</w:t>
            </w:r>
            <w:r w:rsidRPr="00C94420">
              <w:rPr>
                <w:rFonts w:eastAsia="Calibri" w:cs="Arial"/>
                <w:highlight w:val="yellow"/>
              </w:rPr>
              <w:t xml:space="preserve">, email </w:t>
            </w:r>
            <w:r w:rsidRPr="003C100C">
              <w:rPr>
                <w:rFonts w:eastAsia="Calibri" w:cs="Arial"/>
                <w:highlight w:val="yellow"/>
              </w:rPr>
              <w:t>……………………………</w:t>
            </w:r>
          </w:p>
        </w:tc>
      </w:tr>
      <w:tr w:rsidR="00896808" w:rsidRPr="00600590" w14:paraId="455FB969" w14:textId="77777777" w:rsidTr="00E639EE">
        <w:tc>
          <w:tcPr>
            <w:tcW w:w="1873" w:type="dxa"/>
          </w:tcPr>
          <w:p w14:paraId="028CBC2D" w14:textId="3613A6B8" w:rsidR="00896808" w:rsidRPr="00600590" w:rsidRDefault="00896808" w:rsidP="00162482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za </w:t>
            </w:r>
            <w:r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1C942857" w14:textId="30B33C61" w:rsidR="00896808" w:rsidRPr="002C292A" w:rsidRDefault="009A3821" w:rsidP="00162482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Dana Rajnišová</w:t>
            </w:r>
            <w:r w:rsidR="009750AE" w:rsidRPr="002C292A">
              <w:rPr>
                <w:rFonts w:eastAsia="Calibri" w:cs="Arial"/>
              </w:rPr>
              <w:t xml:space="preserve">, </w:t>
            </w:r>
            <w:r w:rsidR="00D66226" w:rsidRPr="002C292A">
              <w:rPr>
                <w:rFonts w:eastAsia="Calibri" w:cs="Arial"/>
              </w:rPr>
              <w:t>O</w:t>
            </w:r>
            <w:r w:rsidR="009750AE" w:rsidRPr="002C292A">
              <w:rPr>
                <w:rFonts w:eastAsia="Calibri" w:cs="Arial"/>
              </w:rPr>
              <w:t>dbor</w:t>
            </w:r>
            <w:r w:rsidR="00D66226" w:rsidRPr="002C292A">
              <w:rPr>
                <w:rFonts w:eastAsia="Calibri" w:cs="Arial"/>
              </w:rPr>
              <w:t xml:space="preserve"> místního hospodářství</w:t>
            </w:r>
          </w:p>
          <w:p w14:paraId="7C64E2DA" w14:textId="7A0A65CD" w:rsidR="00D66226" w:rsidRPr="002C292A" w:rsidRDefault="002C292A" w:rsidP="00162482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2C292A">
              <w:rPr>
                <w:rFonts w:eastAsia="Calibri" w:cs="Arial"/>
              </w:rPr>
              <w:t>t</w:t>
            </w:r>
            <w:r w:rsidR="00D66226" w:rsidRPr="002C292A">
              <w:rPr>
                <w:rFonts w:eastAsia="Calibri" w:cs="Arial"/>
              </w:rPr>
              <w:t>el.:</w:t>
            </w:r>
            <w:r w:rsidR="004867B8" w:rsidRPr="002C292A">
              <w:rPr>
                <w:rFonts w:eastAsia="Calibri" w:cs="Arial"/>
              </w:rPr>
              <w:t xml:space="preserve"> +420 412 593 </w:t>
            </w:r>
            <w:r w:rsidR="009A3821">
              <w:rPr>
                <w:rFonts w:eastAsia="Calibri" w:cs="Arial"/>
              </w:rPr>
              <w:t>336</w:t>
            </w:r>
            <w:r w:rsidR="004867B8" w:rsidRPr="002C292A">
              <w:rPr>
                <w:rFonts w:eastAsia="Calibri" w:cs="Arial"/>
              </w:rPr>
              <w:t xml:space="preserve">, email: </w:t>
            </w:r>
            <w:r w:rsidR="009A3821">
              <w:rPr>
                <w:rFonts w:eastAsia="Calibri" w:cs="Arial"/>
              </w:rPr>
              <w:t>dana.rajnisova</w:t>
            </w:r>
            <w:r w:rsidRPr="002C292A">
              <w:rPr>
                <w:rFonts w:eastAsia="Calibri" w:cs="Arial"/>
              </w:rPr>
              <w:t>@mmdecin.cz</w:t>
            </w:r>
          </w:p>
        </w:tc>
      </w:tr>
    </w:tbl>
    <w:p w14:paraId="5780732E" w14:textId="77777777" w:rsidR="00F4196A" w:rsidRPr="000D1A9D" w:rsidRDefault="003C100C" w:rsidP="00286CF8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F4196A" w:rsidRPr="000D1A9D">
        <w:rPr>
          <w:sz w:val="22"/>
        </w:rPr>
        <w:t>ávěrečná ustanovení</w:t>
      </w:r>
    </w:p>
    <w:p w14:paraId="370F2F34" w14:textId="77777777" w:rsidR="003C100C" w:rsidRDefault="003C100C" w:rsidP="00AE419C">
      <w:pPr>
        <w:pStyle w:val="Odstavecseseznamem"/>
        <w:numPr>
          <w:ilvl w:val="0"/>
          <w:numId w:val="27"/>
        </w:numPr>
        <w:ind w:left="284" w:hanging="284"/>
      </w:pPr>
      <w:r w:rsidRPr="003C100C">
        <w:t xml:space="preserve">V náležitostech, které nejsou touto smlouvou včetně všech jejích jednotlivých příloh výslovně řešeny, platí </w:t>
      </w:r>
      <w:r w:rsidRPr="00016D38">
        <w:t>příslušná ustanovení občanského zákoníku v platném znění ke dni uzavření smlouvy.</w:t>
      </w:r>
    </w:p>
    <w:p w14:paraId="27CA3497" w14:textId="291975FC" w:rsidR="00E7212B" w:rsidRPr="00E7212B" w:rsidRDefault="00E7212B" w:rsidP="00ED021F">
      <w:pPr>
        <w:pStyle w:val="Odstavecseseznamem"/>
        <w:numPr>
          <w:ilvl w:val="0"/>
          <w:numId w:val="27"/>
        </w:numPr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E7212B">
        <w:rPr>
          <w:rFonts w:cs="Arial"/>
        </w:rPr>
        <w:t xml:space="preserve"> se zavazuje:</w:t>
      </w:r>
    </w:p>
    <w:p w14:paraId="135041C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08F81642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předmětu veřejné zakázky zajistit legální zaměstnávání, férové a důstojné pracovní podmínky, odpovídající úroveň bezpečnosti práce pro všechny osoby, které se budou na plnění předmětu smlouvy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307AA6D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 xml:space="preserve">k sjednání a dodržování smluvních podmínek se svými poddodavateli srovnatelných </w:t>
      </w:r>
      <w:r w:rsidRPr="00E7212B">
        <w:rPr>
          <w:rFonts w:cs="Arial"/>
        </w:rPr>
        <w:br/>
        <w:t xml:space="preserve">s podmínkami sjednanými v této smlouvě, a to v rozsahu výše smluvních pokut a délky záruční doby; uvedené smluvní podmínky se považují za srovnatelné, bude-li výše smluvních pokut </w:t>
      </w:r>
      <w:r w:rsidRPr="00E7212B">
        <w:rPr>
          <w:rFonts w:cs="Arial"/>
        </w:rPr>
        <w:br/>
        <w:t>a délka záruční doby shodná s touto smlouvou,</w:t>
      </w:r>
    </w:p>
    <w:p w14:paraId="6C5F36CE" w14:textId="77777777" w:rsid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k řádnému a včasnému plnění finančních závazků svým poddodavatelům.</w:t>
      </w:r>
    </w:p>
    <w:p w14:paraId="698473C3" w14:textId="53931BC8" w:rsidR="00911576" w:rsidRPr="00481CC7" w:rsidRDefault="00911576" w:rsidP="00ED021F">
      <w:pPr>
        <w:pStyle w:val="Odstavecseseznamem"/>
        <w:numPr>
          <w:ilvl w:val="0"/>
          <w:numId w:val="27"/>
        </w:numPr>
        <w:ind w:left="284" w:hanging="284"/>
        <w:rPr>
          <w:rFonts w:eastAsia="Calibri"/>
        </w:rPr>
      </w:pPr>
      <w:bookmarkStart w:id="0" w:name="_Hlk163111472"/>
      <w:r w:rsidRPr="00481CC7">
        <w:rPr>
          <w:rFonts w:cs="Arial"/>
        </w:rPr>
        <w:t xml:space="preserve">S odkazem na nařízení Rady (EU) 2022/576 ze dne 8. dubna 2022, kterým se mění nařízení (EU) </w:t>
      </w:r>
      <w:r w:rsidRPr="00481CC7">
        <w:rPr>
          <w:rFonts w:cs="Arial"/>
        </w:rPr>
        <w:br/>
      </w:r>
      <w:r w:rsidRPr="00481CC7">
        <w:rPr>
          <w:rFonts w:cs="Arial"/>
          <w:lang w:eastAsia="ar-SA"/>
        </w:rPr>
        <w:t>č. 833/2014</w:t>
      </w:r>
      <w:r w:rsidRPr="00481CC7">
        <w:rPr>
          <w:rFonts w:eastAsia="Calibri"/>
          <w:lang w:eastAsia="ar-SA"/>
        </w:rPr>
        <w:t xml:space="preserve"> o omezujících opatřeních vzhledem k činnostem Ruska destabilizujícím situaci na Ukrajině, </w:t>
      </w:r>
      <w:r w:rsidR="00EC42B9">
        <w:rPr>
          <w:rFonts w:eastAsia="Calibri"/>
          <w:lang w:eastAsia="ar-SA"/>
        </w:rPr>
        <w:t>prodávající</w:t>
      </w:r>
      <w:r w:rsidRPr="00481CC7">
        <w:rPr>
          <w:rFonts w:eastAsia="Calibri"/>
          <w:lang w:eastAsia="ar-SA"/>
        </w:rPr>
        <w:t xml:space="preserve"> bere výslovně na vědomí, že podle tohoto nařízení </w:t>
      </w:r>
      <w:r w:rsidRPr="00481CC7">
        <w:rPr>
          <w:rFonts w:eastAsia="Calibri"/>
          <w:bCs/>
          <w:lang w:eastAsia="ar-SA"/>
        </w:rPr>
        <w:t xml:space="preserve">zakazuje se </w:t>
      </w:r>
      <w:r w:rsidRPr="00481CC7">
        <w:rPr>
          <w:rFonts w:eastAsia="Calibri"/>
          <w:bCs/>
          <w:lang w:eastAsia="ar-SA"/>
        </w:rPr>
        <w:br/>
        <w:t>zadat nebo dále plnit jakoukoli veřejnou zakázku</w:t>
      </w:r>
      <w:r w:rsidRPr="00481CC7">
        <w:rPr>
          <w:rFonts w:eastAsia="Calibri"/>
          <w:lang w:eastAsia="ar-SA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95A0118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  <w:lang w:eastAsia="ar-SA"/>
        </w:rPr>
      </w:pPr>
      <w:r w:rsidRPr="00481CC7">
        <w:rPr>
          <w:rFonts w:eastAsia="Calibri" w:cs="Arial"/>
        </w:rPr>
        <w:t>jakémukoli ruskému státnímu příslušníkovi, fyzické či právnické osobě nebo subjektu či orgánu se sídlem v Rusku,</w:t>
      </w:r>
    </w:p>
    <w:p w14:paraId="2CE8B5DC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</w:rPr>
      </w:pPr>
      <w:r w:rsidRPr="00481CC7">
        <w:rPr>
          <w:rFonts w:eastAsia="Calibri" w:cs="Arial"/>
        </w:rPr>
        <w:t>právnické osobě, subjektu nebo orgánu, které jsou z více než 50 % přímo či nepřímo vlastněny některým ze subjektů uvedených v písmeni a) tohoto odstavce, nebo</w:t>
      </w:r>
    </w:p>
    <w:p w14:paraId="76957EFA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ascii="Times New Roman" w:eastAsia="Calibri" w:hAnsi="Times New Roman"/>
          <w:i/>
          <w:sz w:val="22"/>
        </w:rPr>
      </w:pPr>
      <w:r w:rsidRPr="00481CC7">
        <w:rPr>
          <w:rFonts w:eastAsia="Calibri" w:cs="Arial"/>
        </w:rPr>
        <w:t xml:space="preserve">fyzické nebo právnické osobě, subjektu nebo orgánu, které jednají jménem nebo na pokyn některého ze subjektů uvedených v písmeni a) nebo b) tohoto odstavce, </w:t>
      </w:r>
      <w:r w:rsidRPr="00481CC7">
        <w:rPr>
          <w:rFonts w:eastAsia="Calibri" w:cs="Arial"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481CC7">
        <w:rPr>
          <w:rFonts w:eastAsia="Calibri" w:cs="Arial"/>
        </w:rPr>
        <w:t>, nebo společně s nimi.</w:t>
      </w:r>
    </w:p>
    <w:bookmarkEnd w:id="0"/>
    <w:p w14:paraId="2DE695FB" w14:textId="4C2244FD" w:rsidR="004711BB" w:rsidRPr="00016D38" w:rsidRDefault="000E1640" w:rsidP="00ED021F">
      <w:pPr>
        <w:pStyle w:val="Odstavecseseznamem"/>
        <w:numPr>
          <w:ilvl w:val="0"/>
          <w:numId w:val="27"/>
        </w:numPr>
        <w:ind w:left="284" w:hanging="284"/>
      </w:pPr>
      <w:r w:rsidRPr="00016D38">
        <w:t xml:space="preserve">Změny této smlouvy lze provést na základě </w:t>
      </w:r>
      <w:r w:rsidR="0044074C" w:rsidRPr="00016D38">
        <w:t>dohody,</w:t>
      </w:r>
      <w:r w:rsidRPr="00016D38">
        <w:t xml:space="preserve"> a to pouze písemným dodatkem podepsaných oběma stranami</w:t>
      </w:r>
      <w:r w:rsidR="009A082C">
        <w:t>, se speciálními úpravami.</w:t>
      </w:r>
      <w:r w:rsidRPr="00016D38">
        <w:t xml:space="preserve"> </w:t>
      </w:r>
    </w:p>
    <w:p w14:paraId="50D00BE1" w14:textId="6E99FC59" w:rsidR="006A1013" w:rsidRDefault="00BF3194" w:rsidP="00ED021F">
      <w:pPr>
        <w:pStyle w:val="Odstavecseseznamem"/>
        <w:numPr>
          <w:ilvl w:val="0"/>
          <w:numId w:val="27"/>
        </w:numPr>
        <w:ind w:left="284" w:hanging="284"/>
      </w:pPr>
      <w:r w:rsidRPr="00016D38"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2265E638" w14:textId="58648D94" w:rsidR="00BF3194" w:rsidRPr="00016D38" w:rsidRDefault="00BF3194" w:rsidP="00C84F5B">
      <w:pPr>
        <w:pStyle w:val="Odstavecseseznamem"/>
        <w:numPr>
          <w:ilvl w:val="0"/>
          <w:numId w:val="27"/>
        </w:numPr>
        <w:ind w:left="284" w:hanging="284"/>
      </w:pPr>
      <w:r w:rsidRPr="00016D38">
        <w:t>Smlouva bude podepisována elektronicky.</w:t>
      </w:r>
    </w:p>
    <w:p w14:paraId="78B6B1FA" w14:textId="5132BF25" w:rsidR="00DE0FC5" w:rsidRDefault="00895A8D" w:rsidP="00C84F5B">
      <w:pPr>
        <w:pStyle w:val="Odstavecseseznamem"/>
        <w:numPr>
          <w:ilvl w:val="0"/>
          <w:numId w:val="27"/>
        </w:numPr>
        <w:ind w:left="284" w:hanging="284"/>
      </w:pPr>
      <w:r>
        <w:t xml:space="preserve">Nedílnou součástí této smlouvy je: </w:t>
      </w:r>
    </w:p>
    <w:p w14:paraId="14A7836C" w14:textId="4C468F3B" w:rsidR="009A3821" w:rsidRDefault="009A3821" w:rsidP="009A3821">
      <w:pPr>
        <w:pStyle w:val="Odstavecseseznamem"/>
        <w:ind w:left="284"/>
      </w:pPr>
      <w:r>
        <w:t>Příloha č.1 -</w:t>
      </w:r>
      <w:r w:rsidR="003A7193">
        <w:t xml:space="preserve"> </w:t>
      </w:r>
      <w:r>
        <w:t>Specifikace podzemních kontejnerů ulice Příčná, Děčín III-Staré Město</w:t>
      </w:r>
    </w:p>
    <w:p w14:paraId="7BC3E622" w14:textId="18C59519" w:rsidR="003A7193" w:rsidRDefault="003A7193" w:rsidP="003A7193">
      <w:pPr>
        <w:pStyle w:val="Odstavecseseznamem"/>
        <w:ind w:left="284"/>
      </w:pPr>
      <w:r>
        <w:t>Příloha č.2 - Specifikace podzemních kontejnerů ulice Jezdecká, Děčín III-Staré Město,</w:t>
      </w:r>
      <w:r>
        <w:br/>
        <w:t>ulice Tyršova, Děčín I</w:t>
      </w:r>
    </w:p>
    <w:p w14:paraId="13CA4DC7" w14:textId="51635FF9" w:rsidR="00895A8D" w:rsidRDefault="00895A8D" w:rsidP="007C2594">
      <w:pPr>
        <w:overflowPunct/>
        <w:autoSpaceDE/>
        <w:autoSpaceDN/>
        <w:adjustRightInd/>
        <w:spacing w:before="40" w:after="0"/>
        <w:ind w:firstLine="284"/>
        <w:textAlignment w:val="auto"/>
        <w:outlineLvl w:val="0"/>
      </w:pPr>
      <w:r>
        <w:t xml:space="preserve">Příloha č. </w:t>
      </w:r>
      <w:r w:rsidR="009A3821">
        <w:t>3</w:t>
      </w:r>
      <w:r>
        <w:t xml:space="preserve"> </w:t>
      </w:r>
      <w:r w:rsidR="000B43B6">
        <w:t>–</w:t>
      </w:r>
      <w:r w:rsidR="00C84F5B">
        <w:t xml:space="preserve"> </w:t>
      </w:r>
      <w:r w:rsidR="00021CC5">
        <w:t>oceněný</w:t>
      </w:r>
      <w:r w:rsidR="008E6387">
        <w:t xml:space="preserve"> </w:t>
      </w:r>
      <w:r>
        <w:t xml:space="preserve">soupis dodávek a prací </w:t>
      </w:r>
    </w:p>
    <w:p w14:paraId="70D0B321" w14:textId="77777777" w:rsidR="00895A8D" w:rsidRPr="00016D38" w:rsidRDefault="00895A8D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3B64D49A" w14:textId="77777777" w:rsidR="00E3561D" w:rsidRDefault="00E3561D" w:rsidP="00895A8D">
      <w:pPr>
        <w:spacing w:before="0" w:after="240"/>
        <w:ind w:firstLine="284"/>
        <w:rPr>
          <w:rFonts w:cs="Arial"/>
        </w:rPr>
      </w:pPr>
    </w:p>
    <w:p w14:paraId="5795E260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0A6371CF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5B1DF565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479676F4" w14:textId="77777777" w:rsidR="003A7193" w:rsidRDefault="003A7193" w:rsidP="00895A8D">
      <w:pPr>
        <w:spacing w:before="0" w:after="240"/>
        <w:ind w:firstLine="284"/>
        <w:rPr>
          <w:rFonts w:cs="Arial"/>
        </w:rPr>
      </w:pPr>
    </w:p>
    <w:p w14:paraId="23E1C172" w14:textId="77777777" w:rsidR="003A7193" w:rsidRDefault="003A7193" w:rsidP="00895A8D">
      <w:pPr>
        <w:spacing w:before="0" w:after="240"/>
        <w:ind w:firstLine="284"/>
        <w:rPr>
          <w:rFonts w:cs="Arial"/>
        </w:rPr>
      </w:pPr>
    </w:p>
    <w:p w14:paraId="10C388F1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327FD3B7" w14:textId="17EB365C" w:rsidR="00D6226D" w:rsidRDefault="00A53AED" w:rsidP="00CF64DC">
      <w:pPr>
        <w:tabs>
          <w:tab w:val="left" w:pos="6237"/>
        </w:tabs>
        <w:spacing w:before="0" w:after="0"/>
        <w:ind w:firstLine="284"/>
        <w:rPr>
          <w:rFonts w:cs="Arial"/>
        </w:rPr>
      </w:pPr>
      <w:r w:rsidRPr="00DD2AD2">
        <w:rPr>
          <w:rFonts w:cs="Arial"/>
        </w:rPr>
        <w:t>……..………………………</w:t>
      </w:r>
      <w:r w:rsidR="00CF64DC">
        <w:rPr>
          <w:rFonts w:cs="Arial"/>
        </w:rPr>
        <w:tab/>
      </w:r>
      <w:r w:rsidRPr="00DE3DBC">
        <w:rPr>
          <w:rFonts w:cs="Arial"/>
          <w:highlight w:val="yellow"/>
        </w:rPr>
        <w:t>……..………………………</w:t>
      </w:r>
    </w:p>
    <w:p w14:paraId="6CE9D7BD" w14:textId="420D6BBE" w:rsidR="009971CD" w:rsidRPr="00DD2AD2" w:rsidRDefault="009971CD" w:rsidP="00E94C05">
      <w:pPr>
        <w:tabs>
          <w:tab w:val="center" w:pos="1701"/>
          <w:tab w:val="left" w:pos="6237"/>
          <w:tab w:val="center" w:pos="7371"/>
        </w:tabs>
        <w:spacing w:before="0" w:after="0"/>
        <w:ind w:firstLine="284"/>
        <w:rPr>
          <w:rFonts w:cs="Arial"/>
        </w:rPr>
      </w:pPr>
      <w:r>
        <w:rPr>
          <w:rFonts w:cs="Arial"/>
        </w:rPr>
        <w:t>za k</w:t>
      </w:r>
      <w:r w:rsidRPr="00376756">
        <w:rPr>
          <w:rFonts w:cs="Arial"/>
        </w:rPr>
        <w:t>upující</w:t>
      </w:r>
      <w:r w:rsidR="00CF64DC">
        <w:rPr>
          <w:rFonts w:cs="Arial"/>
        </w:rPr>
        <w:t>ho</w:t>
      </w:r>
      <w:r w:rsidR="00CF64DC">
        <w:rPr>
          <w:rFonts w:cs="Arial"/>
        </w:rPr>
        <w:tab/>
      </w:r>
      <w:r w:rsidR="00CF64DC">
        <w:rPr>
          <w:rFonts w:cs="Arial"/>
        </w:rPr>
        <w:tab/>
      </w:r>
      <w:r>
        <w:rPr>
          <w:rFonts w:cs="Arial"/>
        </w:rPr>
        <w:t>za prodávajícího</w:t>
      </w:r>
    </w:p>
    <w:p w14:paraId="491D93C5" w14:textId="45863390" w:rsidR="00DE0FC5" w:rsidRPr="00151F56" w:rsidRDefault="000D1A9D" w:rsidP="00151F56">
      <w:pPr>
        <w:spacing w:before="0" w:after="0"/>
        <w:ind w:firstLine="284"/>
        <w:rPr>
          <w:rFonts w:cs="Arial"/>
        </w:rPr>
      </w:pPr>
      <w:r>
        <w:rPr>
          <w:rFonts w:cs="Arial"/>
        </w:rPr>
        <w:t>Ing. Jiří Anděl, CSc</w:t>
      </w:r>
      <w:r w:rsidR="00895A8D">
        <w:rPr>
          <w:rFonts w:cs="Arial"/>
        </w:rPr>
        <w:t>.</w:t>
      </w:r>
      <w:r w:rsidR="000B4DD3">
        <w:rPr>
          <w:rFonts w:cs="Arial"/>
        </w:rPr>
        <w:t>,</w:t>
      </w:r>
      <w:r w:rsidR="00E94C05">
        <w:rPr>
          <w:rFonts w:cs="Arial"/>
        </w:rPr>
        <w:t xml:space="preserve"> </w:t>
      </w:r>
      <w:r w:rsidR="00B9378F">
        <w:rPr>
          <w:rFonts w:cs="Arial"/>
        </w:rPr>
        <w:t>p</w:t>
      </w:r>
      <w:r w:rsidR="00E94C05">
        <w:rPr>
          <w:rFonts w:cs="Arial"/>
        </w:rPr>
        <w:t>rimátor</w:t>
      </w:r>
      <w:r w:rsidR="006F78B2">
        <w:rPr>
          <w:rFonts w:cs="Arial"/>
        </w:rPr>
        <w:t xml:space="preserve"> města</w:t>
      </w:r>
      <w:r w:rsidR="00BD42C4">
        <w:rPr>
          <w:rFonts w:cs="Arial"/>
        </w:rPr>
        <w:t xml:space="preserve"> </w:t>
      </w:r>
      <w:r w:rsidR="00BD42C4">
        <w:rPr>
          <w:rFonts w:cs="Arial"/>
        </w:rPr>
        <w:tab/>
      </w:r>
      <w:r w:rsidR="00BD42C4">
        <w:rPr>
          <w:rFonts w:cs="Arial"/>
        </w:rPr>
        <w:tab/>
      </w:r>
      <w:r w:rsidR="00BD42C4">
        <w:rPr>
          <w:rFonts w:cs="Arial"/>
        </w:rPr>
        <w:tab/>
      </w:r>
      <w:r w:rsidR="00BD42C4">
        <w:rPr>
          <w:rFonts w:cs="Arial"/>
        </w:rPr>
        <w:tab/>
      </w:r>
      <w:r w:rsidR="00BD42C4">
        <w:rPr>
          <w:rFonts w:cs="Arial"/>
        </w:rPr>
        <w:tab/>
      </w:r>
    </w:p>
    <w:sectPr w:rsidR="00DE0FC5" w:rsidRPr="00151F56" w:rsidSect="00C760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82" w:right="1274" w:bottom="1276" w:left="1417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8337" w14:textId="77777777" w:rsidR="00AA46ED" w:rsidRDefault="00AA46ED" w:rsidP="00533CAE">
      <w:pPr>
        <w:spacing w:before="0" w:after="0"/>
      </w:pPr>
      <w:r>
        <w:separator/>
      </w:r>
    </w:p>
  </w:endnote>
  <w:endnote w:type="continuationSeparator" w:id="0">
    <w:p w14:paraId="50307CBE" w14:textId="77777777" w:rsidR="00AA46ED" w:rsidRDefault="00AA46ED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93054"/>
      <w:docPartObj>
        <w:docPartGallery w:val="Page Numbers (Bottom of Page)"/>
        <w:docPartUnique/>
      </w:docPartObj>
    </w:sdtPr>
    <w:sdtContent>
      <w:sdt>
        <w:sdtPr>
          <w:id w:val="-1945291105"/>
          <w:docPartObj>
            <w:docPartGallery w:val="Page Numbers (Top of Page)"/>
            <w:docPartUnique/>
          </w:docPartObj>
        </w:sdtPr>
        <w:sdtContent>
          <w:p w14:paraId="61372567" w14:textId="3CAB47AA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5691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0C3442" w14:textId="39B210DC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7893" w14:textId="77777777" w:rsidR="00AA46ED" w:rsidRDefault="00AA46ED" w:rsidP="00533CAE">
      <w:pPr>
        <w:spacing w:before="0" w:after="0"/>
      </w:pPr>
      <w:r>
        <w:separator/>
      </w:r>
    </w:p>
  </w:footnote>
  <w:footnote w:type="continuationSeparator" w:id="0">
    <w:p w14:paraId="3C3092A2" w14:textId="77777777" w:rsidR="00AA46ED" w:rsidRDefault="00AA46ED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6F1F" w14:textId="77777777" w:rsidR="00A01F24" w:rsidRPr="00705260" w:rsidRDefault="00A01F24" w:rsidP="00A01F24">
    <w:pPr>
      <w:overflowPunct/>
      <w:autoSpaceDE/>
      <w:autoSpaceDN/>
      <w:adjustRightInd/>
      <w:spacing w:before="0" w:after="0"/>
      <w:jc w:val="right"/>
      <w:textAlignment w:val="auto"/>
      <w:rPr>
        <w:rFonts w:eastAsia="Calibri" w:cs="Arial"/>
        <w:color w:val="A6A6A6" w:themeColor="background1" w:themeShade="A6"/>
        <w:szCs w:val="18"/>
      </w:rPr>
    </w:pPr>
    <w:r w:rsidRPr="00705260">
      <w:rPr>
        <w:rFonts w:eastAsia="Calibri" w:cs="Arial"/>
        <w:color w:val="A6A6A6" w:themeColor="background1" w:themeShade="A6"/>
        <w:szCs w:val="18"/>
      </w:rPr>
      <w:t>systémové číslo veřejné zakázky P2</w:t>
    </w:r>
    <w:r>
      <w:rPr>
        <w:rFonts w:eastAsia="Calibri" w:cs="Arial"/>
        <w:color w:val="A6A6A6" w:themeColor="background1" w:themeShade="A6"/>
        <w:szCs w:val="18"/>
      </w:rPr>
      <w:t>5</w:t>
    </w:r>
    <w:r w:rsidRPr="00705260">
      <w:rPr>
        <w:rFonts w:eastAsia="Calibri" w:cs="Arial"/>
        <w:color w:val="A6A6A6" w:themeColor="background1" w:themeShade="A6"/>
        <w:szCs w:val="18"/>
      </w:rPr>
      <w:t>V00000</w:t>
    </w:r>
    <w:r>
      <w:rPr>
        <w:rFonts w:eastAsia="Calibri" w:cs="Arial"/>
        <w:color w:val="A6A6A6" w:themeColor="background1" w:themeShade="A6"/>
        <w:szCs w:val="18"/>
      </w:rPr>
      <w:t>648</w:t>
    </w:r>
  </w:p>
  <w:p w14:paraId="0672D2D6" w14:textId="77777777" w:rsidR="00A01F24" w:rsidRDefault="00A01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530F" w14:textId="277BA1C6" w:rsidR="00A01F24" w:rsidRDefault="00705260" w:rsidP="00A01F24">
    <w:pPr>
      <w:overflowPunct/>
      <w:autoSpaceDE/>
      <w:autoSpaceDN/>
      <w:adjustRightInd/>
      <w:spacing w:before="0" w:after="0"/>
      <w:jc w:val="right"/>
      <w:textAlignment w:val="auto"/>
      <w:rPr>
        <w:rFonts w:eastAsia="Calibri" w:cs="Arial"/>
        <w:color w:val="A6A6A6" w:themeColor="background1" w:themeShade="A6"/>
        <w:szCs w:val="18"/>
      </w:rPr>
    </w:pPr>
    <w:r w:rsidRPr="00705260">
      <w:rPr>
        <w:rFonts w:eastAsia="Calibri" w:cs="Arial"/>
        <w:color w:val="A6A6A6" w:themeColor="background1" w:themeShade="A6"/>
        <w:szCs w:val="18"/>
      </w:rPr>
      <w:t>systémové číslo veřejné zakázky P2</w:t>
    </w:r>
    <w:r w:rsidR="00CE416C">
      <w:rPr>
        <w:rFonts w:eastAsia="Calibri" w:cs="Arial"/>
        <w:color w:val="A6A6A6" w:themeColor="background1" w:themeShade="A6"/>
        <w:szCs w:val="18"/>
      </w:rPr>
      <w:t>5</w:t>
    </w:r>
    <w:r w:rsidRPr="00705260">
      <w:rPr>
        <w:rFonts w:eastAsia="Calibri" w:cs="Arial"/>
        <w:color w:val="A6A6A6" w:themeColor="background1" w:themeShade="A6"/>
        <w:szCs w:val="18"/>
      </w:rPr>
      <w:t>V00000</w:t>
    </w:r>
    <w:r w:rsidR="00BC4B60">
      <w:rPr>
        <w:rFonts w:eastAsia="Calibri" w:cs="Arial"/>
        <w:color w:val="A6A6A6" w:themeColor="background1" w:themeShade="A6"/>
        <w:szCs w:val="18"/>
      </w:rPr>
      <w:t>921</w:t>
    </w:r>
  </w:p>
  <w:p w14:paraId="130AAA54" w14:textId="4365FB6F" w:rsidR="00A93AF3" w:rsidRPr="00F027EF" w:rsidRDefault="00A93AF3" w:rsidP="00A93AF3">
    <w:pPr>
      <w:overflowPunct/>
      <w:autoSpaceDE/>
      <w:autoSpaceDN/>
      <w:adjustRightInd/>
      <w:spacing w:before="0" w:after="0"/>
      <w:jc w:val="center"/>
      <w:textAlignment w:val="auto"/>
      <w:rPr>
        <w:rFonts w:eastAsia="Calibri" w:cs="Arial"/>
        <w:lang w:eastAsia="en-US"/>
      </w:rPr>
    </w:pPr>
    <w:r>
      <w:rPr>
        <w:rFonts w:eastAsia="Calibri" w:cs="Arial"/>
        <w:sz w:val="16"/>
        <w:szCs w:val="16"/>
        <w:lang w:eastAsia="en-US"/>
      </w:rPr>
      <w:t xml:space="preserve"> </w:t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 w:rsidR="00C90CD8">
      <w:rPr>
        <w:rFonts w:eastAsia="Calibri" w:cs="Arial"/>
        <w:sz w:val="16"/>
        <w:szCs w:val="16"/>
        <w:lang w:eastAsia="en-US"/>
      </w:rPr>
      <w:tab/>
      <w:t xml:space="preserve">                                     </w:t>
    </w:r>
    <w:r w:rsidRPr="00F027EF">
      <w:rPr>
        <w:rFonts w:eastAsia="Calibri" w:cs="Arial"/>
        <w:lang w:eastAsia="en-US"/>
      </w:rPr>
      <w:t>č. smlouvy kupujícího:…………………</w:t>
    </w:r>
    <w:r w:rsidR="00C90CD8">
      <w:rPr>
        <w:rFonts w:eastAsia="Calibri" w:cs="Arial"/>
        <w:lang w:eastAsia="en-US"/>
      </w:rPr>
      <w:t>…………</w:t>
    </w:r>
  </w:p>
  <w:p w14:paraId="43D8FD69" w14:textId="77777777" w:rsidR="00A93AF3" w:rsidRPr="00705260" w:rsidRDefault="00A93AF3" w:rsidP="00A01F24">
    <w:pPr>
      <w:overflowPunct/>
      <w:autoSpaceDE/>
      <w:autoSpaceDN/>
      <w:adjustRightInd/>
      <w:spacing w:before="0" w:after="0"/>
      <w:jc w:val="right"/>
      <w:textAlignment w:val="auto"/>
      <w:rPr>
        <w:rFonts w:eastAsia="Calibri" w:cs="Arial"/>
        <w:color w:val="A6A6A6" w:themeColor="background1" w:themeShade="A6"/>
        <w:szCs w:val="18"/>
      </w:rPr>
    </w:pPr>
  </w:p>
  <w:p w14:paraId="6965246F" w14:textId="047C46D8" w:rsidR="004372CA" w:rsidRDefault="004372CA" w:rsidP="004372CA">
    <w:pPr>
      <w:pStyle w:val="Zhlav"/>
      <w:tabs>
        <w:tab w:val="clear" w:pos="4536"/>
        <w:tab w:val="clear" w:pos="9072"/>
        <w:tab w:val="left" w:pos="5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9FA"/>
    <w:multiLevelType w:val="hybridMultilevel"/>
    <w:tmpl w:val="C5086B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A0F2DADA">
      <w:start w:val="1"/>
      <w:numFmt w:val="lowerLetter"/>
      <w:lvlText w:val="%6)"/>
      <w:lvlJc w:val="left"/>
      <w:pPr>
        <w:ind w:left="4680" w:hanging="180"/>
      </w:pPr>
      <w:rPr>
        <w:rFonts w:ascii="Arial" w:hAnsi="Arial" w:cs="Arial" w:hint="default"/>
        <w:i w:val="0"/>
        <w:sz w:val="20"/>
      </w:r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D727B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5D8"/>
    <w:multiLevelType w:val="hybridMultilevel"/>
    <w:tmpl w:val="0890E5BC"/>
    <w:lvl w:ilvl="0" w:tplc="DC82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76B"/>
    <w:multiLevelType w:val="hybridMultilevel"/>
    <w:tmpl w:val="CC3475BE"/>
    <w:lvl w:ilvl="0" w:tplc="A0F2DAD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0" w15:restartNumberingAfterBreak="0">
    <w:nsid w:val="4586760A"/>
    <w:multiLevelType w:val="hybridMultilevel"/>
    <w:tmpl w:val="592C6F62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F74A62"/>
    <w:multiLevelType w:val="hybridMultilevel"/>
    <w:tmpl w:val="0228F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03415"/>
    <w:multiLevelType w:val="hybridMultilevel"/>
    <w:tmpl w:val="1262A77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65359"/>
    <w:multiLevelType w:val="hybridMultilevel"/>
    <w:tmpl w:val="7444B1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7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8" w15:restartNumberingAfterBreak="0">
    <w:nsid w:val="6B8E6830"/>
    <w:multiLevelType w:val="hybridMultilevel"/>
    <w:tmpl w:val="05F8530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7">
      <w:start w:val="1"/>
      <w:numFmt w:val="lowerLetter"/>
      <w:lvlText w:val="%6)"/>
      <w:lvlJc w:val="left"/>
      <w:pPr>
        <w:ind w:left="1440" w:hanging="36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66D7C2B"/>
    <w:multiLevelType w:val="singleLevel"/>
    <w:tmpl w:val="AD287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7C006231"/>
    <w:multiLevelType w:val="hybridMultilevel"/>
    <w:tmpl w:val="9E5CA3A6"/>
    <w:lvl w:ilvl="0" w:tplc="AD287B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683336">
    <w:abstractNumId w:val="3"/>
  </w:num>
  <w:num w:numId="2" w16cid:durableId="1316646738">
    <w:abstractNumId w:val="12"/>
  </w:num>
  <w:num w:numId="3" w16cid:durableId="959529775">
    <w:abstractNumId w:val="9"/>
  </w:num>
  <w:num w:numId="4" w16cid:durableId="1624653106">
    <w:abstractNumId w:val="6"/>
  </w:num>
  <w:num w:numId="5" w16cid:durableId="1116634613">
    <w:abstractNumId w:val="5"/>
  </w:num>
  <w:num w:numId="6" w16cid:durableId="1794012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45946">
    <w:abstractNumId w:val="15"/>
  </w:num>
  <w:num w:numId="8" w16cid:durableId="676734810">
    <w:abstractNumId w:val="4"/>
  </w:num>
  <w:num w:numId="9" w16cid:durableId="1612396549">
    <w:abstractNumId w:val="14"/>
  </w:num>
  <w:num w:numId="10" w16cid:durableId="373652818">
    <w:abstractNumId w:val="16"/>
  </w:num>
  <w:num w:numId="11" w16cid:durableId="142623987">
    <w:abstractNumId w:val="9"/>
  </w:num>
  <w:num w:numId="12" w16cid:durableId="447969995">
    <w:abstractNumId w:val="17"/>
  </w:num>
  <w:num w:numId="13" w16cid:durableId="876553166">
    <w:abstractNumId w:val="9"/>
  </w:num>
  <w:num w:numId="14" w16cid:durableId="1771663961">
    <w:abstractNumId w:val="9"/>
  </w:num>
  <w:num w:numId="15" w16cid:durableId="1875927085">
    <w:abstractNumId w:val="9"/>
  </w:num>
  <w:num w:numId="16" w16cid:durableId="914705232">
    <w:abstractNumId w:val="9"/>
  </w:num>
  <w:num w:numId="17" w16cid:durableId="1048338925">
    <w:abstractNumId w:val="9"/>
  </w:num>
  <w:num w:numId="18" w16cid:durableId="499782780">
    <w:abstractNumId w:val="9"/>
  </w:num>
  <w:num w:numId="19" w16cid:durableId="1556506023">
    <w:abstractNumId w:val="9"/>
  </w:num>
  <w:num w:numId="20" w16cid:durableId="2144233421">
    <w:abstractNumId w:val="9"/>
  </w:num>
  <w:num w:numId="21" w16cid:durableId="2042508166">
    <w:abstractNumId w:val="9"/>
  </w:num>
  <w:num w:numId="22" w16cid:durableId="1817990849">
    <w:abstractNumId w:val="8"/>
  </w:num>
  <w:num w:numId="23" w16cid:durableId="1395811848">
    <w:abstractNumId w:val="2"/>
  </w:num>
  <w:num w:numId="24" w16cid:durableId="1944024549">
    <w:abstractNumId w:val="7"/>
  </w:num>
  <w:num w:numId="25" w16cid:durableId="1616210995">
    <w:abstractNumId w:val="19"/>
  </w:num>
  <w:num w:numId="26" w16cid:durableId="1987660093">
    <w:abstractNumId w:val="20"/>
  </w:num>
  <w:num w:numId="27" w16cid:durableId="2070807675">
    <w:abstractNumId w:val="1"/>
  </w:num>
  <w:num w:numId="28" w16cid:durableId="371925293">
    <w:abstractNumId w:val="9"/>
  </w:num>
  <w:num w:numId="29" w16cid:durableId="962809792">
    <w:abstractNumId w:val="9"/>
  </w:num>
  <w:num w:numId="30" w16cid:durableId="1709842055">
    <w:abstractNumId w:val="9"/>
  </w:num>
  <w:num w:numId="31" w16cid:durableId="2046639910">
    <w:abstractNumId w:val="9"/>
  </w:num>
  <w:num w:numId="32" w16cid:durableId="204684294">
    <w:abstractNumId w:val="9"/>
  </w:num>
  <w:num w:numId="33" w16cid:durableId="1406225316">
    <w:abstractNumId w:val="9"/>
  </w:num>
  <w:num w:numId="34" w16cid:durableId="2013026978">
    <w:abstractNumId w:val="9"/>
  </w:num>
  <w:num w:numId="35" w16cid:durableId="1808931259">
    <w:abstractNumId w:val="9"/>
  </w:num>
  <w:num w:numId="36" w16cid:durableId="882014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8157152">
    <w:abstractNumId w:val="18"/>
  </w:num>
  <w:num w:numId="38" w16cid:durableId="1355158800">
    <w:abstractNumId w:val="10"/>
  </w:num>
  <w:num w:numId="39" w16cid:durableId="2062363819">
    <w:abstractNumId w:val="13"/>
  </w:num>
  <w:num w:numId="40" w16cid:durableId="1665737187">
    <w:abstractNumId w:val="11"/>
  </w:num>
  <w:num w:numId="41" w16cid:durableId="188999855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2945"/>
    <w:rsid w:val="00013207"/>
    <w:rsid w:val="00013559"/>
    <w:rsid w:val="00015D87"/>
    <w:rsid w:val="00016D38"/>
    <w:rsid w:val="000200E5"/>
    <w:rsid w:val="000204DB"/>
    <w:rsid w:val="00021CC5"/>
    <w:rsid w:val="000310D3"/>
    <w:rsid w:val="00034052"/>
    <w:rsid w:val="000408C5"/>
    <w:rsid w:val="000430C4"/>
    <w:rsid w:val="000464BA"/>
    <w:rsid w:val="00046EF0"/>
    <w:rsid w:val="00055822"/>
    <w:rsid w:val="0006449A"/>
    <w:rsid w:val="00064EA3"/>
    <w:rsid w:val="00072774"/>
    <w:rsid w:val="000755BF"/>
    <w:rsid w:val="000758B6"/>
    <w:rsid w:val="00081490"/>
    <w:rsid w:val="0008695D"/>
    <w:rsid w:val="00090957"/>
    <w:rsid w:val="00095D2D"/>
    <w:rsid w:val="000A306F"/>
    <w:rsid w:val="000B15F7"/>
    <w:rsid w:val="000B3E86"/>
    <w:rsid w:val="000B43B6"/>
    <w:rsid w:val="000B4DD3"/>
    <w:rsid w:val="000C5DAC"/>
    <w:rsid w:val="000D1A9D"/>
    <w:rsid w:val="000D1E72"/>
    <w:rsid w:val="000D2196"/>
    <w:rsid w:val="000D4377"/>
    <w:rsid w:val="000D51C5"/>
    <w:rsid w:val="000E0218"/>
    <w:rsid w:val="000E1640"/>
    <w:rsid w:val="000E1D1D"/>
    <w:rsid w:val="000E7FF1"/>
    <w:rsid w:val="000F6AF8"/>
    <w:rsid w:val="000F7A96"/>
    <w:rsid w:val="00103BA0"/>
    <w:rsid w:val="00110CD5"/>
    <w:rsid w:val="0011103A"/>
    <w:rsid w:val="00113A72"/>
    <w:rsid w:val="001149A8"/>
    <w:rsid w:val="00114CD9"/>
    <w:rsid w:val="001215B9"/>
    <w:rsid w:val="00121C22"/>
    <w:rsid w:val="001253D5"/>
    <w:rsid w:val="001343C8"/>
    <w:rsid w:val="00136899"/>
    <w:rsid w:val="00140866"/>
    <w:rsid w:val="0014287D"/>
    <w:rsid w:val="00150D56"/>
    <w:rsid w:val="00151174"/>
    <w:rsid w:val="00151F56"/>
    <w:rsid w:val="00162482"/>
    <w:rsid w:val="00163962"/>
    <w:rsid w:val="00163A65"/>
    <w:rsid w:val="0016490C"/>
    <w:rsid w:val="0016677F"/>
    <w:rsid w:val="00170D80"/>
    <w:rsid w:val="00171AC0"/>
    <w:rsid w:val="00173E2B"/>
    <w:rsid w:val="0017534D"/>
    <w:rsid w:val="00176B1A"/>
    <w:rsid w:val="001859E7"/>
    <w:rsid w:val="001A3245"/>
    <w:rsid w:val="001B2911"/>
    <w:rsid w:val="001B2D4C"/>
    <w:rsid w:val="001B34D3"/>
    <w:rsid w:val="001C128B"/>
    <w:rsid w:val="001C1CD6"/>
    <w:rsid w:val="001C602D"/>
    <w:rsid w:val="001C78A7"/>
    <w:rsid w:val="001D2B29"/>
    <w:rsid w:val="001D764F"/>
    <w:rsid w:val="001E06D0"/>
    <w:rsid w:val="001E6AA3"/>
    <w:rsid w:val="001E6D29"/>
    <w:rsid w:val="001F029F"/>
    <w:rsid w:val="001F0729"/>
    <w:rsid w:val="001F2C5F"/>
    <w:rsid w:val="002002A8"/>
    <w:rsid w:val="002102E4"/>
    <w:rsid w:val="00212819"/>
    <w:rsid w:val="002140E0"/>
    <w:rsid w:val="00214C67"/>
    <w:rsid w:val="0022497C"/>
    <w:rsid w:val="00234F2A"/>
    <w:rsid w:val="00235645"/>
    <w:rsid w:val="00237970"/>
    <w:rsid w:val="00241DF3"/>
    <w:rsid w:val="0024387E"/>
    <w:rsid w:val="0024489C"/>
    <w:rsid w:val="0025168D"/>
    <w:rsid w:val="00251824"/>
    <w:rsid w:val="00254C2C"/>
    <w:rsid w:val="00262ED2"/>
    <w:rsid w:val="002661C0"/>
    <w:rsid w:val="00266D3F"/>
    <w:rsid w:val="00274A9E"/>
    <w:rsid w:val="00275153"/>
    <w:rsid w:val="00275596"/>
    <w:rsid w:val="00276012"/>
    <w:rsid w:val="002806AB"/>
    <w:rsid w:val="00281903"/>
    <w:rsid w:val="00286CF8"/>
    <w:rsid w:val="0029074B"/>
    <w:rsid w:val="002A0AE4"/>
    <w:rsid w:val="002A1A3F"/>
    <w:rsid w:val="002A212B"/>
    <w:rsid w:val="002A3A01"/>
    <w:rsid w:val="002B2756"/>
    <w:rsid w:val="002B707B"/>
    <w:rsid w:val="002C292A"/>
    <w:rsid w:val="002E55D0"/>
    <w:rsid w:val="002E65B4"/>
    <w:rsid w:val="002F127C"/>
    <w:rsid w:val="002F1675"/>
    <w:rsid w:val="002F319B"/>
    <w:rsid w:val="0030060A"/>
    <w:rsid w:val="003015EB"/>
    <w:rsid w:val="00305BDA"/>
    <w:rsid w:val="0030708A"/>
    <w:rsid w:val="00307167"/>
    <w:rsid w:val="003118FF"/>
    <w:rsid w:val="0031698A"/>
    <w:rsid w:val="003204DC"/>
    <w:rsid w:val="00327032"/>
    <w:rsid w:val="00327DF1"/>
    <w:rsid w:val="00341397"/>
    <w:rsid w:val="0034418E"/>
    <w:rsid w:val="00344A6C"/>
    <w:rsid w:val="00357A26"/>
    <w:rsid w:val="003635C5"/>
    <w:rsid w:val="0036447A"/>
    <w:rsid w:val="003655DD"/>
    <w:rsid w:val="00365878"/>
    <w:rsid w:val="003737A7"/>
    <w:rsid w:val="00375822"/>
    <w:rsid w:val="003763E5"/>
    <w:rsid w:val="00376756"/>
    <w:rsid w:val="00377743"/>
    <w:rsid w:val="00380969"/>
    <w:rsid w:val="00382187"/>
    <w:rsid w:val="00383C15"/>
    <w:rsid w:val="003845DE"/>
    <w:rsid w:val="00387983"/>
    <w:rsid w:val="0039757C"/>
    <w:rsid w:val="003A1ACD"/>
    <w:rsid w:val="003A314F"/>
    <w:rsid w:val="003A7193"/>
    <w:rsid w:val="003B335D"/>
    <w:rsid w:val="003C09F0"/>
    <w:rsid w:val="003C100C"/>
    <w:rsid w:val="003C2A94"/>
    <w:rsid w:val="003C43A2"/>
    <w:rsid w:val="003D058F"/>
    <w:rsid w:val="003D700B"/>
    <w:rsid w:val="003E092D"/>
    <w:rsid w:val="003E1524"/>
    <w:rsid w:val="003F0FF7"/>
    <w:rsid w:val="00403C07"/>
    <w:rsid w:val="004068E7"/>
    <w:rsid w:val="00411D7D"/>
    <w:rsid w:val="0041236E"/>
    <w:rsid w:val="00414619"/>
    <w:rsid w:val="00416518"/>
    <w:rsid w:val="00417B15"/>
    <w:rsid w:val="004203D3"/>
    <w:rsid w:val="00423D16"/>
    <w:rsid w:val="004243CE"/>
    <w:rsid w:val="004256C8"/>
    <w:rsid w:val="00432F1C"/>
    <w:rsid w:val="004372CA"/>
    <w:rsid w:val="00437F1C"/>
    <w:rsid w:val="0044074C"/>
    <w:rsid w:val="004453B3"/>
    <w:rsid w:val="004462EC"/>
    <w:rsid w:val="00447F76"/>
    <w:rsid w:val="00454F92"/>
    <w:rsid w:val="00456500"/>
    <w:rsid w:val="00460582"/>
    <w:rsid w:val="00460FC9"/>
    <w:rsid w:val="004711BB"/>
    <w:rsid w:val="004749E0"/>
    <w:rsid w:val="00483B80"/>
    <w:rsid w:val="004867B8"/>
    <w:rsid w:val="004912AD"/>
    <w:rsid w:val="00495332"/>
    <w:rsid w:val="00497F8A"/>
    <w:rsid w:val="004A53C2"/>
    <w:rsid w:val="004B70F4"/>
    <w:rsid w:val="004C1E80"/>
    <w:rsid w:val="004C4605"/>
    <w:rsid w:val="004C50F1"/>
    <w:rsid w:val="004D5A91"/>
    <w:rsid w:val="004E3BCB"/>
    <w:rsid w:val="00502CFE"/>
    <w:rsid w:val="005043F3"/>
    <w:rsid w:val="00516F83"/>
    <w:rsid w:val="005171D2"/>
    <w:rsid w:val="005306B0"/>
    <w:rsid w:val="00533CAE"/>
    <w:rsid w:val="00533EA0"/>
    <w:rsid w:val="005374BD"/>
    <w:rsid w:val="00544FF2"/>
    <w:rsid w:val="0054655B"/>
    <w:rsid w:val="005516E0"/>
    <w:rsid w:val="00551B7D"/>
    <w:rsid w:val="00557E78"/>
    <w:rsid w:val="0056255E"/>
    <w:rsid w:val="00562A76"/>
    <w:rsid w:val="00562D9D"/>
    <w:rsid w:val="005703B8"/>
    <w:rsid w:val="005708EE"/>
    <w:rsid w:val="00573B44"/>
    <w:rsid w:val="00573FDF"/>
    <w:rsid w:val="005765DB"/>
    <w:rsid w:val="00580A85"/>
    <w:rsid w:val="00586562"/>
    <w:rsid w:val="00593AC4"/>
    <w:rsid w:val="00594068"/>
    <w:rsid w:val="005A0365"/>
    <w:rsid w:val="005A0DBF"/>
    <w:rsid w:val="005A19A0"/>
    <w:rsid w:val="005A4C73"/>
    <w:rsid w:val="005B2BA5"/>
    <w:rsid w:val="005B2E5B"/>
    <w:rsid w:val="005B531D"/>
    <w:rsid w:val="005B573D"/>
    <w:rsid w:val="005B5FA9"/>
    <w:rsid w:val="005C5C83"/>
    <w:rsid w:val="005C691D"/>
    <w:rsid w:val="005C69E9"/>
    <w:rsid w:val="005D75A3"/>
    <w:rsid w:val="005E191E"/>
    <w:rsid w:val="005F2BF8"/>
    <w:rsid w:val="005F7DC2"/>
    <w:rsid w:val="00600590"/>
    <w:rsid w:val="006104C3"/>
    <w:rsid w:val="00616745"/>
    <w:rsid w:val="00616B5C"/>
    <w:rsid w:val="00623992"/>
    <w:rsid w:val="00624D22"/>
    <w:rsid w:val="00624F36"/>
    <w:rsid w:val="00631825"/>
    <w:rsid w:val="00637747"/>
    <w:rsid w:val="006414FB"/>
    <w:rsid w:val="00652B27"/>
    <w:rsid w:val="00660873"/>
    <w:rsid w:val="00661217"/>
    <w:rsid w:val="00661DE2"/>
    <w:rsid w:val="0066373E"/>
    <w:rsid w:val="00666C2C"/>
    <w:rsid w:val="0067352D"/>
    <w:rsid w:val="0068271A"/>
    <w:rsid w:val="006946BF"/>
    <w:rsid w:val="006A1013"/>
    <w:rsid w:val="006A15DA"/>
    <w:rsid w:val="006A19BD"/>
    <w:rsid w:val="006A4E6F"/>
    <w:rsid w:val="006A6454"/>
    <w:rsid w:val="006A7219"/>
    <w:rsid w:val="006B50AF"/>
    <w:rsid w:val="006B656C"/>
    <w:rsid w:val="006C045C"/>
    <w:rsid w:val="006C363E"/>
    <w:rsid w:val="006D0563"/>
    <w:rsid w:val="006D1DFA"/>
    <w:rsid w:val="006D2097"/>
    <w:rsid w:val="006D42FC"/>
    <w:rsid w:val="006D4316"/>
    <w:rsid w:val="006F06E4"/>
    <w:rsid w:val="006F158C"/>
    <w:rsid w:val="006F2F73"/>
    <w:rsid w:val="006F6796"/>
    <w:rsid w:val="006F78B2"/>
    <w:rsid w:val="00705260"/>
    <w:rsid w:val="00714AF1"/>
    <w:rsid w:val="00716D05"/>
    <w:rsid w:val="007231ED"/>
    <w:rsid w:val="00724795"/>
    <w:rsid w:val="007326AE"/>
    <w:rsid w:val="0073289A"/>
    <w:rsid w:val="0074679D"/>
    <w:rsid w:val="00747F99"/>
    <w:rsid w:val="00750545"/>
    <w:rsid w:val="00751E54"/>
    <w:rsid w:val="00752668"/>
    <w:rsid w:val="007547A6"/>
    <w:rsid w:val="00755B6C"/>
    <w:rsid w:val="007564CA"/>
    <w:rsid w:val="007578AC"/>
    <w:rsid w:val="00763DB2"/>
    <w:rsid w:val="00764B01"/>
    <w:rsid w:val="00776318"/>
    <w:rsid w:val="00776371"/>
    <w:rsid w:val="007855D1"/>
    <w:rsid w:val="00785F40"/>
    <w:rsid w:val="0078644E"/>
    <w:rsid w:val="00786F7B"/>
    <w:rsid w:val="00790B09"/>
    <w:rsid w:val="00792292"/>
    <w:rsid w:val="00792E82"/>
    <w:rsid w:val="00794B9E"/>
    <w:rsid w:val="00795F08"/>
    <w:rsid w:val="007A0DF0"/>
    <w:rsid w:val="007A593A"/>
    <w:rsid w:val="007B0380"/>
    <w:rsid w:val="007B4477"/>
    <w:rsid w:val="007B724B"/>
    <w:rsid w:val="007C1A07"/>
    <w:rsid w:val="007C2110"/>
    <w:rsid w:val="007C2512"/>
    <w:rsid w:val="007C2594"/>
    <w:rsid w:val="007C4072"/>
    <w:rsid w:val="007D2394"/>
    <w:rsid w:val="007D5ADC"/>
    <w:rsid w:val="007D7258"/>
    <w:rsid w:val="007E185A"/>
    <w:rsid w:val="007E6EC3"/>
    <w:rsid w:val="007E6EE5"/>
    <w:rsid w:val="007F02DA"/>
    <w:rsid w:val="007F1701"/>
    <w:rsid w:val="007F3778"/>
    <w:rsid w:val="007F3911"/>
    <w:rsid w:val="0080478B"/>
    <w:rsid w:val="00806391"/>
    <w:rsid w:val="0081189D"/>
    <w:rsid w:val="008211DF"/>
    <w:rsid w:val="00826481"/>
    <w:rsid w:val="00836949"/>
    <w:rsid w:val="00837709"/>
    <w:rsid w:val="008548A7"/>
    <w:rsid w:val="00863F5E"/>
    <w:rsid w:val="00874478"/>
    <w:rsid w:val="00876185"/>
    <w:rsid w:val="00890AF6"/>
    <w:rsid w:val="0089201A"/>
    <w:rsid w:val="00892D0E"/>
    <w:rsid w:val="008934BB"/>
    <w:rsid w:val="008951C5"/>
    <w:rsid w:val="0089587B"/>
    <w:rsid w:val="00895A8D"/>
    <w:rsid w:val="00896808"/>
    <w:rsid w:val="008A04D8"/>
    <w:rsid w:val="008A239A"/>
    <w:rsid w:val="008B4CEE"/>
    <w:rsid w:val="008B6AB0"/>
    <w:rsid w:val="008C0854"/>
    <w:rsid w:val="008C2179"/>
    <w:rsid w:val="008C2312"/>
    <w:rsid w:val="008C4606"/>
    <w:rsid w:val="008C73E2"/>
    <w:rsid w:val="008D0A74"/>
    <w:rsid w:val="008D283A"/>
    <w:rsid w:val="008D3E0F"/>
    <w:rsid w:val="008E1906"/>
    <w:rsid w:val="008E2629"/>
    <w:rsid w:val="008E343B"/>
    <w:rsid w:val="008E4BEA"/>
    <w:rsid w:val="008E5F79"/>
    <w:rsid w:val="008E6387"/>
    <w:rsid w:val="008E793E"/>
    <w:rsid w:val="008F074F"/>
    <w:rsid w:val="008F09F4"/>
    <w:rsid w:val="008F22DA"/>
    <w:rsid w:val="008F7C35"/>
    <w:rsid w:val="00900B49"/>
    <w:rsid w:val="00901BEA"/>
    <w:rsid w:val="00905662"/>
    <w:rsid w:val="009107A6"/>
    <w:rsid w:val="00911576"/>
    <w:rsid w:val="00923C63"/>
    <w:rsid w:val="0092775C"/>
    <w:rsid w:val="00930CB9"/>
    <w:rsid w:val="009332B7"/>
    <w:rsid w:val="0093345E"/>
    <w:rsid w:val="009349D0"/>
    <w:rsid w:val="00935C2B"/>
    <w:rsid w:val="00936A95"/>
    <w:rsid w:val="0093757C"/>
    <w:rsid w:val="00954232"/>
    <w:rsid w:val="00954716"/>
    <w:rsid w:val="00955BA5"/>
    <w:rsid w:val="00967918"/>
    <w:rsid w:val="009750AE"/>
    <w:rsid w:val="0099022C"/>
    <w:rsid w:val="009971CD"/>
    <w:rsid w:val="009A082C"/>
    <w:rsid w:val="009A28DF"/>
    <w:rsid w:val="009A3821"/>
    <w:rsid w:val="009B2294"/>
    <w:rsid w:val="009B519F"/>
    <w:rsid w:val="009C5F29"/>
    <w:rsid w:val="009C6721"/>
    <w:rsid w:val="009D0BEB"/>
    <w:rsid w:val="009D30F0"/>
    <w:rsid w:val="009D5534"/>
    <w:rsid w:val="009D6395"/>
    <w:rsid w:val="009D6C20"/>
    <w:rsid w:val="009D7461"/>
    <w:rsid w:val="009E4C8B"/>
    <w:rsid w:val="009E4F39"/>
    <w:rsid w:val="009E5EE4"/>
    <w:rsid w:val="009E6B0B"/>
    <w:rsid w:val="009F1F6C"/>
    <w:rsid w:val="00A00198"/>
    <w:rsid w:val="00A01F24"/>
    <w:rsid w:val="00A05061"/>
    <w:rsid w:val="00A07A8B"/>
    <w:rsid w:val="00A138ED"/>
    <w:rsid w:val="00A14B42"/>
    <w:rsid w:val="00A1561C"/>
    <w:rsid w:val="00A164C9"/>
    <w:rsid w:val="00A16E7D"/>
    <w:rsid w:val="00A17437"/>
    <w:rsid w:val="00A17A49"/>
    <w:rsid w:val="00A356D5"/>
    <w:rsid w:val="00A42CBE"/>
    <w:rsid w:val="00A43F81"/>
    <w:rsid w:val="00A53AED"/>
    <w:rsid w:val="00A5504A"/>
    <w:rsid w:val="00A6124A"/>
    <w:rsid w:val="00A6234F"/>
    <w:rsid w:val="00A63853"/>
    <w:rsid w:val="00A64139"/>
    <w:rsid w:val="00A70910"/>
    <w:rsid w:val="00A7166E"/>
    <w:rsid w:val="00A71F51"/>
    <w:rsid w:val="00A7359A"/>
    <w:rsid w:val="00A76ADE"/>
    <w:rsid w:val="00A81F4D"/>
    <w:rsid w:val="00A83830"/>
    <w:rsid w:val="00A84515"/>
    <w:rsid w:val="00A84B85"/>
    <w:rsid w:val="00A93340"/>
    <w:rsid w:val="00A9345A"/>
    <w:rsid w:val="00A93AF3"/>
    <w:rsid w:val="00A95296"/>
    <w:rsid w:val="00AA2E9A"/>
    <w:rsid w:val="00AA32CE"/>
    <w:rsid w:val="00AA46ED"/>
    <w:rsid w:val="00AB0E25"/>
    <w:rsid w:val="00AB2BB2"/>
    <w:rsid w:val="00AC0E16"/>
    <w:rsid w:val="00AC1564"/>
    <w:rsid w:val="00AC42BA"/>
    <w:rsid w:val="00AC5B9A"/>
    <w:rsid w:val="00AC7E93"/>
    <w:rsid w:val="00AD5F3A"/>
    <w:rsid w:val="00AE306B"/>
    <w:rsid w:val="00AE419C"/>
    <w:rsid w:val="00AE49A8"/>
    <w:rsid w:val="00AF22D0"/>
    <w:rsid w:val="00AF797E"/>
    <w:rsid w:val="00B00F20"/>
    <w:rsid w:val="00B013F8"/>
    <w:rsid w:val="00B040CF"/>
    <w:rsid w:val="00B063EE"/>
    <w:rsid w:val="00B1035C"/>
    <w:rsid w:val="00B10932"/>
    <w:rsid w:val="00B127C2"/>
    <w:rsid w:val="00B12CB1"/>
    <w:rsid w:val="00B15172"/>
    <w:rsid w:val="00B23CD7"/>
    <w:rsid w:val="00B24CC0"/>
    <w:rsid w:val="00B315A5"/>
    <w:rsid w:val="00B32B56"/>
    <w:rsid w:val="00B3369F"/>
    <w:rsid w:val="00B4335B"/>
    <w:rsid w:val="00B43F11"/>
    <w:rsid w:val="00B44659"/>
    <w:rsid w:val="00B46172"/>
    <w:rsid w:val="00B57874"/>
    <w:rsid w:val="00B6189F"/>
    <w:rsid w:val="00B61ECC"/>
    <w:rsid w:val="00B62A54"/>
    <w:rsid w:val="00B6628D"/>
    <w:rsid w:val="00B678F2"/>
    <w:rsid w:val="00B71D0C"/>
    <w:rsid w:val="00B738AB"/>
    <w:rsid w:val="00B76071"/>
    <w:rsid w:val="00B77EA0"/>
    <w:rsid w:val="00B77F97"/>
    <w:rsid w:val="00B8256A"/>
    <w:rsid w:val="00B87A7F"/>
    <w:rsid w:val="00B909A8"/>
    <w:rsid w:val="00B9378F"/>
    <w:rsid w:val="00B949DE"/>
    <w:rsid w:val="00B95905"/>
    <w:rsid w:val="00B96BE5"/>
    <w:rsid w:val="00B97E24"/>
    <w:rsid w:val="00BB503E"/>
    <w:rsid w:val="00BC4659"/>
    <w:rsid w:val="00BC4B60"/>
    <w:rsid w:val="00BC6841"/>
    <w:rsid w:val="00BD3884"/>
    <w:rsid w:val="00BD42C4"/>
    <w:rsid w:val="00BE023E"/>
    <w:rsid w:val="00BE065A"/>
    <w:rsid w:val="00BF03DA"/>
    <w:rsid w:val="00BF3194"/>
    <w:rsid w:val="00BF437A"/>
    <w:rsid w:val="00BF516F"/>
    <w:rsid w:val="00C01036"/>
    <w:rsid w:val="00C100B6"/>
    <w:rsid w:val="00C116BA"/>
    <w:rsid w:val="00C128BD"/>
    <w:rsid w:val="00C135D5"/>
    <w:rsid w:val="00C23F7D"/>
    <w:rsid w:val="00C24906"/>
    <w:rsid w:val="00C273FE"/>
    <w:rsid w:val="00C30205"/>
    <w:rsid w:val="00C30D68"/>
    <w:rsid w:val="00C323BC"/>
    <w:rsid w:val="00C3274A"/>
    <w:rsid w:val="00C36E0F"/>
    <w:rsid w:val="00C47F16"/>
    <w:rsid w:val="00C516D5"/>
    <w:rsid w:val="00C5687C"/>
    <w:rsid w:val="00C56F89"/>
    <w:rsid w:val="00C760A0"/>
    <w:rsid w:val="00C776ED"/>
    <w:rsid w:val="00C808E1"/>
    <w:rsid w:val="00C813F8"/>
    <w:rsid w:val="00C84F5B"/>
    <w:rsid w:val="00C906AC"/>
    <w:rsid w:val="00C90CD8"/>
    <w:rsid w:val="00C913CE"/>
    <w:rsid w:val="00C939C1"/>
    <w:rsid w:val="00CA1D8A"/>
    <w:rsid w:val="00CB245E"/>
    <w:rsid w:val="00CB2D62"/>
    <w:rsid w:val="00CB438F"/>
    <w:rsid w:val="00CB5804"/>
    <w:rsid w:val="00CC2BD6"/>
    <w:rsid w:val="00CC380E"/>
    <w:rsid w:val="00CC6DF9"/>
    <w:rsid w:val="00CC79AD"/>
    <w:rsid w:val="00CD17D5"/>
    <w:rsid w:val="00CD742C"/>
    <w:rsid w:val="00CE0769"/>
    <w:rsid w:val="00CE416C"/>
    <w:rsid w:val="00CE4D9D"/>
    <w:rsid w:val="00CF0299"/>
    <w:rsid w:val="00CF0D70"/>
    <w:rsid w:val="00CF1B33"/>
    <w:rsid w:val="00CF638D"/>
    <w:rsid w:val="00CF64DC"/>
    <w:rsid w:val="00D00C8E"/>
    <w:rsid w:val="00D12981"/>
    <w:rsid w:val="00D14342"/>
    <w:rsid w:val="00D22CC4"/>
    <w:rsid w:val="00D240F1"/>
    <w:rsid w:val="00D26189"/>
    <w:rsid w:val="00D314C8"/>
    <w:rsid w:val="00D32753"/>
    <w:rsid w:val="00D369B5"/>
    <w:rsid w:val="00D43A48"/>
    <w:rsid w:val="00D4739A"/>
    <w:rsid w:val="00D54774"/>
    <w:rsid w:val="00D6051E"/>
    <w:rsid w:val="00D6226D"/>
    <w:rsid w:val="00D66226"/>
    <w:rsid w:val="00D81BF8"/>
    <w:rsid w:val="00D841AE"/>
    <w:rsid w:val="00D9148C"/>
    <w:rsid w:val="00DA1342"/>
    <w:rsid w:val="00DA3670"/>
    <w:rsid w:val="00DA3809"/>
    <w:rsid w:val="00DD2AD2"/>
    <w:rsid w:val="00DD799E"/>
    <w:rsid w:val="00DE0FC5"/>
    <w:rsid w:val="00DE3DBC"/>
    <w:rsid w:val="00DF24FE"/>
    <w:rsid w:val="00DF5632"/>
    <w:rsid w:val="00E075DC"/>
    <w:rsid w:val="00E07DE0"/>
    <w:rsid w:val="00E10400"/>
    <w:rsid w:val="00E11CAC"/>
    <w:rsid w:val="00E22693"/>
    <w:rsid w:val="00E23139"/>
    <w:rsid w:val="00E27B44"/>
    <w:rsid w:val="00E3561D"/>
    <w:rsid w:val="00E4029A"/>
    <w:rsid w:val="00E433CC"/>
    <w:rsid w:val="00E44FF6"/>
    <w:rsid w:val="00E555CE"/>
    <w:rsid w:val="00E62B4B"/>
    <w:rsid w:val="00E6370D"/>
    <w:rsid w:val="00E7212B"/>
    <w:rsid w:val="00E7581A"/>
    <w:rsid w:val="00E77392"/>
    <w:rsid w:val="00E77786"/>
    <w:rsid w:val="00E8629D"/>
    <w:rsid w:val="00E875D9"/>
    <w:rsid w:val="00E906C4"/>
    <w:rsid w:val="00E926B0"/>
    <w:rsid w:val="00E92BEC"/>
    <w:rsid w:val="00E94C05"/>
    <w:rsid w:val="00E95FBC"/>
    <w:rsid w:val="00EA028B"/>
    <w:rsid w:val="00EB40E8"/>
    <w:rsid w:val="00EB6E67"/>
    <w:rsid w:val="00EC42B9"/>
    <w:rsid w:val="00ED021F"/>
    <w:rsid w:val="00ED29E1"/>
    <w:rsid w:val="00ED7BE7"/>
    <w:rsid w:val="00ED7F0D"/>
    <w:rsid w:val="00ED7F7E"/>
    <w:rsid w:val="00EE128C"/>
    <w:rsid w:val="00EE3B94"/>
    <w:rsid w:val="00EE5974"/>
    <w:rsid w:val="00EE5AB8"/>
    <w:rsid w:val="00EE756E"/>
    <w:rsid w:val="00EF5E5A"/>
    <w:rsid w:val="00EF6902"/>
    <w:rsid w:val="00F027EF"/>
    <w:rsid w:val="00F12959"/>
    <w:rsid w:val="00F14D1F"/>
    <w:rsid w:val="00F16EF6"/>
    <w:rsid w:val="00F172D8"/>
    <w:rsid w:val="00F20A4C"/>
    <w:rsid w:val="00F224BE"/>
    <w:rsid w:val="00F248DB"/>
    <w:rsid w:val="00F358BE"/>
    <w:rsid w:val="00F3593C"/>
    <w:rsid w:val="00F41068"/>
    <w:rsid w:val="00F4196A"/>
    <w:rsid w:val="00F43927"/>
    <w:rsid w:val="00F47CA4"/>
    <w:rsid w:val="00F52ACD"/>
    <w:rsid w:val="00F53E70"/>
    <w:rsid w:val="00F55C0D"/>
    <w:rsid w:val="00F56A46"/>
    <w:rsid w:val="00F5720B"/>
    <w:rsid w:val="00F6276E"/>
    <w:rsid w:val="00F6480E"/>
    <w:rsid w:val="00F652D2"/>
    <w:rsid w:val="00F7225E"/>
    <w:rsid w:val="00F72EEE"/>
    <w:rsid w:val="00F73B09"/>
    <w:rsid w:val="00F74CBC"/>
    <w:rsid w:val="00F83392"/>
    <w:rsid w:val="00F85FFA"/>
    <w:rsid w:val="00F8681D"/>
    <w:rsid w:val="00F8710A"/>
    <w:rsid w:val="00F90DE1"/>
    <w:rsid w:val="00F911ED"/>
    <w:rsid w:val="00F91D68"/>
    <w:rsid w:val="00F95314"/>
    <w:rsid w:val="00F95A59"/>
    <w:rsid w:val="00F96658"/>
    <w:rsid w:val="00FA6D2B"/>
    <w:rsid w:val="00FB3211"/>
    <w:rsid w:val="00FC24BD"/>
    <w:rsid w:val="00FD300B"/>
    <w:rsid w:val="00FD30E1"/>
    <w:rsid w:val="00FD36D3"/>
    <w:rsid w:val="00FD47CA"/>
    <w:rsid w:val="00FE17C6"/>
    <w:rsid w:val="00FE7E26"/>
    <w:rsid w:val="00FF37C8"/>
    <w:rsid w:val="00FF43F4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BEA0C873-1EE7-4454-A750-7AA5CE6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D38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0D1A9D"/>
    <w:pPr>
      <w:keepNext/>
      <w:numPr>
        <w:numId w:val="3"/>
      </w:numPr>
      <w:overflowPunct/>
      <w:autoSpaceDE/>
      <w:autoSpaceDN/>
      <w:adjustRightInd/>
      <w:spacing w:before="120" w:after="0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0D1A9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9A082C"/>
    <w:rPr>
      <w:rFonts w:ascii="Arial" w:hAnsi="Arial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3845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61C3-202B-4886-89CF-5DE4D389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1977</Words>
  <Characters>11667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13617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Jarošová Jitka</cp:lastModifiedBy>
  <cp:revision>4</cp:revision>
  <cp:lastPrinted>2025-11-26T15:03:00Z</cp:lastPrinted>
  <dcterms:created xsi:type="dcterms:W3CDTF">2025-11-26T14:27:00Z</dcterms:created>
  <dcterms:modified xsi:type="dcterms:W3CDTF">2025-11-26T15:03:00Z</dcterms:modified>
</cp:coreProperties>
</file>