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A543" w14:textId="77777777" w:rsidR="009E22A4" w:rsidRPr="009E22A4" w:rsidRDefault="009E22A4" w:rsidP="009E22A4">
      <w:pPr>
        <w:pStyle w:val="Nadpis1"/>
        <w:jc w:val="center"/>
        <w:rPr>
          <w:b/>
          <w:bCs/>
          <w:color w:val="000000" w:themeColor="text1"/>
        </w:rPr>
      </w:pPr>
      <w:r w:rsidRPr="009E22A4">
        <w:rPr>
          <w:b/>
          <w:bCs/>
          <w:color w:val="000000" w:themeColor="text1"/>
        </w:rPr>
        <w:t>Zadávací dokumentace</w:t>
      </w:r>
    </w:p>
    <w:p w14:paraId="68C0025C" w14:textId="40AD0603" w:rsidR="009E22A4" w:rsidRPr="00EC31A4" w:rsidRDefault="009E22A4" w:rsidP="009E22A4">
      <w:pPr>
        <w:spacing w:after="120"/>
        <w:jc w:val="center"/>
        <w:rPr>
          <w:rFonts w:ascii="Arial" w:hAnsi="Arial" w:cs="Arial"/>
          <w:b/>
          <w:sz w:val="28"/>
          <w:szCs w:val="28"/>
          <w:lang w:eastAsia="x-none"/>
        </w:rPr>
      </w:pPr>
      <w:r w:rsidRPr="00EC31A4">
        <w:rPr>
          <w:rFonts w:ascii="Arial" w:hAnsi="Arial" w:cs="Arial"/>
          <w:b/>
          <w:sz w:val="28"/>
          <w:szCs w:val="28"/>
          <w:lang w:eastAsia="x-none"/>
        </w:rPr>
        <w:t>veřejné zakázky</w:t>
      </w:r>
      <w:r w:rsidR="009E705C">
        <w:rPr>
          <w:rFonts w:ascii="Arial" w:hAnsi="Arial" w:cs="Arial"/>
          <w:b/>
          <w:sz w:val="28"/>
          <w:szCs w:val="28"/>
          <w:lang w:eastAsia="x-none"/>
        </w:rPr>
        <w:t xml:space="preserve"> malého rozsahu</w:t>
      </w:r>
    </w:p>
    <w:p w14:paraId="2927698D" w14:textId="0E4726E6" w:rsidR="009E22A4" w:rsidRPr="002F3B8A" w:rsidRDefault="009E22A4" w:rsidP="009E22A4">
      <w:pPr>
        <w:spacing w:after="120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2F3B8A">
        <w:rPr>
          <w:rFonts w:ascii="Arial" w:hAnsi="Arial" w:cs="Arial"/>
          <w:b/>
          <w:sz w:val="24"/>
          <w:szCs w:val="24"/>
          <w:lang w:eastAsia="x-none"/>
        </w:rPr>
        <w:t xml:space="preserve">zadávané </w:t>
      </w:r>
      <w:r w:rsidR="009E705C">
        <w:rPr>
          <w:rFonts w:ascii="Arial" w:hAnsi="Arial" w:cs="Arial"/>
          <w:b/>
          <w:sz w:val="24"/>
          <w:szCs w:val="24"/>
          <w:lang w:eastAsia="x-none"/>
        </w:rPr>
        <w:t>dle</w:t>
      </w:r>
      <w:r w:rsidRPr="002F3B8A">
        <w:rPr>
          <w:rFonts w:ascii="Arial" w:hAnsi="Arial" w:cs="Arial"/>
          <w:b/>
          <w:sz w:val="24"/>
          <w:szCs w:val="24"/>
          <w:lang w:eastAsia="x-none"/>
        </w:rPr>
        <w:t xml:space="preserve"> zákona č. 13</w:t>
      </w:r>
      <w:r>
        <w:rPr>
          <w:rFonts w:ascii="Arial" w:hAnsi="Arial" w:cs="Arial"/>
          <w:b/>
          <w:sz w:val="24"/>
          <w:szCs w:val="24"/>
          <w:lang w:eastAsia="x-none"/>
        </w:rPr>
        <w:t>4/201</w:t>
      </w:r>
      <w:r w:rsidRPr="002F3B8A">
        <w:rPr>
          <w:rFonts w:ascii="Arial" w:hAnsi="Arial" w:cs="Arial"/>
          <w:b/>
          <w:sz w:val="24"/>
          <w:szCs w:val="24"/>
          <w:lang w:eastAsia="x-none"/>
        </w:rPr>
        <w:t xml:space="preserve">6 Sb., o </w:t>
      </w:r>
      <w:r>
        <w:rPr>
          <w:rFonts w:ascii="Arial" w:hAnsi="Arial" w:cs="Arial"/>
          <w:b/>
          <w:sz w:val="24"/>
          <w:szCs w:val="24"/>
          <w:lang w:eastAsia="x-none"/>
        </w:rPr>
        <w:t xml:space="preserve">zadávání </w:t>
      </w:r>
      <w:r w:rsidRPr="002F3B8A">
        <w:rPr>
          <w:rFonts w:ascii="Arial" w:hAnsi="Arial" w:cs="Arial"/>
          <w:b/>
          <w:sz w:val="24"/>
          <w:szCs w:val="24"/>
          <w:lang w:eastAsia="x-none"/>
        </w:rPr>
        <w:t xml:space="preserve">veřejných </w:t>
      </w:r>
      <w:r>
        <w:rPr>
          <w:rFonts w:ascii="Arial" w:hAnsi="Arial" w:cs="Arial"/>
          <w:b/>
          <w:sz w:val="24"/>
          <w:szCs w:val="24"/>
          <w:lang w:eastAsia="x-none"/>
        </w:rPr>
        <w:t xml:space="preserve">zakázek </w:t>
      </w:r>
      <w:r w:rsidRPr="002F3B8A">
        <w:rPr>
          <w:rFonts w:ascii="Arial" w:hAnsi="Arial" w:cs="Arial"/>
          <w:b/>
          <w:sz w:val="24"/>
          <w:szCs w:val="24"/>
          <w:lang w:eastAsia="x-none"/>
        </w:rPr>
        <w:t>(dále jen „</w:t>
      </w:r>
      <w:r>
        <w:rPr>
          <w:rFonts w:ascii="Arial" w:hAnsi="Arial" w:cs="Arial"/>
          <w:b/>
          <w:sz w:val="24"/>
          <w:szCs w:val="24"/>
          <w:lang w:eastAsia="x-none"/>
        </w:rPr>
        <w:t>ZZVZ</w:t>
      </w:r>
      <w:r w:rsidRPr="002F3B8A">
        <w:rPr>
          <w:rFonts w:ascii="Arial" w:hAnsi="Arial" w:cs="Arial"/>
          <w:b/>
          <w:sz w:val="24"/>
          <w:szCs w:val="24"/>
          <w:lang w:eastAsia="x-none"/>
        </w:rPr>
        <w:t>“), s názvem</w:t>
      </w:r>
    </w:p>
    <w:p w14:paraId="68090FCD" w14:textId="77777777" w:rsidR="009E22A4" w:rsidRPr="00362BC2" w:rsidRDefault="009E22A4" w:rsidP="009E22A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362BC2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>Nákup 1 osobního vozidla</w:t>
      </w:r>
      <w:r w:rsidRPr="00362BC2">
        <w:rPr>
          <w:rFonts w:ascii="Arial" w:hAnsi="Arial" w:cs="Arial"/>
          <w:b/>
          <w:sz w:val="28"/>
          <w:szCs w:val="28"/>
        </w:rPr>
        <w:t>“</w:t>
      </w:r>
    </w:p>
    <w:p w14:paraId="3EB0138C" w14:textId="77777777" w:rsidR="009E22A4" w:rsidRPr="00362BC2" w:rsidRDefault="009E22A4" w:rsidP="009E22A4">
      <w:pPr>
        <w:jc w:val="center"/>
        <w:rPr>
          <w:rFonts w:ascii="Arial" w:hAnsi="Arial" w:cs="Arial"/>
          <w:sz w:val="28"/>
          <w:szCs w:val="28"/>
        </w:rPr>
      </w:pPr>
    </w:p>
    <w:p w14:paraId="03EAC72B" w14:textId="77777777" w:rsidR="009E22A4" w:rsidRPr="004E4EB4" w:rsidRDefault="009E22A4" w:rsidP="009E22A4">
      <w:pPr>
        <w:pStyle w:val="Nadpis2"/>
        <w:keepLines w:val="0"/>
        <w:spacing w:before="240" w:after="60"/>
        <w:jc w:val="center"/>
      </w:pPr>
      <w:r w:rsidRPr="004E4EB4">
        <w:t>Identifikační a kontaktní údaje zadavatele</w:t>
      </w:r>
    </w:p>
    <w:p w14:paraId="60E75FE9" w14:textId="77777777" w:rsidR="009E22A4" w:rsidRPr="00696137" w:rsidRDefault="009E22A4" w:rsidP="009E22A4">
      <w:pPr>
        <w:tabs>
          <w:tab w:val="left" w:pos="2694"/>
        </w:tabs>
        <w:spacing w:after="120"/>
        <w:ind w:left="2835" w:hanging="2835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>Název:</w:t>
      </w:r>
      <w:r w:rsidRPr="006961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Děčínská sportovní, příspěvková organizace</w:t>
      </w:r>
    </w:p>
    <w:p w14:paraId="27575CB1" w14:textId="77777777" w:rsidR="009E22A4" w:rsidRPr="00696137" w:rsidRDefault="009E22A4" w:rsidP="009E22A4">
      <w:pPr>
        <w:tabs>
          <w:tab w:val="left" w:pos="2694"/>
        </w:tabs>
        <w:spacing w:after="120"/>
        <w:ind w:left="2835" w:hanging="2835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>Sídlo:</w:t>
      </w:r>
      <w:r w:rsidRPr="006961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Oblouková 1400/6, 405 </w:t>
      </w:r>
      <w:proofErr w:type="gramStart"/>
      <w:r>
        <w:rPr>
          <w:rFonts w:ascii="Arial" w:hAnsi="Arial" w:cs="Arial"/>
          <w:sz w:val="22"/>
          <w:szCs w:val="22"/>
        </w:rPr>
        <w:t>02,  Děčín</w:t>
      </w:r>
      <w:proofErr w:type="gramEnd"/>
    </w:p>
    <w:p w14:paraId="5D8BAD1E" w14:textId="77777777" w:rsidR="009E22A4" w:rsidRPr="00696137" w:rsidRDefault="009E22A4" w:rsidP="009E22A4">
      <w:pPr>
        <w:tabs>
          <w:tab w:val="left" w:pos="2694"/>
        </w:tabs>
        <w:spacing w:after="120"/>
        <w:ind w:left="2835" w:hanging="2835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96137">
        <w:rPr>
          <w:rFonts w:ascii="Arial" w:hAnsi="Arial" w:cs="Arial"/>
          <w:sz w:val="22"/>
          <w:szCs w:val="22"/>
        </w:rPr>
        <w:t>:</w:t>
      </w:r>
      <w:r w:rsidRPr="006961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75107350</w:t>
      </w:r>
    </w:p>
    <w:p w14:paraId="527D484A" w14:textId="77777777" w:rsidR="009E22A4" w:rsidRPr="00696137" w:rsidRDefault="009E22A4" w:rsidP="009E22A4">
      <w:pPr>
        <w:tabs>
          <w:tab w:val="left" w:pos="2694"/>
        </w:tabs>
        <w:spacing w:after="120"/>
        <w:ind w:left="2835" w:hanging="2835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>DIČ:</w:t>
      </w:r>
      <w:r w:rsidRPr="00696137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75107350</w:t>
      </w:r>
    </w:p>
    <w:p w14:paraId="2B4B2A68" w14:textId="77777777" w:rsidR="009E22A4" w:rsidRPr="00696137" w:rsidRDefault="009E22A4" w:rsidP="009E22A4">
      <w:pPr>
        <w:tabs>
          <w:tab w:val="left" w:pos="2694"/>
        </w:tabs>
        <w:spacing w:after="120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Pr="00696137">
        <w:rPr>
          <w:rFonts w:ascii="Arial" w:hAnsi="Arial" w:cs="Arial"/>
          <w:sz w:val="22"/>
          <w:szCs w:val="22"/>
        </w:rPr>
        <w:t>:</w:t>
      </w:r>
      <w:r w:rsidRPr="006961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Bayer Igor, ředitel organizace</w:t>
      </w:r>
    </w:p>
    <w:p w14:paraId="7DA6A45B" w14:textId="7DDD252C" w:rsidR="009E22A4" w:rsidRDefault="009E22A4" w:rsidP="009E22A4">
      <w:pPr>
        <w:tabs>
          <w:tab w:val="left" w:pos="2694"/>
        </w:tabs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  <w:t xml:space="preserve">Jaroslav Klouček </w:t>
      </w:r>
    </w:p>
    <w:p w14:paraId="7CFC2952" w14:textId="77777777" w:rsidR="009E22A4" w:rsidRPr="00696137" w:rsidRDefault="009E22A4" w:rsidP="009E22A4">
      <w:pPr>
        <w:tabs>
          <w:tab w:val="left" w:pos="2694"/>
        </w:tabs>
        <w:ind w:left="2835" w:hanging="2835"/>
        <w:rPr>
          <w:rFonts w:ascii="Arial" w:hAnsi="Arial" w:cs="Arial"/>
          <w:sz w:val="22"/>
          <w:szCs w:val="22"/>
        </w:rPr>
      </w:pPr>
    </w:p>
    <w:p w14:paraId="70CA2F23" w14:textId="77777777" w:rsidR="009E22A4" w:rsidRPr="002F75A8" w:rsidRDefault="009E22A4" w:rsidP="009E22A4">
      <w:pPr>
        <w:pStyle w:val="Nadpis2"/>
        <w:keepLines w:val="0"/>
        <w:spacing w:before="240" w:after="60"/>
        <w:jc w:val="center"/>
      </w:pPr>
      <w:r w:rsidRPr="002F75A8">
        <w:t>Vymezení druhu a předmětu veřejné zakázky</w:t>
      </w:r>
    </w:p>
    <w:p w14:paraId="177F57C4" w14:textId="77777777" w:rsidR="009E22A4" w:rsidRPr="005A1E94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5A1E94">
        <w:t xml:space="preserve">Druh </w:t>
      </w:r>
      <w:r w:rsidRPr="00AD3996">
        <w:t>veřejné</w:t>
      </w:r>
      <w:r w:rsidRPr="005A1E94">
        <w:t xml:space="preserve"> zakázky</w:t>
      </w:r>
    </w:p>
    <w:p w14:paraId="0B56AC09" w14:textId="77777777" w:rsidR="009E22A4" w:rsidRPr="003B6AE8" w:rsidRDefault="009E22A4" w:rsidP="009E22A4">
      <w:pPr>
        <w:pStyle w:val="podnadpisyVZD"/>
        <w:numPr>
          <w:ilvl w:val="0"/>
          <w:numId w:val="0"/>
        </w:numPr>
        <w:spacing w:before="0"/>
        <w:rPr>
          <w:b w:val="0"/>
        </w:rPr>
      </w:pPr>
      <w:r>
        <w:rPr>
          <w:b w:val="0"/>
        </w:rPr>
        <w:t>Veřejná zakázka malého rozsahu</w:t>
      </w:r>
    </w:p>
    <w:p w14:paraId="171280BB" w14:textId="77777777" w:rsidR="009E22A4" w:rsidRPr="00696137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696137">
        <w:t xml:space="preserve">Klasifikace </w:t>
      </w:r>
      <w:r w:rsidRPr="00603051">
        <w:t>veřejné</w:t>
      </w:r>
      <w:r w:rsidRPr="00696137">
        <w:t xml:space="preserve"> zakázky</w:t>
      </w:r>
    </w:p>
    <w:p w14:paraId="3BE146E6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0B631A">
        <w:rPr>
          <w:rFonts w:ascii="Arial" w:hAnsi="Arial"/>
          <w:sz w:val="22"/>
        </w:rPr>
        <w:t>CPV:</w:t>
      </w:r>
      <w:r w:rsidRPr="00672811">
        <w:rPr>
          <w:rFonts w:ascii="Arial" w:hAnsi="Arial" w:cs="Arial"/>
          <w:sz w:val="22"/>
          <w:szCs w:val="22"/>
        </w:rPr>
        <w:tab/>
      </w:r>
      <w:r w:rsidRPr="00974970">
        <w:rPr>
          <w:rFonts w:ascii="Arial" w:hAnsi="Arial" w:cs="Arial"/>
          <w:sz w:val="22"/>
          <w:szCs w:val="22"/>
        </w:rPr>
        <w:t xml:space="preserve">34110000-1 </w:t>
      </w:r>
      <w:r>
        <w:rPr>
          <w:rFonts w:ascii="Arial" w:hAnsi="Arial" w:cs="Arial"/>
          <w:sz w:val="22"/>
          <w:szCs w:val="22"/>
        </w:rPr>
        <w:t xml:space="preserve">- </w:t>
      </w:r>
      <w:r w:rsidRPr="00974970">
        <w:rPr>
          <w:rFonts w:ascii="Arial" w:hAnsi="Arial" w:cs="Arial"/>
          <w:sz w:val="22"/>
          <w:szCs w:val="22"/>
        </w:rPr>
        <w:t>Osobní vozidla</w:t>
      </w:r>
    </w:p>
    <w:p w14:paraId="4C69AB8A" w14:textId="77777777" w:rsidR="009E22A4" w:rsidRPr="00696137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7532BA">
        <w:t xml:space="preserve">Místo </w:t>
      </w:r>
      <w:r w:rsidRPr="007A327B">
        <w:t>plnění</w:t>
      </w:r>
      <w:r w:rsidRPr="007532BA">
        <w:t xml:space="preserve"> veřejné zakázky</w:t>
      </w:r>
    </w:p>
    <w:p w14:paraId="0CE699A3" w14:textId="77777777" w:rsidR="009E22A4" w:rsidRPr="00511591" w:rsidRDefault="009E22A4" w:rsidP="009E22A4">
      <w:pPr>
        <w:rPr>
          <w:rFonts w:ascii="Arial" w:hAnsi="Arial" w:cs="Arial"/>
          <w:sz w:val="22"/>
          <w:szCs w:val="22"/>
        </w:rPr>
      </w:pPr>
      <w:r w:rsidRPr="00511591">
        <w:rPr>
          <w:rFonts w:ascii="Arial" w:hAnsi="Arial" w:cs="Arial"/>
          <w:sz w:val="22"/>
          <w:szCs w:val="22"/>
        </w:rPr>
        <w:t xml:space="preserve">Místem plnění </w:t>
      </w:r>
      <w:r>
        <w:rPr>
          <w:rFonts w:ascii="Arial" w:hAnsi="Arial" w:cs="Arial"/>
          <w:sz w:val="22"/>
          <w:szCs w:val="22"/>
        </w:rPr>
        <w:t xml:space="preserve">veřejné </w:t>
      </w:r>
      <w:r w:rsidRPr="00511591">
        <w:rPr>
          <w:rFonts w:ascii="Arial" w:hAnsi="Arial" w:cs="Arial"/>
          <w:sz w:val="22"/>
          <w:szCs w:val="22"/>
        </w:rPr>
        <w:t>zakázky</w:t>
      </w:r>
      <w:r>
        <w:rPr>
          <w:rFonts w:ascii="Arial" w:hAnsi="Arial" w:cs="Arial"/>
          <w:sz w:val="22"/>
          <w:szCs w:val="22"/>
        </w:rPr>
        <w:t xml:space="preserve"> je sídlo zadavatele. </w:t>
      </w:r>
    </w:p>
    <w:p w14:paraId="05A0C727" w14:textId="77777777" w:rsidR="009E22A4" w:rsidRPr="009D238C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91003E">
        <w:t>Doba plnění veřejné zakázky</w:t>
      </w:r>
    </w:p>
    <w:p w14:paraId="0404DAD8" w14:textId="1A940D73" w:rsidR="009E22A4" w:rsidRPr="0069613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 xml:space="preserve">Dodavatel je povinen dodat </w:t>
      </w:r>
      <w:r>
        <w:rPr>
          <w:rFonts w:ascii="Arial" w:hAnsi="Arial" w:cs="Arial"/>
          <w:sz w:val="22"/>
          <w:szCs w:val="22"/>
        </w:rPr>
        <w:t>osobní vozidlo</w:t>
      </w:r>
      <w:r w:rsidRPr="00696137">
        <w:rPr>
          <w:rFonts w:ascii="Arial" w:hAnsi="Arial" w:cs="Arial"/>
          <w:sz w:val="22"/>
          <w:szCs w:val="22"/>
        </w:rPr>
        <w:t xml:space="preserve"> do </w:t>
      </w:r>
      <w:r w:rsidR="009E705C">
        <w:rPr>
          <w:rFonts w:ascii="Arial" w:hAnsi="Arial" w:cs="Arial"/>
          <w:sz w:val="22"/>
          <w:szCs w:val="22"/>
        </w:rPr>
        <w:t xml:space="preserve">5 pracovních </w:t>
      </w:r>
      <w:r w:rsidR="00224508">
        <w:rPr>
          <w:rFonts w:ascii="Arial" w:hAnsi="Arial" w:cs="Arial"/>
          <w:sz w:val="22"/>
          <w:szCs w:val="22"/>
        </w:rPr>
        <w:t xml:space="preserve">dnů </w:t>
      </w:r>
      <w:r w:rsidRPr="00696137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data účinnosti </w:t>
      </w:r>
      <w:r w:rsidR="00C327D5">
        <w:rPr>
          <w:rFonts w:ascii="Arial" w:hAnsi="Arial" w:cs="Arial"/>
          <w:sz w:val="22"/>
          <w:szCs w:val="22"/>
        </w:rPr>
        <w:t xml:space="preserve">kupní </w:t>
      </w:r>
      <w:r>
        <w:rPr>
          <w:rFonts w:ascii="Arial" w:hAnsi="Arial" w:cs="Arial"/>
          <w:sz w:val="22"/>
          <w:szCs w:val="22"/>
        </w:rPr>
        <w:t>smlouvy</w:t>
      </w:r>
      <w:r w:rsidRPr="00696137">
        <w:rPr>
          <w:rFonts w:ascii="Arial" w:hAnsi="Arial" w:cs="Arial"/>
          <w:sz w:val="22"/>
          <w:szCs w:val="22"/>
        </w:rPr>
        <w:t>.</w:t>
      </w:r>
      <w:r w:rsidR="00C327D5">
        <w:rPr>
          <w:rFonts w:ascii="Arial" w:hAnsi="Arial" w:cs="Arial"/>
          <w:sz w:val="22"/>
          <w:szCs w:val="22"/>
        </w:rPr>
        <w:t xml:space="preserve"> Kupní smlouva nabyde účinnosti zveřejněním v registru smluv, jež zadavatel předpokládá bezprostředně po ukončení výběrového řízení.</w:t>
      </w:r>
    </w:p>
    <w:p w14:paraId="494C425F" w14:textId="77777777" w:rsidR="009E22A4" w:rsidRPr="00362BC2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91003E">
        <w:t xml:space="preserve">Věcné vymezení předmětu </w:t>
      </w:r>
      <w:r w:rsidRPr="00362BC2">
        <w:t>veřejné zakázky</w:t>
      </w:r>
    </w:p>
    <w:p w14:paraId="0D9B0F4E" w14:textId="28A3F3EE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511591">
        <w:rPr>
          <w:rFonts w:ascii="Arial" w:hAnsi="Arial" w:cs="Arial"/>
          <w:sz w:val="22"/>
          <w:szCs w:val="22"/>
        </w:rPr>
        <w:t xml:space="preserve">Předmětem této veřejné zakázky </w:t>
      </w:r>
      <w:r>
        <w:rPr>
          <w:rFonts w:ascii="Arial" w:hAnsi="Arial" w:cs="Arial"/>
          <w:sz w:val="22"/>
          <w:szCs w:val="22"/>
        </w:rPr>
        <w:t xml:space="preserve">je dodávka </w:t>
      </w:r>
      <w:r w:rsidRPr="0097497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nového o</w:t>
      </w:r>
      <w:r w:rsidRPr="00974970">
        <w:rPr>
          <w:rFonts w:ascii="Arial" w:hAnsi="Arial" w:cs="Arial"/>
          <w:sz w:val="22"/>
          <w:szCs w:val="22"/>
        </w:rPr>
        <w:t>sobní</w:t>
      </w:r>
      <w:r>
        <w:rPr>
          <w:rFonts w:ascii="Arial" w:hAnsi="Arial" w:cs="Arial"/>
          <w:sz w:val="22"/>
          <w:szCs w:val="22"/>
        </w:rPr>
        <w:t>ho</w:t>
      </w:r>
      <w:r w:rsidRPr="00974970">
        <w:rPr>
          <w:rFonts w:ascii="Arial" w:hAnsi="Arial" w:cs="Arial"/>
          <w:sz w:val="22"/>
          <w:szCs w:val="22"/>
        </w:rPr>
        <w:t xml:space="preserve"> vozid</w:t>
      </w:r>
      <w:r>
        <w:rPr>
          <w:rFonts w:ascii="Arial" w:hAnsi="Arial" w:cs="Arial"/>
          <w:sz w:val="22"/>
          <w:szCs w:val="22"/>
        </w:rPr>
        <w:t>la M1</w:t>
      </w:r>
      <w:r w:rsidRPr="00974970">
        <w:rPr>
          <w:rFonts w:ascii="Arial" w:hAnsi="Arial" w:cs="Arial"/>
          <w:sz w:val="22"/>
          <w:szCs w:val="22"/>
        </w:rPr>
        <w:t xml:space="preserve"> </w:t>
      </w:r>
      <w:r w:rsidR="00064687" w:rsidRPr="00064687">
        <w:rPr>
          <w:rFonts w:ascii="Arial" w:hAnsi="Arial" w:cs="Arial"/>
          <w:sz w:val="22"/>
          <w:szCs w:val="22"/>
        </w:rPr>
        <w:t xml:space="preserve">nebo předváděcího vozidla s maximálním možným počtem ujetých km do </w:t>
      </w:r>
      <w:r w:rsidR="002306FC">
        <w:rPr>
          <w:rFonts w:ascii="Arial" w:hAnsi="Arial" w:cs="Arial"/>
          <w:sz w:val="22"/>
          <w:szCs w:val="22"/>
        </w:rPr>
        <w:t>200</w:t>
      </w:r>
      <w:r w:rsidR="00064687" w:rsidRPr="00064687">
        <w:rPr>
          <w:rFonts w:ascii="Arial" w:hAnsi="Arial" w:cs="Arial"/>
          <w:sz w:val="22"/>
          <w:szCs w:val="22"/>
        </w:rPr>
        <w:t xml:space="preserve">00 km </w:t>
      </w:r>
      <w:r>
        <w:rPr>
          <w:rFonts w:ascii="Arial" w:hAnsi="Arial" w:cs="Arial"/>
          <w:sz w:val="22"/>
          <w:szCs w:val="22"/>
        </w:rPr>
        <w:t>(dále také jen „vozidla“)</w:t>
      </w:r>
      <w:r w:rsidRPr="00E077E5">
        <w:rPr>
          <w:rFonts w:ascii="Arial" w:hAnsi="Arial" w:cs="Arial"/>
          <w:sz w:val="22"/>
          <w:szCs w:val="22"/>
        </w:rPr>
        <w:t xml:space="preserve">, přičemž </w:t>
      </w:r>
      <w:r w:rsidR="009E705C">
        <w:rPr>
          <w:rFonts w:ascii="Arial" w:hAnsi="Arial" w:cs="Arial"/>
          <w:sz w:val="22"/>
          <w:szCs w:val="22"/>
        </w:rPr>
        <w:t xml:space="preserve">požadavky zadavatele na minimální hodnoty jednotlivých parametrů </w:t>
      </w:r>
      <w:r w:rsidRPr="00E077E5">
        <w:rPr>
          <w:rFonts w:ascii="Arial" w:hAnsi="Arial" w:cs="Arial"/>
          <w:sz w:val="22"/>
          <w:szCs w:val="22"/>
        </w:rPr>
        <w:t xml:space="preserve">předmětu veřejné zakázky </w:t>
      </w:r>
      <w:r w:rsidR="009E705C">
        <w:rPr>
          <w:rFonts w:ascii="Arial" w:hAnsi="Arial" w:cs="Arial"/>
          <w:sz w:val="22"/>
          <w:szCs w:val="22"/>
        </w:rPr>
        <w:t xml:space="preserve">jsou </w:t>
      </w:r>
      <w:r w:rsidRPr="00E077E5">
        <w:rPr>
          <w:rFonts w:ascii="Arial" w:hAnsi="Arial" w:cs="Arial"/>
          <w:sz w:val="22"/>
          <w:szCs w:val="22"/>
        </w:rPr>
        <w:t>uveden</w:t>
      </w:r>
      <w:r w:rsidR="009E705C">
        <w:rPr>
          <w:rFonts w:ascii="Arial" w:hAnsi="Arial" w:cs="Arial"/>
          <w:sz w:val="22"/>
          <w:szCs w:val="22"/>
        </w:rPr>
        <w:t>y</w:t>
      </w:r>
      <w:r w:rsidRPr="00E077E5">
        <w:rPr>
          <w:rFonts w:ascii="Arial" w:hAnsi="Arial" w:cs="Arial"/>
          <w:sz w:val="22"/>
          <w:szCs w:val="22"/>
        </w:rPr>
        <w:t xml:space="preserve"> v </w:t>
      </w:r>
      <w:r w:rsidRPr="00AE766C">
        <w:rPr>
          <w:rFonts w:ascii="Arial" w:hAnsi="Arial" w:cs="Arial"/>
          <w:sz w:val="22"/>
          <w:szCs w:val="22"/>
        </w:rPr>
        <w:t>p</w:t>
      </w:r>
      <w:r w:rsidRPr="00A763FB">
        <w:rPr>
          <w:rFonts w:ascii="Arial" w:hAnsi="Arial" w:cs="Arial"/>
          <w:sz w:val="22"/>
          <w:szCs w:val="22"/>
        </w:rPr>
        <w:t xml:space="preserve">říloze </w:t>
      </w:r>
      <w:r w:rsidR="00412A57">
        <w:rPr>
          <w:rFonts w:ascii="Arial" w:hAnsi="Arial" w:cs="Arial"/>
          <w:sz w:val="22"/>
          <w:szCs w:val="22"/>
        </w:rPr>
        <w:t xml:space="preserve">č. </w:t>
      </w:r>
      <w:r w:rsidR="008B5169">
        <w:rPr>
          <w:rFonts w:ascii="Arial" w:hAnsi="Arial" w:cs="Arial"/>
          <w:sz w:val="22"/>
          <w:szCs w:val="22"/>
        </w:rPr>
        <w:t xml:space="preserve">2 </w:t>
      </w:r>
      <w:r w:rsidRPr="00E077E5">
        <w:rPr>
          <w:rFonts w:ascii="Arial" w:hAnsi="Arial" w:cs="Arial"/>
          <w:sz w:val="22"/>
          <w:szCs w:val="22"/>
        </w:rPr>
        <w:t>této zadávací dokumentace</w:t>
      </w:r>
      <w:r w:rsidR="008B5169">
        <w:rPr>
          <w:rFonts w:ascii="Arial" w:hAnsi="Arial" w:cs="Arial"/>
          <w:sz w:val="22"/>
          <w:szCs w:val="22"/>
        </w:rPr>
        <w:t xml:space="preserve">. </w:t>
      </w:r>
    </w:p>
    <w:p w14:paraId="10A6E02E" w14:textId="7C0A0E2A" w:rsidR="009E22A4" w:rsidRPr="009E3C6A" w:rsidRDefault="009E22A4" w:rsidP="009E22A4">
      <w:r w:rsidRPr="006557AB">
        <w:rPr>
          <w:rFonts w:ascii="Arial" w:hAnsi="Arial" w:cs="Arial"/>
          <w:sz w:val="22"/>
          <w:szCs w:val="22"/>
        </w:rPr>
        <w:t>Dodan</w:t>
      </w:r>
      <w:r>
        <w:rPr>
          <w:rFonts w:ascii="Arial" w:hAnsi="Arial" w:cs="Arial"/>
          <w:sz w:val="22"/>
          <w:szCs w:val="22"/>
        </w:rPr>
        <w:t>é vozidlo</w:t>
      </w:r>
      <w:r w:rsidRPr="006557AB">
        <w:rPr>
          <w:rFonts w:ascii="Arial" w:hAnsi="Arial" w:cs="Arial"/>
          <w:sz w:val="22"/>
          <w:szCs w:val="22"/>
        </w:rPr>
        <w:t xml:space="preserve"> musí splňovat technické požadavky (dále také „technická specifikace </w:t>
      </w:r>
      <w:r>
        <w:rPr>
          <w:rFonts w:ascii="Arial" w:hAnsi="Arial" w:cs="Arial"/>
          <w:sz w:val="22"/>
          <w:szCs w:val="22"/>
        </w:rPr>
        <w:t>vozidl</w:t>
      </w:r>
      <w:r w:rsidR="007946A9">
        <w:rPr>
          <w:rFonts w:ascii="Arial" w:hAnsi="Arial" w:cs="Arial"/>
          <w:sz w:val="22"/>
          <w:szCs w:val="22"/>
        </w:rPr>
        <w:t>a</w:t>
      </w:r>
      <w:r w:rsidRPr="006557AB">
        <w:rPr>
          <w:rFonts w:ascii="Arial" w:hAnsi="Arial" w:cs="Arial"/>
          <w:sz w:val="22"/>
          <w:szCs w:val="22"/>
        </w:rPr>
        <w:t>“) uvedené</w:t>
      </w:r>
      <w:r w:rsidR="009E705C">
        <w:rPr>
          <w:rFonts w:ascii="Arial" w:hAnsi="Arial" w:cs="Arial"/>
          <w:sz w:val="22"/>
          <w:szCs w:val="22"/>
        </w:rPr>
        <w:t xml:space="preserve"> uchazečem do přílohy </w:t>
      </w:r>
      <w:r w:rsidRPr="006557AB">
        <w:rPr>
          <w:rFonts w:ascii="Arial" w:hAnsi="Arial" w:cs="Arial"/>
          <w:sz w:val="22"/>
          <w:szCs w:val="22"/>
        </w:rPr>
        <w:t xml:space="preserve">č. </w:t>
      </w:r>
      <w:r w:rsidR="008B5169">
        <w:rPr>
          <w:rFonts w:ascii="Arial" w:hAnsi="Arial" w:cs="Arial"/>
          <w:sz w:val="22"/>
          <w:szCs w:val="22"/>
        </w:rPr>
        <w:t xml:space="preserve">2 této zadávací dokumentace, která bude </w:t>
      </w:r>
      <w:r w:rsidR="009E705C">
        <w:rPr>
          <w:rFonts w:ascii="Arial" w:hAnsi="Arial" w:cs="Arial"/>
          <w:sz w:val="22"/>
          <w:szCs w:val="22"/>
        </w:rPr>
        <w:t xml:space="preserve">posléze </w:t>
      </w:r>
      <w:r w:rsidR="008B5169">
        <w:rPr>
          <w:rFonts w:ascii="Arial" w:hAnsi="Arial" w:cs="Arial"/>
          <w:sz w:val="22"/>
          <w:szCs w:val="22"/>
        </w:rPr>
        <w:t xml:space="preserve">tvořit </w:t>
      </w:r>
      <w:r w:rsidRPr="006557AB">
        <w:rPr>
          <w:rFonts w:ascii="Arial" w:hAnsi="Arial" w:cs="Arial"/>
          <w:sz w:val="22"/>
          <w:szCs w:val="22"/>
        </w:rPr>
        <w:t xml:space="preserve">přílohu </w:t>
      </w:r>
      <w:r w:rsidR="00412A57">
        <w:rPr>
          <w:rFonts w:ascii="Arial" w:hAnsi="Arial" w:cs="Arial"/>
          <w:sz w:val="22"/>
          <w:szCs w:val="22"/>
        </w:rPr>
        <w:t>Smlouvy</w:t>
      </w:r>
      <w:r w:rsidRPr="006557AB">
        <w:rPr>
          <w:rFonts w:ascii="Arial" w:hAnsi="Arial" w:cs="Arial"/>
          <w:sz w:val="22"/>
          <w:szCs w:val="22"/>
        </w:rPr>
        <w:t>.</w:t>
      </w:r>
    </w:p>
    <w:p w14:paraId="6CF30B11" w14:textId="77777777" w:rsidR="009E22A4" w:rsidRPr="0091003E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91003E">
        <w:lastRenderedPageBreak/>
        <w:t>Předpokládaná hodnota veřejné zakázky</w:t>
      </w:r>
    </w:p>
    <w:p w14:paraId="42FC7A85" w14:textId="150FFBBD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 xml:space="preserve">Předpokládaná hodnota </w:t>
      </w:r>
      <w:r>
        <w:rPr>
          <w:rFonts w:ascii="Arial" w:hAnsi="Arial" w:cs="Arial"/>
          <w:sz w:val="22"/>
          <w:szCs w:val="22"/>
        </w:rPr>
        <w:t xml:space="preserve">této </w:t>
      </w:r>
      <w:r w:rsidRPr="00696137">
        <w:rPr>
          <w:rFonts w:ascii="Arial" w:hAnsi="Arial" w:cs="Arial"/>
          <w:sz w:val="22"/>
          <w:szCs w:val="22"/>
        </w:rPr>
        <w:t xml:space="preserve">veřejné zakázky činí </w:t>
      </w:r>
      <w:r>
        <w:rPr>
          <w:rFonts w:ascii="Arial" w:hAnsi="Arial"/>
          <w:bCs/>
          <w:iCs/>
          <w:color w:val="000000"/>
          <w:sz w:val="22"/>
          <w:szCs w:val="22"/>
        </w:rPr>
        <w:t>6</w:t>
      </w:r>
      <w:r w:rsidR="00412A57">
        <w:rPr>
          <w:rFonts w:ascii="Arial" w:hAnsi="Arial"/>
          <w:bCs/>
          <w:iCs/>
          <w:color w:val="000000"/>
          <w:sz w:val="22"/>
          <w:szCs w:val="22"/>
        </w:rPr>
        <w:t>7</w:t>
      </w:r>
      <w:r>
        <w:rPr>
          <w:rFonts w:ascii="Arial" w:hAnsi="Arial"/>
          <w:bCs/>
          <w:iCs/>
          <w:color w:val="000000"/>
          <w:sz w:val="22"/>
          <w:szCs w:val="22"/>
        </w:rPr>
        <w:t>0 000,-</w:t>
      </w:r>
      <w:r w:rsidRPr="00362BC2">
        <w:rPr>
          <w:rFonts w:ascii="Arial" w:hAnsi="Arial" w:cs="Arial"/>
          <w:sz w:val="22"/>
          <w:szCs w:val="22"/>
        </w:rPr>
        <w:t xml:space="preserve"> Kč bez DPH</w:t>
      </w:r>
      <w:r>
        <w:rPr>
          <w:rFonts w:ascii="Arial" w:hAnsi="Arial" w:cs="Arial"/>
          <w:sz w:val="22"/>
          <w:szCs w:val="22"/>
        </w:rPr>
        <w:t>.</w:t>
      </w:r>
    </w:p>
    <w:p w14:paraId="6AF51728" w14:textId="77777777" w:rsidR="009E22A4" w:rsidRPr="0091003E" w:rsidRDefault="009E22A4" w:rsidP="009E22A4">
      <w:pPr>
        <w:pStyle w:val="Nadpis3"/>
        <w:keepLines w:val="0"/>
        <w:numPr>
          <w:ilvl w:val="1"/>
          <w:numId w:val="10"/>
        </w:numPr>
        <w:spacing w:before="240" w:after="60"/>
        <w:ind w:hanging="574"/>
      </w:pPr>
      <w:r w:rsidRPr="005A1E94">
        <w:t>Odůvodnění nerozdělení veřejné zakázky na části</w:t>
      </w:r>
    </w:p>
    <w:p w14:paraId="57864760" w14:textId="28CE6BA7" w:rsidR="009E22A4" w:rsidRPr="0069613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zakázka není rozdělena na části, neboť předmět veřejné zakázky je svým rozsahem tak malý, že umožňuje účast malých a středních podniků i bez dalšího dělení. Zároveň se jedná o plnění spolu natolik věcně související, že by dalším rozdělením vznikaly zadavateli další neodůvodněné náklady při realizaci plnění předmětu veřejné zakázky.</w:t>
      </w:r>
    </w:p>
    <w:p w14:paraId="556D12CD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 w:rsidRPr="00E70622">
        <w:t xml:space="preserve">Nabídka </w:t>
      </w:r>
    </w:p>
    <w:p w14:paraId="54773603" w14:textId="77777777" w:rsidR="009E22A4" w:rsidRPr="0091003E" w:rsidRDefault="009E22A4" w:rsidP="009E22A4">
      <w:pPr>
        <w:pStyle w:val="Nadpis3"/>
        <w:keepLines w:val="0"/>
        <w:numPr>
          <w:ilvl w:val="1"/>
          <w:numId w:val="11"/>
        </w:numPr>
        <w:spacing w:before="240" w:after="60"/>
        <w:ind w:hanging="574"/>
      </w:pPr>
      <w:r w:rsidRPr="0091003E">
        <w:t xml:space="preserve">Zpracování nabídky </w:t>
      </w:r>
    </w:p>
    <w:p w14:paraId="7C5FEE5F" w14:textId="77777777" w:rsidR="009E22A4" w:rsidRPr="0069613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Nabídky musí být zpracovány a podány</w:t>
      </w:r>
      <w:r w:rsidRPr="00696137">
        <w:rPr>
          <w:rFonts w:ascii="Arial" w:hAnsi="Arial" w:cs="Arial"/>
          <w:sz w:val="22"/>
          <w:szCs w:val="22"/>
        </w:rPr>
        <w:t xml:space="preserve"> v souladu s požadavky zadavatele uvedenými v této zadávací dokumentaci.</w:t>
      </w:r>
    </w:p>
    <w:p w14:paraId="0748B830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Nabídky včetně veškeré dokumentace vztahující se k předmětu veřejné zakázky budou zpracovány </w:t>
      </w:r>
      <w:r w:rsidRPr="002911F4">
        <w:rPr>
          <w:rFonts w:ascii="Arial" w:hAnsi="Arial" w:cs="Arial"/>
          <w:b/>
          <w:sz w:val="22"/>
          <w:szCs w:val="22"/>
        </w:rPr>
        <w:t>v českém jazyce</w:t>
      </w:r>
      <w:r>
        <w:rPr>
          <w:rFonts w:ascii="Arial" w:hAnsi="Arial" w:cs="Arial"/>
          <w:sz w:val="22"/>
          <w:szCs w:val="22"/>
        </w:rPr>
        <w:t>. Doklad zhotovený v cizím jazyce</w:t>
      </w:r>
      <w:r w:rsidRPr="004C5EF8">
        <w:rPr>
          <w:rFonts w:ascii="Arial" w:hAnsi="Arial" w:cs="Arial"/>
          <w:sz w:val="22"/>
          <w:szCs w:val="22"/>
        </w:rPr>
        <w:t xml:space="preserve"> se předkládá s překladem </w:t>
      </w:r>
      <w:r>
        <w:rPr>
          <w:rFonts w:ascii="Arial" w:hAnsi="Arial" w:cs="Arial"/>
          <w:sz w:val="22"/>
          <w:szCs w:val="22"/>
        </w:rPr>
        <w:br/>
      </w:r>
      <w:r w:rsidRPr="004C5EF8">
        <w:rPr>
          <w:rFonts w:ascii="Arial" w:hAnsi="Arial" w:cs="Arial"/>
          <w:sz w:val="22"/>
          <w:szCs w:val="22"/>
        </w:rPr>
        <w:t>do českého jazyka. Má-li zadavatel pochybnosti o správnosti překladu, může si vyžádat předložení úředně ověřeného překladu dokladu do českého jazyka tlumočníkem zapsaným d</w:t>
      </w:r>
      <w:r>
        <w:rPr>
          <w:rFonts w:ascii="Arial" w:hAnsi="Arial" w:cs="Arial"/>
          <w:sz w:val="22"/>
          <w:szCs w:val="22"/>
        </w:rPr>
        <w:t>o seznamu znalců a tlumočníků</w:t>
      </w:r>
      <w:r w:rsidRPr="004C5EF8">
        <w:rPr>
          <w:rFonts w:ascii="Arial" w:hAnsi="Arial" w:cs="Arial"/>
          <w:sz w:val="22"/>
          <w:szCs w:val="22"/>
        </w:rPr>
        <w:t xml:space="preserve">. Doklad ve slovenském jazyce a doklad o vzdělání v latinském jazyce </w:t>
      </w:r>
      <w:r>
        <w:rPr>
          <w:rFonts w:ascii="Arial" w:hAnsi="Arial" w:cs="Arial"/>
          <w:sz w:val="22"/>
          <w:szCs w:val="22"/>
        </w:rPr>
        <w:t>lze předložit</w:t>
      </w:r>
      <w:r w:rsidRPr="004C5EF8">
        <w:rPr>
          <w:rFonts w:ascii="Arial" w:hAnsi="Arial" w:cs="Arial"/>
          <w:sz w:val="22"/>
          <w:szCs w:val="22"/>
        </w:rPr>
        <w:t xml:space="preserve"> bez překladu</w:t>
      </w:r>
      <w:r>
        <w:rPr>
          <w:rFonts w:ascii="Arial" w:hAnsi="Arial" w:cs="Arial"/>
          <w:sz w:val="22"/>
          <w:szCs w:val="22"/>
        </w:rPr>
        <w:t>.</w:t>
      </w:r>
    </w:p>
    <w:p w14:paraId="0BCEBEB7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73219C">
        <w:rPr>
          <w:rFonts w:ascii="Arial" w:hAnsi="Arial" w:cs="Arial"/>
          <w:sz w:val="22"/>
          <w:szCs w:val="22"/>
        </w:rPr>
        <w:t>Nabídka, která nebude zadavateli doručena ve lhůtě nebo způsobem stanoveným v</w:t>
      </w:r>
      <w:r>
        <w:rPr>
          <w:rFonts w:ascii="Arial" w:hAnsi="Arial" w:cs="Arial"/>
          <w:sz w:val="22"/>
          <w:szCs w:val="22"/>
        </w:rPr>
        <w:t xml:space="preserve"> této </w:t>
      </w:r>
      <w:r w:rsidRPr="0073219C">
        <w:rPr>
          <w:rFonts w:ascii="Arial" w:hAnsi="Arial" w:cs="Arial"/>
          <w:sz w:val="22"/>
          <w:szCs w:val="22"/>
        </w:rPr>
        <w:t xml:space="preserve">zadávací dokumentaci, </w:t>
      </w:r>
      <w:r>
        <w:rPr>
          <w:rFonts w:ascii="Arial" w:hAnsi="Arial" w:cs="Arial"/>
          <w:sz w:val="22"/>
          <w:szCs w:val="22"/>
        </w:rPr>
        <w:t xml:space="preserve">se </w:t>
      </w:r>
      <w:r w:rsidRPr="0073219C">
        <w:rPr>
          <w:rFonts w:ascii="Arial" w:hAnsi="Arial" w:cs="Arial"/>
          <w:sz w:val="22"/>
          <w:szCs w:val="22"/>
        </w:rPr>
        <w:t>nepovažuje za podanou a v průběhu zadávacího řízení se k ní nepřihlíží.</w:t>
      </w:r>
    </w:p>
    <w:p w14:paraId="15772B94" w14:textId="77777777" w:rsidR="009E22A4" w:rsidRPr="0091003E" w:rsidRDefault="009E22A4" w:rsidP="009E22A4">
      <w:pPr>
        <w:pStyle w:val="Nadpis3"/>
        <w:keepLines w:val="0"/>
        <w:numPr>
          <w:ilvl w:val="1"/>
          <w:numId w:val="11"/>
        </w:numPr>
        <w:spacing w:before="240" w:after="60"/>
        <w:ind w:hanging="574"/>
      </w:pPr>
      <w:r w:rsidRPr="0091003E">
        <w:t>Obsah nabídky</w:t>
      </w:r>
    </w:p>
    <w:p w14:paraId="17CF8FFB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využije pořadí dokumentů specifikované v následujících bodech:</w:t>
      </w:r>
    </w:p>
    <w:p w14:paraId="1372E099" w14:textId="77777777" w:rsidR="009E22A4" w:rsidRDefault="009E22A4" w:rsidP="009E22A4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7D2BBB">
        <w:rPr>
          <w:rFonts w:ascii="Arial" w:hAnsi="Arial" w:cs="Arial"/>
          <w:sz w:val="22"/>
          <w:szCs w:val="22"/>
        </w:rPr>
        <w:t xml:space="preserve">obsah nabídky </w:t>
      </w:r>
      <w:r>
        <w:rPr>
          <w:rFonts w:ascii="Arial" w:hAnsi="Arial" w:cs="Arial"/>
          <w:sz w:val="22"/>
          <w:szCs w:val="22"/>
        </w:rPr>
        <w:t>-</w:t>
      </w:r>
      <w:r w:rsidRPr="007D2BBB">
        <w:rPr>
          <w:rFonts w:ascii="Arial" w:hAnsi="Arial" w:cs="Arial"/>
          <w:sz w:val="22"/>
          <w:szCs w:val="22"/>
        </w:rPr>
        <w:t xml:space="preserve"> nabídka bude opatřena obsahem s uvedením čísel stránek u jednotlivých oddílů, kapitol;</w:t>
      </w:r>
    </w:p>
    <w:p w14:paraId="7CF467B4" w14:textId="77777777" w:rsidR="009E705C" w:rsidRDefault="009E705C" w:rsidP="009E705C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201DA">
        <w:rPr>
          <w:rFonts w:ascii="Arial" w:hAnsi="Arial" w:cs="Arial"/>
          <w:sz w:val="22"/>
          <w:szCs w:val="22"/>
        </w:rPr>
        <w:t>doklady prokazující splnění kvalifikace, z jejichž obsahu bude zřejmé, že </w:t>
      </w:r>
      <w:r>
        <w:rPr>
          <w:rFonts w:ascii="Arial" w:hAnsi="Arial" w:cs="Arial"/>
          <w:sz w:val="22"/>
          <w:szCs w:val="22"/>
        </w:rPr>
        <w:t>dodavatel</w:t>
      </w:r>
      <w:r w:rsidRPr="000201DA">
        <w:rPr>
          <w:rFonts w:ascii="Arial" w:hAnsi="Arial" w:cs="Arial"/>
          <w:sz w:val="22"/>
          <w:szCs w:val="22"/>
        </w:rPr>
        <w:t xml:space="preserve"> požadovanou kvalifikaci splňuje – viz čl. 4 a příloha </w:t>
      </w:r>
      <w:r>
        <w:rPr>
          <w:rFonts w:ascii="Arial" w:hAnsi="Arial" w:cs="Arial"/>
          <w:sz w:val="22"/>
          <w:szCs w:val="22"/>
        </w:rPr>
        <w:t xml:space="preserve">č. 1 </w:t>
      </w:r>
      <w:r w:rsidRPr="000201DA">
        <w:rPr>
          <w:rFonts w:ascii="Arial" w:hAnsi="Arial" w:cs="Arial"/>
          <w:sz w:val="22"/>
          <w:szCs w:val="22"/>
        </w:rPr>
        <w:t>této zadávací dokumentace;</w:t>
      </w:r>
    </w:p>
    <w:p w14:paraId="391EF765" w14:textId="3B8F260E" w:rsidR="009E22A4" w:rsidRDefault="009E22A4" w:rsidP="009E22A4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vyplněnou </w:t>
      </w:r>
      <w:r w:rsidR="009E705C">
        <w:rPr>
          <w:rFonts w:ascii="Arial" w:hAnsi="Arial" w:cs="Arial"/>
          <w:sz w:val="22"/>
          <w:szCs w:val="22"/>
        </w:rPr>
        <w:t xml:space="preserve">a podepsanou </w:t>
      </w:r>
      <w:r>
        <w:rPr>
          <w:rFonts w:ascii="Arial" w:hAnsi="Arial" w:cs="Arial"/>
          <w:sz w:val="22"/>
          <w:szCs w:val="22"/>
        </w:rPr>
        <w:t xml:space="preserve">přílohu č. </w:t>
      </w:r>
      <w:r w:rsidR="008B5169">
        <w:rPr>
          <w:rFonts w:ascii="Arial" w:hAnsi="Arial" w:cs="Arial"/>
          <w:sz w:val="22"/>
          <w:szCs w:val="22"/>
        </w:rPr>
        <w:t xml:space="preserve">2 zadávací dokumentace </w:t>
      </w:r>
      <w:r>
        <w:rPr>
          <w:rFonts w:ascii="Arial" w:hAnsi="Arial" w:cs="Arial"/>
          <w:sz w:val="22"/>
          <w:szCs w:val="22"/>
        </w:rPr>
        <w:t xml:space="preserve">– technická specifikace vozidla, která je nedílnou součástí </w:t>
      </w:r>
      <w:r w:rsidR="008B5169">
        <w:rPr>
          <w:rFonts w:ascii="Arial" w:hAnsi="Arial" w:cs="Arial"/>
          <w:sz w:val="22"/>
          <w:szCs w:val="22"/>
        </w:rPr>
        <w:t xml:space="preserve">budoucí kupní </w:t>
      </w:r>
      <w:r>
        <w:rPr>
          <w:rFonts w:ascii="Arial" w:hAnsi="Arial" w:cs="Arial"/>
          <w:sz w:val="22"/>
          <w:szCs w:val="22"/>
        </w:rPr>
        <w:t>smlouvy;</w:t>
      </w:r>
    </w:p>
    <w:p w14:paraId="74059ECD" w14:textId="5858532A" w:rsidR="009E22A4" w:rsidRPr="00D14A8E" w:rsidRDefault="009E22A4" w:rsidP="00163194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D14A8E">
        <w:rPr>
          <w:rFonts w:ascii="Arial" w:hAnsi="Arial" w:cs="Arial"/>
          <w:sz w:val="22"/>
          <w:szCs w:val="22"/>
        </w:rPr>
        <w:t>Rozhodnutí o schválení technické způsobilosti typu vozidla (či o jeho změně) k nabízenému modelu vozidel, které bude osvědčovat splnění technických požadavků na vozidla</w:t>
      </w:r>
      <w:r w:rsidR="00D14A8E" w:rsidRPr="00D14A8E">
        <w:rPr>
          <w:rFonts w:ascii="Arial" w:hAnsi="Arial" w:cs="Arial"/>
          <w:sz w:val="22"/>
          <w:szCs w:val="22"/>
        </w:rPr>
        <w:t>, tj. prohlášení o shodě, takzvaný COC list</w:t>
      </w:r>
      <w:r w:rsidRPr="00D14A8E">
        <w:rPr>
          <w:rFonts w:ascii="Arial" w:hAnsi="Arial" w:cs="Arial"/>
          <w:sz w:val="22"/>
          <w:szCs w:val="22"/>
        </w:rPr>
        <w:t>;</w:t>
      </w:r>
    </w:p>
    <w:p w14:paraId="70B5BB88" w14:textId="752C1B4E" w:rsidR="009E705C" w:rsidRPr="000201DA" w:rsidRDefault="009E705C" w:rsidP="009E22A4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vyplněnou a podepsanou kupní smlouv</w:t>
      </w:r>
      <w:r w:rsidR="0047629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dle vzoru uvedeného v příloze č. 3 této zadávací dokumentace</w:t>
      </w:r>
    </w:p>
    <w:p w14:paraId="16848EBD" w14:textId="77777777" w:rsidR="009E22A4" w:rsidRPr="0048532E" w:rsidRDefault="009E22A4" w:rsidP="009E22A4">
      <w:pPr>
        <w:numPr>
          <w:ilvl w:val="3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48532E">
        <w:rPr>
          <w:rFonts w:ascii="Arial" w:hAnsi="Arial" w:cs="Arial"/>
          <w:sz w:val="22"/>
          <w:szCs w:val="22"/>
        </w:rPr>
        <w:t>prohlášení o počtu listů.</w:t>
      </w:r>
    </w:p>
    <w:p w14:paraId="7664AE57" w14:textId="77777777" w:rsidR="009E22A4" w:rsidRPr="0091003E" w:rsidRDefault="009E22A4" w:rsidP="009E22A4">
      <w:pPr>
        <w:pStyle w:val="Nadpis3"/>
        <w:keepLines w:val="0"/>
        <w:numPr>
          <w:ilvl w:val="1"/>
          <w:numId w:val="11"/>
        </w:numPr>
        <w:spacing w:before="240" w:after="60"/>
        <w:ind w:hanging="574"/>
      </w:pPr>
      <w:r w:rsidRPr="0091003E">
        <w:t xml:space="preserve">Podání nabídky </w:t>
      </w:r>
    </w:p>
    <w:p w14:paraId="0F813CF7" w14:textId="127D524B" w:rsidR="009E22A4" w:rsidRPr="0069613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696137">
        <w:rPr>
          <w:rFonts w:ascii="Arial" w:hAnsi="Arial" w:cs="Arial"/>
          <w:sz w:val="22"/>
          <w:szCs w:val="22"/>
        </w:rPr>
        <w:t xml:space="preserve">Nabídky se podávají výhradně v elektronické podobě, </w:t>
      </w:r>
      <w:r w:rsidRPr="007C22B0">
        <w:rPr>
          <w:rFonts w:ascii="Arial" w:hAnsi="Arial" w:cs="Arial"/>
          <w:sz w:val="22"/>
          <w:szCs w:val="22"/>
        </w:rPr>
        <w:t>a to prostřednictvím profilu zadavatele na</w:t>
      </w:r>
      <w:r>
        <w:rPr>
          <w:rFonts w:ascii="Arial" w:hAnsi="Arial" w:cs="Arial"/>
          <w:sz w:val="22"/>
          <w:szCs w:val="22"/>
        </w:rPr>
        <w:t> </w:t>
      </w:r>
      <w:r w:rsidRPr="007C22B0">
        <w:rPr>
          <w:rFonts w:ascii="Arial" w:hAnsi="Arial" w:cs="Arial"/>
          <w:sz w:val="22"/>
          <w:szCs w:val="22"/>
        </w:rPr>
        <w:t xml:space="preserve">adrese </w:t>
      </w:r>
      <w:hyperlink r:id="rId7" w:history="1">
        <w:hyperlink r:id="rId8" w:history="1">
          <w:r w:rsidR="007578C4" w:rsidRPr="007578C4">
            <w:rPr>
              <w:rFonts w:ascii="Tahoma" w:hAnsi="Tahoma" w:cs="Tahoma"/>
              <w:color w:val="C32929"/>
              <w:sz w:val="19"/>
              <w:szCs w:val="19"/>
              <w:u w:val="single"/>
              <w:shd w:val="clear" w:color="auto" w:fill="D6E9F5"/>
            </w:rPr>
            <w:t>https://zakazky.mmdecin.cz/vz00010530</w:t>
          </w:r>
        </w:hyperlink>
        <w:r w:rsidR="008E0564" w:rsidRPr="00660361">
          <w:rPr>
            <w:rStyle w:val="Hypertextovodkaz"/>
            <w:rFonts w:ascii="Arial" w:hAnsi="Arial" w:cs="Arial"/>
            <w:sz w:val="22"/>
            <w:szCs w:val="22"/>
          </w:rPr>
          <w:t xml:space="preserve"> -</w:t>
        </w:r>
      </w:hyperlink>
      <w:r w:rsidRPr="00160E4D">
        <w:rPr>
          <w:rFonts w:ascii="Arial" w:hAnsi="Arial" w:cs="Arial"/>
          <w:sz w:val="22"/>
          <w:szCs w:val="22"/>
          <w:highlight w:val="cyan"/>
        </w:rPr>
        <w:t xml:space="preserve"> </w:t>
      </w:r>
      <w:r w:rsidRPr="00160E4D">
        <w:rPr>
          <w:rFonts w:ascii="Arial" w:hAnsi="Arial" w:cs="Arial"/>
          <w:b/>
          <w:sz w:val="22"/>
          <w:szCs w:val="22"/>
          <w:highlight w:val="cyan"/>
        </w:rPr>
        <w:t>Listinná verze nabídek není přípustná</w:t>
      </w:r>
      <w:r w:rsidRPr="00696137">
        <w:rPr>
          <w:rFonts w:ascii="Arial" w:hAnsi="Arial" w:cs="Arial"/>
          <w:sz w:val="22"/>
          <w:szCs w:val="22"/>
        </w:rPr>
        <w:t>.</w:t>
      </w:r>
    </w:p>
    <w:p w14:paraId="6C0C7EDC" w14:textId="77777777" w:rsidR="009E22A4" w:rsidRPr="0069613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696137">
        <w:rPr>
          <w:rFonts w:ascii="Arial" w:hAnsi="Arial" w:cs="Arial"/>
          <w:sz w:val="22"/>
          <w:szCs w:val="22"/>
        </w:rPr>
        <w:t xml:space="preserve"> podává nabíd</w:t>
      </w:r>
      <w:r>
        <w:rPr>
          <w:rFonts w:ascii="Arial" w:hAnsi="Arial" w:cs="Arial"/>
          <w:sz w:val="22"/>
          <w:szCs w:val="22"/>
        </w:rPr>
        <w:t>ku ve lhůtě pro podání nabídek.</w:t>
      </w:r>
    </w:p>
    <w:p w14:paraId="366BA16D" w14:textId="77777777" w:rsidR="009E22A4" w:rsidRPr="007C22B0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7164C9">
        <w:rPr>
          <w:rFonts w:ascii="Arial" w:hAnsi="Arial" w:cs="Arial"/>
          <w:sz w:val="22"/>
          <w:szCs w:val="22"/>
        </w:rPr>
        <w:t xml:space="preserve">Zadavatel </w:t>
      </w:r>
      <w:r>
        <w:rPr>
          <w:rFonts w:ascii="Arial" w:hAnsi="Arial" w:cs="Arial"/>
          <w:sz w:val="22"/>
          <w:szCs w:val="22"/>
        </w:rPr>
        <w:t>dodavatelům</w:t>
      </w:r>
      <w:r w:rsidRPr="007164C9">
        <w:rPr>
          <w:rFonts w:ascii="Arial" w:hAnsi="Arial" w:cs="Arial"/>
          <w:sz w:val="22"/>
          <w:szCs w:val="22"/>
        </w:rPr>
        <w:t xml:space="preserve"> doporučuje, aby s dostatečným předstihem před podáním nabídky přes profil </w:t>
      </w:r>
      <w:r w:rsidRPr="007D1BFC">
        <w:rPr>
          <w:rFonts w:ascii="Arial" w:hAnsi="Arial" w:cs="Arial"/>
          <w:sz w:val="22"/>
          <w:szCs w:val="22"/>
        </w:rPr>
        <w:t>zadavatele provedl</w:t>
      </w:r>
      <w:r>
        <w:rPr>
          <w:rFonts w:ascii="Arial" w:hAnsi="Arial" w:cs="Arial"/>
          <w:sz w:val="22"/>
          <w:szCs w:val="22"/>
        </w:rPr>
        <w:t>i</w:t>
      </w:r>
      <w:r w:rsidRPr="007D1BFC">
        <w:rPr>
          <w:rFonts w:ascii="Arial" w:hAnsi="Arial" w:cs="Arial"/>
          <w:sz w:val="22"/>
          <w:szCs w:val="22"/>
        </w:rPr>
        <w:t xml:space="preserve"> na profilu zadavatele nabízený test nastavení prohlížeče a systému</w:t>
      </w:r>
      <w:r w:rsidRPr="007164C9">
        <w:rPr>
          <w:rFonts w:ascii="Arial" w:hAnsi="Arial" w:cs="Arial"/>
          <w:sz w:val="22"/>
          <w:szCs w:val="22"/>
        </w:rPr>
        <w:t xml:space="preserve"> (výsledkem testu jsou upozornění na nutná nastavení, aktualizace, velikost příloh </w:t>
      </w:r>
      <w:r w:rsidRPr="007164C9">
        <w:rPr>
          <w:rFonts w:ascii="Arial" w:hAnsi="Arial" w:cs="Arial"/>
          <w:sz w:val="22"/>
          <w:szCs w:val="22"/>
        </w:rPr>
        <w:lastRenderedPageBreak/>
        <w:t xml:space="preserve">atp.). Zadavatel především upozorňuje </w:t>
      </w:r>
      <w:r>
        <w:rPr>
          <w:rFonts w:ascii="Arial" w:hAnsi="Arial" w:cs="Arial"/>
          <w:sz w:val="22"/>
          <w:szCs w:val="22"/>
        </w:rPr>
        <w:t>dodavatele</w:t>
      </w:r>
      <w:r w:rsidRPr="007164C9">
        <w:rPr>
          <w:rFonts w:ascii="Arial" w:hAnsi="Arial" w:cs="Arial"/>
          <w:sz w:val="22"/>
          <w:szCs w:val="22"/>
        </w:rPr>
        <w:t xml:space="preserve">, že jednotlivé přílohy vkládané na profil zadavatele nesmí přesáhnout velikost 50 MB a </w:t>
      </w:r>
      <w:r>
        <w:rPr>
          <w:rFonts w:ascii="Arial" w:hAnsi="Arial" w:cs="Arial"/>
          <w:sz w:val="22"/>
          <w:szCs w:val="22"/>
        </w:rPr>
        <w:t>dodavatelé</w:t>
      </w:r>
      <w:r w:rsidRPr="007164C9">
        <w:rPr>
          <w:rFonts w:ascii="Arial" w:hAnsi="Arial" w:cs="Arial"/>
          <w:sz w:val="22"/>
          <w:szCs w:val="22"/>
        </w:rPr>
        <w:t xml:space="preserve"> tak musí případné větší soubory upravit tak, aby bylo umožněno jejich nahrání. </w:t>
      </w:r>
    </w:p>
    <w:p w14:paraId="5A1CB4D4" w14:textId="77777777" w:rsidR="009E22A4" w:rsidRPr="0091003E" w:rsidRDefault="009E22A4" w:rsidP="009E22A4">
      <w:pPr>
        <w:pStyle w:val="Nadpis3"/>
        <w:keepLines w:val="0"/>
        <w:numPr>
          <w:ilvl w:val="1"/>
          <w:numId w:val="11"/>
        </w:numPr>
        <w:spacing w:before="240" w:after="60"/>
        <w:ind w:hanging="574"/>
      </w:pPr>
      <w:r w:rsidRPr="0091003E">
        <w:t>Varianty nabídky</w:t>
      </w:r>
    </w:p>
    <w:p w14:paraId="1A5207E1" w14:textId="77777777" w:rsidR="009E22A4" w:rsidRDefault="009E22A4" w:rsidP="009E22A4">
      <w:pPr>
        <w:spacing w:after="24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Varianty nabídky nejsou přípustné.</w:t>
      </w:r>
    </w:p>
    <w:p w14:paraId="5804F491" w14:textId="77777777" w:rsidR="009E22A4" w:rsidRPr="0091003E" w:rsidRDefault="009E22A4" w:rsidP="009E22A4">
      <w:pPr>
        <w:pStyle w:val="Nadpis3"/>
        <w:keepLines w:val="0"/>
        <w:numPr>
          <w:ilvl w:val="1"/>
          <w:numId w:val="11"/>
        </w:numPr>
        <w:spacing w:before="240" w:after="60"/>
        <w:ind w:hanging="574"/>
      </w:pPr>
      <w:r w:rsidRPr="0091003E">
        <w:t>Lhůta pro podání nabíd</w:t>
      </w:r>
      <w:r w:rsidRPr="005A1E94">
        <w:t>e</w:t>
      </w:r>
      <w:r>
        <w:t>k</w:t>
      </w:r>
      <w:r w:rsidRPr="0091003E">
        <w:t xml:space="preserve">, zadávací lhůta a termín otevírání </w:t>
      </w:r>
      <w:r w:rsidRPr="005A1E94">
        <w:t>nabídek</w:t>
      </w:r>
      <w:r w:rsidRPr="0091003E">
        <w:t xml:space="preserve"> </w:t>
      </w:r>
    </w:p>
    <w:p w14:paraId="5127307F" w14:textId="3944FD86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7C22B0">
        <w:rPr>
          <w:rFonts w:ascii="Arial" w:hAnsi="Arial" w:cs="Arial"/>
          <w:sz w:val="22"/>
          <w:szCs w:val="22"/>
        </w:rPr>
        <w:t>Lhůta pro podání nabídek</w:t>
      </w:r>
      <w:r>
        <w:rPr>
          <w:rFonts w:ascii="Arial" w:hAnsi="Arial" w:cs="Arial"/>
          <w:sz w:val="22"/>
          <w:szCs w:val="22"/>
        </w:rPr>
        <w:t xml:space="preserve"> </w:t>
      </w:r>
      <w:r w:rsidRPr="007C22B0">
        <w:rPr>
          <w:rFonts w:ascii="Arial" w:hAnsi="Arial" w:cs="Arial"/>
          <w:sz w:val="22"/>
          <w:szCs w:val="22"/>
        </w:rPr>
        <w:t xml:space="preserve">a termín otevírání </w:t>
      </w:r>
      <w:r>
        <w:rPr>
          <w:rFonts w:ascii="Arial" w:hAnsi="Arial" w:cs="Arial"/>
          <w:sz w:val="22"/>
          <w:szCs w:val="22"/>
        </w:rPr>
        <w:t>nabídek</w:t>
      </w:r>
      <w:r w:rsidRPr="007C22B0">
        <w:rPr>
          <w:rFonts w:ascii="Arial" w:hAnsi="Arial" w:cs="Arial"/>
          <w:sz w:val="22"/>
          <w:szCs w:val="22"/>
        </w:rPr>
        <w:t xml:space="preserve"> jsou uvedeny v</w:t>
      </w:r>
      <w:r>
        <w:rPr>
          <w:rFonts w:ascii="Arial" w:hAnsi="Arial" w:cs="Arial"/>
          <w:sz w:val="22"/>
          <w:szCs w:val="22"/>
        </w:rPr>
        <w:t> </w:t>
      </w:r>
      <w:r w:rsidRPr="007C22B0">
        <w:rPr>
          <w:rFonts w:ascii="Arial" w:hAnsi="Arial" w:cs="Arial"/>
          <w:sz w:val="22"/>
          <w:szCs w:val="22"/>
        </w:rPr>
        <w:t xml:space="preserve">oznámení o zahájení zadávacího řízení na </w:t>
      </w:r>
      <w:r w:rsidRPr="00160E4D">
        <w:rPr>
          <w:rFonts w:ascii="Arial" w:hAnsi="Arial" w:cs="Arial"/>
          <w:sz w:val="22"/>
          <w:szCs w:val="22"/>
          <w:highlight w:val="cyan"/>
        </w:rPr>
        <w:t>www.vestnikverejnychzakazek.cz a na profilu zadavatele</w:t>
      </w:r>
      <w:r w:rsidR="008E0564">
        <w:rPr>
          <w:rFonts w:ascii="Arial" w:hAnsi="Arial" w:cs="Arial"/>
          <w:sz w:val="22"/>
          <w:szCs w:val="22"/>
        </w:rPr>
        <w:t xml:space="preserve"> - </w:t>
      </w:r>
      <w:hyperlink r:id="rId9" w:history="1">
        <w:r w:rsidR="007578C4" w:rsidRPr="007578C4">
          <w:rPr>
            <w:rFonts w:ascii="Tahoma" w:hAnsi="Tahoma" w:cs="Tahoma"/>
            <w:color w:val="C32929"/>
            <w:sz w:val="19"/>
            <w:szCs w:val="19"/>
            <w:u w:val="single"/>
            <w:shd w:val="clear" w:color="auto" w:fill="D6E9F5"/>
          </w:rPr>
          <w:t>https://zakazky.mmdecin.cz/vz00010530</w:t>
        </w:r>
      </w:hyperlink>
    </w:p>
    <w:p w14:paraId="677C5F76" w14:textId="77777777" w:rsidR="009E22A4" w:rsidRPr="007C22B0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nestanovuje žádnou zadávací lhůtu.</w:t>
      </w:r>
    </w:p>
    <w:p w14:paraId="29671E37" w14:textId="77777777" w:rsidR="009E22A4" w:rsidRPr="00920180" w:rsidRDefault="009E22A4" w:rsidP="009E22A4">
      <w:pPr>
        <w:rPr>
          <w:rFonts w:ascii="Arial" w:hAnsi="Arial" w:cs="Arial"/>
          <w:sz w:val="22"/>
          <w:szCs w:val="22"/>
        </w:rPr>
      </w:pPr>
      <w:r w:rsidRPr="00920180">
        <w:rPr>
          <w:rFonts w:ascii="Arial" w:hAnsi="Arial" w:cs="Arial"/>
          <w:sz w:val="22"/>
          <w:szCs w:val="22"/>
        </w:rPr>
        <w:t>Vzhledem k přípustnosti podání nabíd</w:t>
      </w:r>
      <w:r>
        <w:rPr>
          <w:rFonts w:ascii="Arial" w:hAnsi="Arial" w:cs="Arial"/>
          <w:sz w:val="22"/>
          <w:szCs w:val="22"/>
        </w:rPr>
        <w:t>e</w:t>
      </w:r>
      <w:r w:rsidRPr="00920180">
        <w:rPr>
          <w:rFonts w:ascii="Arial" w:hAnsi="Arial" w:cs="Arial"/>
          <w:sz w:val="22"/>
          <w:szCs w:val="22"/>
        </w:rPr>
        <w:t>k pouze v elektronické podobě nepr</w:t>
      </w:r>
      <w:r>
        <w:rPr>
          <w:rFonts w:ascii="Arial" w:hAnsi="Arial" w:cs="Arial"/>
          <w:sz w:val="22"/>
          <w:szCs w:val="22"/>
        </w:rPr>
        <w:t>oběhne veřejné otevírání nabídek.</w:t>
      </w:r>
    </w:p>
    <w:p w14:paraId="73FEF07B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 w:rsidRPr="00E70622">
        <w:t>Kvalifikace</w:t>
      </w:r>
    </w:p>
    <w:p w14:paraId="165C89FC" w14:textId="77777777" w:rsidR="009E22A4" w:rsidRPr="007C22B0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bookmarkStart w:id="0" w:name="_Toc144186551"/>
      <w:bookmarkStart w:id="1" w:name="_Toc148774209"/>
      <w:bookmarkStart w:id="2" w:name="_Toc153442265"/>
      <w:r>
        <w:rPr>
          <w:rFonts w:ascii="Arial" w:hAnsi="Arial" w:cs="Arial"/>
          <w:sz w:val="22"/>
          <w:szCs w:val="22"/>
        </w:rPr>
        <w:t>Dodavatel</w:t>
      </w:r>
      <w:r w:rsidRPr="007C22B0">
        <w:rPr>
          <w:rFonts w:ascii="Arial" w:hAnsi="Arial" w:cs="Arial"/>
          <w:sz w:val="22"/>
          <w:szCs w:val="22"/>
        </w:rPr>
        <w:t xml:space="preserve"> je povinen prokázat splnění kvalifikace dle </w:t>
      </w:r>
      <w:r>
        <w:rPr>
          <w:rFonts w:ascii="Arial" w:hAnsi="Arial" w:cs="Arial"/>
          <w:sz w:val="22"/>
          <w:szCs w:val="22"/>
        </w:rPr>
        <w:t>Z</w:t>
      </w:r>
      <w:r w:rsidRPr="007C22B0">
        <w:rPr>
          <w:rFonts w:ascii="Arial" w:hAnsi="Arial" w:cs="Arial"/>
          <w:sz w:val="22"/>
          <w:szCs w:val="22"/>
        </w:rPr>
        <w:t>ZVZ</w:t>
      </w:r>
      <w:r>
        <w:rPr>
          <w:rFonts w:ascii="Arial" w:hAnsi="Arial" w:cs="Arial"/>
          <w:sz w:val="22"/>
          <w:szCs w:val="22"/>
        </w:rPr>
        <w:t xml:space="preserve"> a dle požadavků zadavatele</w:t>
      </w:r>
      <w:r w:rsidRPr="007C22B0">
        <w:rPr>
          <w:rFonts w:ascii="Arial" w:hAnsi="Arial" w:cs="Arial"/>
          <w:sz w:val="22"/>
          <w:szCs w:val="22"/>
        </w:rPr>
        <w:t>. Splněním kvalifikace se rozumí</w:t>
      </w:r>
      <w:r>
        <w:rPr>
          <w:rFonts w:ascii="Arial" w:hAnsi="Arial" w:cs="Arial"/>
          <w:sz w:val="22"/>
          <w:szCs w:val="22"/>
        </w:rPr>
        <w:t xml:space="preserve"> prokázání kritérií</w:t>
      </w:r>
      <w:r w:rsidRPr="007C22B0">
        <w:rPr>
          <w:rFonts w:ascii="Arial" w:hAnsi="Arial" w:cs="Arial"/>
          <w:sz w:val="22"/>
          <w:szCs w:val="22"/>
        </w:rPr>
        <w:t>:</w:t>
      </w:r>
    </w:p>
    <w:p w14:paraId="77264037" w14:textId="77777777" w:rsidR="009E22A4" w:rsidRPr="007C22B0" w:rsidRDefault="009E22A4" w:rsidP="009E22A4">
      <w:pPr>
        <w:numPr>
          <w:ilvl w:val="0"/>
          <w:numId w:val="3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</w:t>
      </w:r>
      <w:r w:rsidRPr="007C2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způsobilosti</w:t>
      </w:r>
      <w:r w:rsidRPr="007C22B0">
        <w:rPr>
          <w:rFonts w:ascii="Arial" w:hAnsi="Arial" w:cs="Arial"/>
          <w:sz w:val="22"/>
          <w:szCs w:val="22"/>
        </w:rPr>
        <w:t xml:space="preserve"> podle § </w:t>
      </w:r>
      <w:r>
        <w:rPr>
          <w:rFonts w:ascii="Arial" w:hAnsi="Arial" w:cs="Arial"/>
          <w:sz w:val="22"/>
          <w:szCs w:val="22"/>
        </w:rPr>
        <w:t>74</w:t>
      </w:r>
      <w:r w:rsidRPr="007C22B0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Z</w:t>
      </w:r>
      <w:r w:rsidRPr="007C22B0">
        <w:rPr>
          <w:rFonts w:ascii="Arial" w:hAnsi="Arial" w:cs="Arial"/>
          <w:sz w:val="22"/>
          <w:szCs w:val="22"/>
        </w:rPr>
        <w:t>VZ;</w:t>
      </w:r>
    </w:p>
    <w:p w14:paraId="117A7C9D" w14:textId="77777777" w:rsidR="009E22A4" w:rsidRPr="007C22B0" w:rsidRDefault="009E22A4" w:rsidP="009E22A4">
      <w:pPr>
        <w:numPr>
          <w:ilvl w:val="0"/>
          <w:numId w:val="3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profesní</w:t>
      </w:r>
      <w:r w:rsidRPr="007C2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způsobilosti</w:t>
      </w:r>
      <w:r w:rsidRPr="007C22B0">
        <w:rPr>
          <w:rFonts w:ascii="Arial" w:hAnsi="Arial" w:cs="Arial"/>
          <w:sz w:val="22"/>
          <w:szCs w:val="22"/>
        </w:rPr>
        <w:t xml:space="preserve"> podle § </w:t>
      </w:r>
      <w:r>
        <w:rPr>
          <w:rFonts w:ascii="Arial" w:hAnsi="Arial" w:cs="Arial"/>
          <w:sz w:val="22"/>
          <w:szCs w:val="22"/>
        </w:rPr>
        <w:t>77 odst. 1 ZZVZ.</w:t>
      </w:r>
    </w:p>
    <w:p w14:paraId="230B459D" w14:textId="77777777" w:rsidR="009E22A4" w:rsidRPr="0091003E" w:rsidRDefault="009E22A4" w:rsidP="009E22A4">
      <w:pPr>
        <w:pStyle w:val="Nadpis3"/>
        <w:keepLines w:val="0"/>
        <w:numPr>
          <w:ilvl w:val="1"/>
          <w:numId w:val="12"/>
        </w:numPr>
        <w:spacing w:before="240" w:after="60"/>
        <w:ind w:hanging="574"/>
      </w:pPr>
      <w:r w:rsidRPr="0091003E">
        <w:t xml:space="preserve">Základní </w:t>
      </w:r>
      <w:bookmarkEnd w:id="0"/>
      <w:bookmarkEnd w:id="1"/>
      <w:r>
        <w:t>způsobilost</w:t>
      </w:r>
    </w:p>
    <w:p w14:paraId="027A62D1" w14:textId="77777777" w:rsidR="009E22A4" w:rsidRPr="00D67987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způsobilost nesplňuje dodavatel, který</w:t>
      </w:r>
    </w:p>
    <w:p w14:paraId="2C2DAA0B" w14:textId="3AFF70DB" w:rsidR="009E22A4" w:rsidRPr="00D11A84" w:rsidRDefault="009E22A4" w:rsidP="009E22A4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</w:t>
      </w:r>
      <w:r>
        <w:rPr>
          <w:rFonts w:ascii="Arial" w:hAnsi="Arial" w:cs="Arial"/>
          <w:sz w:val="22"/>
          <w:szCs w:val="22"/>
        </w:rPr>
        <w:t>2</w:t>
      </w:r>
      <w:r w:rsidRPr="00D11A84">
        <w:rPr>
          <w:rFonts w:ascii="Arial" w:hAnsi="Arial" w:cs="Arial"/>
          <w:sz w:val="22"/>
          <w:szCs w:val="22"/>
        </w:rPr>
        <w:t xml:space="preserve"> k </w:t>
      </w:r>
      <w:r>
        <w:rPr>
          <w:rFonts w:ascii="Arial" w:hAnsi="Arial" w:cs="Arial"/>
          <w:sz w:val="22"/>
          <w:szCs w:val="22"/>
        </w:rPr>
        <w:t>ZZVZ</w:t>
      </w:r>
      <w:r w:rsidRPr="00D11A84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nepřihlíží,</w:t>
      </w:r>
    </w:p>
    <w:p w14:paraId="6EE131BA" w14:textId="77777777" w:rsidR="009E22A4" w:rsidRDefault="009E22A4" w:rsidP="009E22A4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nedoplatek,</w:t>
      </w:r>
    </w:p>
    <w:p w14:paraId="503D9339" w14:textId="77777777" w:rsidR="009E22A4" w:rsidRPr="00D11A84" w:rsidRDefault="009E22A4" w:rsidP="009E22A4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6545C5D9" w14:textId="77777777" w:rsidR="009E22A4" w:rsidRPr="00630B3B" w:rsidRDefault="009E22A4" w:rsidP="009E22A4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630B3B">
        <w:rPr>
          <w:rFonts w:ascii="Arial" w:hAnsi="Arial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40C4155C" w14:textId="77777777" w:rsidR="009E22A4" w:rsidRPr="00D11A84" w:rsidRDefault="009E22A4" w:rsidP="009E22A4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 likvidaci</w:t>
      </w:r>
      <w:r w:rsidRPr="00D11A84">
        <w:rPr>
          <w:rFonts w:ascii="Arial" w:hAnsi="Arial" w:cs="Arial"/>
          <w:sz w:val="22"/>
          <w:szCs w:val="22"/>
        </w:rPr>
        <w:t>, proti němuž by</w:t>
      </w:r>
      <w:r>
        <w:rPr>
          <w:rFonts w:ascii="Arial" w:hAnsi="Arial" w:cs="Arial"/>
          <w:sz w:val="22"/>
          <w:szCs w:val="22"/>
        </w:rPr>
        <w:t>lo vydáno rozhodnutí o úpadku</w:t>
      </w:r>
      <w:r w:rsidRPr="00D11A84">
        <w:rPr>
          <w:rFonts w:ascii="Arial" w:hAnsi="Arial" w:cs="Arial"/>
          <w:sz w:val="22"/>
          <w:szCs w:val="22"/>
        </w:rPr>
        <w:t>, vůči němuž byla nařízena nucená správa p</w:t>
      </w:r>
      <w:r>
        <w:rPr>
          <w:rFonts w:ascii="Arial" w:hAnsi="Arial" w:cs="Arial"/>
          <w:sz w:val="22"/>
          <w:szCs w:val="22"/>
        </w:rPr>
        <w:t>odle jiného právního předpisu</w:t>
      </w:r>
      <w:r w:rsidRPr="00D11A84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</w:p>
    <w:p w14:paraId="3D744A1B" w14:textId="77777777" w:rsidR="009E22A4" w:rsidRPr="00D11A8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4BC5ED" w14:textId="77777777" w:rsidR="009E22A4" w:rsidRPr="00D11A84" w:rsidRDefault="009E22A4" w:rsidP="009E22A4">
      <w:pPr>
        <w:numPr>
          <w:ilvl w:val="0"/>
          <w:numId w:val="6"/>
        </w:numPr>
        <w:tabs>
          <w:tab w:val="left" w:pos="426"/>
        </w:tabs>
        <w:spacing w:after="120"/>
        <w:ind w:left="425" w:hanging="425"/>
        <w:contextualSpacing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>tato právnická osoba,</w:t>
      </w:r>
    </w:p>
    <w:p w14:paraId="42F4DFF3" w14:textId="77777777" w:rsidR="009E22A4" w:rsidRPr="00630B3B" w:rsidRDefault="009E22A4" w:rsidP="009E22A4">
      <w:pPr>
        <w:numPr>
          <w:ilvl w:val="0"/>
          <w:numId w:val="6"/>
        </w:numPr>
        <w:tabs>
          <w:tab w:val="left" w:pos="426"/>
        </w:tabs>
        <w:spacing w:after="120"/>
        <w:ind w:left="425" w:hanging="425"/>
        <w:contextualSpacing/>
        <w:rPr>
          <w:rFonts w:ascii="Arial" w:hAnsi="Arial" w:cs="Arial"/>
          <w:sz w:val="22"/>
          <w:szCs w:val="22"/>
        </w:rPr>
      </w:pPr>
      <w:r w:rsidRPr="00630B3B">
        <w:rPr>
          <w:rFonts w:ascii="Arial" w:hAnsi="Arial" w:cs="Arial"/>
          <w:sz w:val="22"/>
          <w:szCs w:val="22"/>
        </w:rPr>
        <w:t>každý člen statutárního orgánu této právnické osoby a</w:t>
      </w:r>
    </w:p>
    <w:p w14:paraId="474058B9" w14:textId="77777777" w:rsidR="009E22A4" w:rsidRPr="00630B3B" w:rsidRDefault="009E22A4" w:rsidP="009E22A4">
      <w:pPr>
        <w:numPr>
          <w:ilvl w:val="0"/>
          <w:numId w:val="6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630B3B">
        <w:rPr>
          <w:rFonts w:ascii="Arial" w:hAnsi="Arial" w:cs="Arial"/>
          <w:sz w:val="22"/>
          <w:szCs w:val="22"/>
        </w:rPr>
        <w:t>osoba zastupující tuto právnickou osobu v statutárním orgánu dodavatele.</w:t>
      </w:r>
    </w:p>
    <w:p w14:paraId="0A989D2F" w14:textId="77777777" w:rsidR="009E22A4" w:rsidRPr="00D11A8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D11A84">
        <w:rPr>
          <w:rFonts w:ascii="Arial" w:hAnsi="Arial" w:cs="Arial"/>
          <w:sz w:val="22"/>
          <w:szCs w:val="22"/>
        </w:rPr>
        <w:t>Účastní-li se zadávacího řízení pobočka závodu</w:t>
      </w:r>
      <w:r>
        <w:rPr>
          <w:rFonts w:ascii="Arial" w:hAnsi="Arial" w:cs="Arial"/>
          <w:sz w:val="22"/>
          <w:szCs w:val="22"/>
        </w:rPr>
        <w:t>, postupuje se dle § 74 odst. 3 ZZVZ.</w:t>
      </w:r>
    </w:p>
    <w:p w14:paraId="1BD2BDBD" w14:textId="77777777" w:rsidR="009E22A4" w:rsidRPr="009E22A4" w:rsidRDefault="009E22A4" w:rsidP="009E22A4">
      <w:pPr>
        <w:pStyle w:val="Nadpis4"/>
        <w:keepLines w:val="0"/>
        <w:numPr>
          <w:ilvl w:val="2"/>
          <w:numId w:val="0"/>
        </w:numPr>
        <w:spacing w:before="240" w:after="120"/>
        <w:ind w:left="567" w:hanging="567"/>
        <w:rPr>
          <w:sz w:val="24"/>
          <w:szCs w:val="24"/>
        </w:rPr>
      </w:pPr>
      <w:r w:rsidRPr="009E22A4">
        <w:rPr>
          <w:sz w:val="24"/>
          <w:szCs w:val="24"/>
        </w:rPr>
        <w:t>Prokazování základní způsobilosti</w:t>
      </w:r>
    </w:p>
    <w:p w14:paraId="7EC5AED5" w14:textId="77777777" w:rsidR="009E22A4" w:rsidRPr="00630B3B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30B3B">
        <w:rPr>
          <w:rFonts w:ascii="Arial" w:hAnsi="Arial" w:cs="Arial"/>
          <w:sz w:val="22"/>
          <w:szCs w:val="22"/>
        </w:rPr>
        <w:t>odavatel prokazuje splnění podmínek základní způsobilosti ve vztahu k České republice předložením</w:t>
      </w:r>
    </w:p>
    <w:p w14:paraId="00D123E8" w14:textId="77777777" w:rsidR="009E22A4" w:rsidRPr="00630B3B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630B3B">
        <w:rPr>
          <w:rFonts w:ascii="Arial" w:hAnsi="Arial" w:cs="Arial"/>
          <w:sz w:val="22"/>
          <w:szCs w:val="22"/>
        </w:rPr>
        <w:lastRenderedPageBreak/>
        <w:t>výpisu z evidence Rejstříku trestů ve vztahu k</w:t>
      </w:r>
      <w:r>
        <w:rPr>
          <w:rFonts w:ascii="Arial" w:hAnsi="Arial" w:cs="Arial"/>
          <w:sz w:val="22"/>
          <w:szCs w:val="22"/>
        </w:rPr>
        <w:t> čl. 4.1 písm. a)</w:t>
      </w:r>
    </w:p>
    <w:p w14:paraId="725B3EF0" w14:textId="77777777" w:rsidR="009E22A4" w:rsidRPr="00C14776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C14776">
        <w:rPr>
          <w:rFonts w:ascii="Arial" w:hAnsi="Arial" w:cs="Arial"/>
          <w:sz w:val="22"/>
          <w:szCs w:val="22"/>
        </w:rPr>
        <w:t xml:space="preserve">potvrzení příslušného finančního úřadu ve vztahu </w:t>
      </w:r>
      <w:r w:rsidRPr="00630B3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čl. 4.1</w:t>
      </w:r>
      <w:r w:rsidRPr="00C14776">
        <w:rPr>
          <w:rFonts w:ascii="Arial" w:hAnsi="Arial" w:cs="Arial"/>
          <w:sz w:val="22"/>
          <w:szCs w:val="22"/>
        </w:rPr>
        <w:t xml:space="preserve"> písm. b),</w:t>
      </w:r>
    </w:p>
    <w:p w14:paraId="318A7E37" w14:textId="77777777" w:rsidR="009E22A4" w:rsidRPr="000F19D8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0F19D8">
        <w:rPr>
          <w:rFonts w:ascii="Arial" w:hAnsi="Arial" w:cs="Arial"/>
          <w:sz w:val="22"/>
          <w:szCs w:val="22"/>
        </w:rPr>
        <w:t>písemného čestného prohlášení ve vztahu ke spotřební dani ve vztahu k části čl. 4.1 písm. b),</w:t>
      </w:r>
    </w:p>
    <w:p w14:paraId="2918E11E" w14:textId="77777777" w:rsidR="009E22A4" w:rsidRPr="000F19D8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0F19D8">
        <w:rPr>
          <w:rFonts w:ascii="Arial" w:hAnsi="Arial" w:cs="Arial"/>
          <w:sz w:val="22"/>
          <w:szCs w:val="22"/>
        </w:rPr>
        <w:t>písemného čestného prohlášení ve vztahu k čl. 4.1 písm. c),</w:t>
      </w:r>
    </w:p>
    <w:p w14:paraId="3A810D45" w14:textId="77777777" w:rsidR="009E22A4" w:rsidRPr="000F19D8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0F19D8">
        <w:rPr>
          <w:rFonts w:ascii="Arial" w:hAnsi="Arial" w:cs="Arial"/>
          <w:sz w:val="22"/>
          <w:szCs w:val="22"/>
        </w:rPr>
        <w:t>potvrzení příslušné okresní správy sociálního zabezpečení ve vztahu k čl. 4.1 písm. d),</w:t>
      </w:r>
    </w:p>
    <w:p w14:paraId="03E6F3F3" w14:textId="77777777" w:rsidR="009E22A4" w:rsidRPr="000F19D8" w:rsidRDefault="009E22A4" w:rsidP="009E22A4">
      <w:pPr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/>
      </w:pPr>
      <w:r w:rsidRPr="000F19D8">
        <w:rPr>
          <w:rFonts w:ascii="Arial" w:hAnsi="Arial" w:cs="Arial"/>
          <w:sz w:val="22"/>
          <w:szCs w:val="22"/>
        </w:rPr>
        <w:t>výpisu z obchodního rejstříku, nebo předložením písemného čestného prohlášení v případě, že není v obchodním rejstříku zapsán, ve vztahu k čl. 4.1 písm. e)</w:t>
      </w:r>
      <w:r w:rsidRPr="000F19D8" w:rsidDel="00630B3B">
        <w:t xml:space="preserve"> </w:t>
      </w:r>
    </w:p>
    <w:p w14:paraId="4E29699F" w14:textId="77777777" w:rsidR="009E22A4" w:rsidRDefault="009E22A4" w:rsidP="009E22A4"/>
    <w:p w14:paraId="25C5E962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dle § 86 odst. 2 věta první ZZVZ připouští nahrazení předložení výše uvedených dokladů čestným prohlášením. </w:t>
      </w:r>
      <w:r w:rsidRPr="00C14776">
        <w:rPr>
          <w:rFonts w:ascii="Arial" w:hAnsi="Arial" w:cs="Arial"/>
          <w:sz w:val="22"/>
          <w:szCs w:val="22"/>
        </w:rPr>
        <w:t xml:space="preserve">Čestné prohlášení </w:t>
      </w:r>
      <w:r>
        <w:rPr>
          <w:rFonts w:ascii="Arial" w:hAnsi="Arial" w:cs="Arial"/>
          <w:sz w:val="22"/>
          <w:szCs w:val="22"/>
        </w:rPr>
        <w:t>o splnění základní způsobilosti</w:t>
      </w:r>
      <w:r w:rsidRPr="00C14776">
        <w:rPr>
          <w:rFonts w:ascii="Arial" w:hAnsi="Arial" w:cs="Arial"/>
          <w:sz w:val="22"/>
          <w:szCs w:val="22"/>
        </w:rPr>
        <w:t xml:space="preserve"> lze zpracovat dle vzoru uvedeného v příloze </w:t>
      </w:r>
      <w:r>
        <w:rPr>
          <w:rFonts w:ascii="Arial" w:hAnsi="Arial" w:cs="Arial"/>
          <w:sz w:val="22"/>
          <w:szCs w:val="22"/>
        </w:rPr>
        <w:t xml:space="preserve">B </w:t>
      </w:r>
      <w:r w:rsidRPr="00C14776">
        <w:rPr>
          <w:rFonts w:ascii="Arial" w:hAnsi="Arial" w:cs="Arial"/>
          <w:sz w:val="22"/>
          <w:szCs w:val="22"/>
        </w:rPr>
        <w:t>této zadávací dokumentace</w:t>
      </w:r>
      <w:r>
        <w:rPr>
          <w:rFonts w:ascii="Arial" w:hAnsi="Arial" w:cs="Arial"/>
          <w:sz w:val="22"/>
          <w:szCs w:val="22"/>
        </w:rPr>
        <w:t>.</w:t>
      </w:r>
    </w:p>
    <w:p w14:paraId="3497084E" w14:textId="77777777" w:rsidR="009E22A4" w:rsidRPr="00C14776" w:rsidRDefault="009E22A4" w:rsidP="009E22A4">
      <w:pPr>
        <w:rPr>
          <w:rFonts w:ascii="Arial" w:hAnsi="Arial" w:cs="Arial"/>
          <w:sz w:val="22"/>
          <w:szCs w:val="22"/>
        </w:rPr>
      </w:pPr>
      <w:r w:rsidRPr="00C14776">
        <w:rPr>
          <w:rFonts w:ascii="Arial" w:hAnsi="Arial" w:cs="Arial"/>
          <w:sz w:val="22"/>
          <w:szCs w:val="22"/>
        </w:rPr>
        <w:t>Doklady prokazující základní způsobilost musí prokazovat splnění požadovan</w:t>
      </w:r>
      <w:r>
        <w:rPr>
          <w:rFonts w:ascii="Arial" w:hAnsi="Arial" w:cs="Arial"/>
          <w:sz w:val="22"/>
          <w:szCs w:val="22"/>
        </w:rPr>
        <w:t>ých</w:t>
      </w:r>
      <w:r w:rsidRPr="00C14776">
        <w:rPr>
          <w:rFonts w:ascii="Arial" w:hAnsi="Arial" w:cs="Arial"/>
          <w:sz w:val="22"/>
          <w:szCs w:val="22"/>
        </w:rPr>
        <w:t xml:space="preserve"> kritéri</w:t>
      </w:r>
      <w:r>
        <w:rPr>
          <w:rFonts w:ascii="Arial" w:hAnsi="Arial" w:cs="Arial"/>
          <w:sz w:val="22"/>
          <w:szCs w:val="22"/>
        </w:rPr>
        <w:t>í</w:t>
      </w:r>
      <w:r w:rsidRPr="00C14776">
        <w:rPr>
          <w:rFonts w:ascii="Arial" w:hAnsi="Arial" w:cs="Arial"/>
          <w:sz w:val="22"/>
          <w:szCs w:val="22"/>
        </w:rPr>
        <w:t xml:space="preserve"> způsobilosti nejpozději v době 3 měsíců přede dnem zahájení zadávacího řízení.</w:t>
      </w:r>
    </w:p>
    <w:p w14:paraId="2126588D" w14:textId="77777777" w:rsidR="009E22A4" w:rsidRPr="0091003E" w:rsidRDefault="009E22A4" w:rsidP="009E22A4">
      <w:pPr>
        <w:pStyle w:val="Nadpis3"/>
        <w:keepLines w:val="0"/>
        <w:numPr>
          <w:ilvl w:val="1"/>
          <w:numId w:val="12"/>
        </w:numPr>
        <w:spacing w:before="240" w:after="60"/>
        <w:ind w:hanging="574"/>
      </w:pPr>
      <w:r w:rsidRPr="0091003E">
        <w:t xml:space="preserve">Profesní </w:t>
      </w:r>
      <w:r w:rsidRPr="005A1E94">
        <w:t>způsobilost</w:t>
      </w:r>
    </w:p>
    <w:p w14:paraId="571FE63F" w14:textId="77777777" w:rsidR="009E22A4" w:rsidRPr="0000210B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>Dodavatel prokazuje splnění podmínek profesní způsobilosti ve vztahu k České republice předložením výpisu z obchodního rejstříku nebo jiné obdobné evidence, pokud jiný právní předpis zá</w:t>
      </w:r>
      <w:r>
        <w:rPr>
          <w:rFonts w:ascii="Arial" w:hAnsi="Arial" w:cs="Arial"/>
          <w:sz w:val="22"/>
          <w:szCs w:val="22"/>
        </w:rPr>
        <w:t>pis do takové evidence vyžaduje.</w:t>
      </w:r>
    </w:p>
    <w:p w14:paraId="7DD0F498" w14:textId="77777777" w:rsidR="009E22A4" w:rsidRPr="0000210B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>Doklad musí prokazovat splnění požadovaného kritéria způsobilosti nejpozději v době 3 měsíců přede dnem zahájení zadávacího řízení.</w:t>
      </w:r>
    </w:p>
    <w:p w14:paraId="54447922" w14:textId="77777777" w:rsidR="009E22A4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 xml:space="preserve">Zadavatel dle § 86 odst. 2 věta první </w:t>
      </w:r>
      <w:r>
        <w:rPr>
          <w:rFonts w:ascii="Arial" w:hAnsi="Arial" w:cs="Arial"/>
          <w:sz w:val="22"/>
          <w:szCs w:val="22"/>
        </w:rPr>
        <w:t>ZZVZ připouští nahrazení dokladu</w:t>
      </w:r>
      <w:r w:rsidRPr="0000210B">
        <w:rPr>
          <w:rFonts w:ascii="Arial" w:hAnsi="Arial" w:cs="Arial"/>
          <w:sz w:val="22"/>
          <w:szCs w:val="22"/>
        </w:rPr>
        <w:t xml:space="preserve"> dle tohoto článku čestným prohlášením, jehož vzor je uveden v příloze B této zadávací dokumentace.</w:t>
      </w:r>
    </w:p>
    <w:bookmarkEnd w:id="2"/>
    <w:p w14:paraId="61E7E863" w14:textId="77777777" w:rsidR="009E22A4" w:rsidRPr="0091003E" w:rsidRDefault="009E22A4" w:rsidP="009E22A4">
      <w:pPr>
        <w:pStyle w:val="Nadpis3"/>
        <w:keepLines w:val="0"/>
        <w:numPr>
          <w:ilvl w:val="1"/>
          <w:numId w:val="12"/>
        </w:numPr>
        <w:spacing w:before="240" w:after="60"/>
        <w:ind w:hanging="574"/>
      </w:pPr>
      <w:r w:rsidRPr="005A1E94">
        <w:t>Doklady o kvalifikaci</w:t>
      </w:r>
    </w:p>
    <w:p w14:paraId="18CB1268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 § 86 odst. 2 ZZVZ postačuje zadavateli při podání nabídky nahrazení dokladů uvedených čl. 4.1.1 a 4.2 čestným prohlášením, jehož vzor je uveden v příloze B této zadávací dokumentace.</w:t>
      </w:r>
    </w:p>
    <w:p w14:paraId="418DDD99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 § 122 odst. 3 ZZVZ odešle zadavatel vybranému dodavateli výzvu k předložení originálů nebo ověřených kopií dokladů o jeho kvalifikaci, pokud je již nebude mít k dispozici.</w:t>
      </w:r>
    </w:p>
    <w:p w14:paraId="7A7B0ACC" w14:textId="77777777" w:rsidR="009E22A4" w:rsidRPr="000355AC" w:rsidRDefault="009E22A4" w:rsidP="009E22A4">
      <w:pPr>
        <w:pStyle w:val="Nadpis3"/>
        <w:keepLines w:val="0"/>
        <w:numPr>
          <w:ilvl w:val="1"/>
          <w:numId w:val="12"/>
        </w:numPr>
        <w:spacing w:before="240" w:after="60"/>
        <w:ind w:hanging="574"/>
      </w:pPr>
      <w:r w:rsidRPr="000355AC">
        <w:t>Prokazování kvalifikace získané v zahraničí</w:t>
      </w:r>
    </w:p>
    <w:p w14:paraId="5D5A3A9B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případě, že byla kvalifikace získána v zahraničí, prokazuje se způsobem uvedeným </w:t>
      </w:r>
      <w:r>
        <w:rPr>
          <w:rFonts w:ascii="Arial" w:hAnsi="Arial" w:cs="Arial"/>
          <w:color w:val="000000"/>
          <w:sz w:val="22"/>
          <w:szCs w:val="22"/>
        </w:rPr>
        <w:br/>
        <w:t>v § 81 ZZVZ.</w:t>
      </w:r>
    </w:p>
    <w:p w14:paraId="698727F2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 w:rsidRPr="00E70622">
        <w:t xml:space="preserve">Obchodní </w:t>
      </w:r>
      <w:r>
        <w:t xml:space="preserve">a jiné smluvní </w:t>
      </w:r>
      <w:r w:rsidRPr="00E70622">
        <w:t xml:space="preserve">podmínky, </w:t>
      </w:r>
      <w:r>
        <w:t>vzor</w:t>
      </w:r>
      <w:r w:rsidRPr="00E70622">
        <w:t xml:space="preserve"> smlouvy</w:t>
      </w:r>
    </w:p>
    <w:p w14:paraId="01144E60" w14:textId="5ABFBB76" w:rsidR="009E22A4" w:rsidRDefault="009E22A4" w:rsidP="009E22A4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FB56CB">
        <w:rPr>
          <w:rFonts w:ascii="Arial" w:hAnsi="Arial" w:cs="Arial"/>
          <w:sz w:val="22"/>
          <w:szCs w:val="22"/>
          <w:lang w:eastAsia="en-US"/>
        </w:rPr>
        <w:t xml:space="preserve">Obchodní </w:t>
      </w:r>
      <w:r>
        <w:rPr>
          <w:rFonts w:ascii="Arial" w:hAnsi="Arial" w:cs="Arial"/>
          <w:sz w:val="22"/>
          <w:szCs w:val="22"/>
          <w:lang w:eastAsia="en-US"/>
        </w:rPr>
        <w:t>a jiné smluvní podmínky</w:t>
      </w:r>
      <w:r w:rsidRPr="00FB56CB">
        <w:rPr>
          <w:rFonts w:ascii="Arial" w:hAnsi="Arial" w:cs="Arial"/>
          <w:sz w:val="22"/>
          <w:szCs w:val="22"/>
          <w:lang w:eastAsia="en-US"/>
        </w:rPr>
        <w:t xml:space="preserve"> jsou zpracované v podobě vzoru </w:t>
      </w:r>
      <w:r>
        <w:rPr>
          <w:rFonts w:ascii="Arial" w:hAnsi="Arial" w:cs="Arial"/>
          <w:sz w:val="22"/>
          <w:szCs w:val="22"/>
          <w:lang w:eastAsia="en-US"/>
        </w:rPr>
        <w:t xml:space="preserve">smlouvy, která je přílohou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č. 3 </w:t>
      </w:r>
      <w:r w:rsidRPr="00FB56CB">
        <w:rPr>
          <w:rFonts w:ascii="Arial" w:hAnsi="Arial" w:cs="Arial"/>
          <w:sz w:val="22"/>
          <w:szCs w:val="22"/>
          <w:lang w:eastAsia="en-US"/>
        </w:rPr>
        <w:t>této zadávací dokumentace.</w:t>
      </w:r>
    </w:p>
    <w:p w14:paraId="1BB12485" w14:textId="75D2B3B1" w:rsidR="009E705C" w:rsidRDefault="009E22A4" w:rsidP="009E22A4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9E705C">
        <w:rPr>
          <w:rFonts w:ascii="Arial" w:hAnsi="Arial" w:cs="Arial"/>
          <w:sz w:val="22"/>
          <w:szCs w:val="22"/>
          <w:lang w:eastAsia="en-US"/>
        </w:rPr>
        <w:t xml:space="preserve">Dodavatel </w:t>
      </w:r>
      <w:r w:rsidR="009E705C" w:rsidRPr="009E705C">
        <w:rPr>
          <w:rFonts w:ascii="Arial" w:hAnsi="Arial" w:cs="Arial"/>
          <w:b/>
          <w:bCs/>
          <w:sz w:val="22"/>
          <w:szCs w:val="22"/>
          <w:lang w:eastAsia="en-US"/>
        </w:rPr>
        <w:t xml:space="preserve">je </w:t>
      </w:r>
      <w:r w:rsidRPr="009E705C">
        <w:rPr>
          <w:rFonts w:ascii="Arial" w:hAnsi="Arial" w:cs="Arial"/>
          <w:b/>
          <w:bCs/>
          <w:sz w:val="22"/>
          <w:szCs w:val="22"/>
          <w:lang w:eastAsia="en-US"/>
        </w:rPr>
        <w:t>povinen v nabídce předložit</w:t>
      </w:r>
      <w:r w:rsidR="009E705C" w:rsidRPr="009E705C">
        <w:rPr>
          <w:rFonts w:ascii="Arial" w:hAnsi="Arial" w:cs="Arial"/>
          <w:b/>
          <w:bCs/>
          <w:sz w:val="22"/>
          <w:szCs w:val="22"/>
          <w:lang w:eastAsia="en-US"/>
        </w:rPr>
        <w:t xml:space="preserve"> jím doplněný a podepsaný </w:t>
      </w:r>
      <w:r w:rsidRPr="009E705C">
        <w:rPr>
          <w:rFonts w:ascii="Arial" w:hAnsi="Arial" w:cs="Arial"/>
          <w:b/>
          <w:bCs/>
          <w:sz w:val="22"/>
          <w:szCs w:val="22"/>
          <w:lang w:eastAsia="en-US"/>
        </w:rPr>
        <w:t>návrh smlouvy</w:t>
      </w:r>
      <w:r w:rsidR="009E705C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9E705C" w:rsidRPr="009E705C">
        <w:rPr>
          <w:rFonts w:ascii="Arial" w:hAnsi="Arial" w:cs="Arial"/>
          <w:sz w:val="22"/>
          <w:szCs w:val="22"/>
          <w:lang w:eastAsia="en-US"/>
        </w:rPr>
        <w:t>dle</w:t>
      </w:r>
      <w:r w:rsidR="009E705C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vzoru kupní smlouvy uvedeném v příloze č. 3 této zadávací dokumentace. </w:t>
      </w:r>
    </w:p>
    <w:p w14:paraId="04182F37" w14:textId="08B03952" w:rsidR="009E22A4" w:rsidRDefault="009E22A4" w:rsidP="009E22A4">
      <w:pPr>
        <w:spacing w:after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Dodavatel je povinen v nabídce předložit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jím </w:t>
      </w:r>
      <w:r>
        <w:rPr>
          <w:rFonts w:ascii="Arial" w:hAnsi="Arial" w:cs="Arial"/>
          <w:sz w:val="22"/>
          <w:szCs w:val="22"/>
          <w:lang w:eastAsia="en-US"/>
        </w:rPr>
        <w:t xml:space="preserve">vyplněnou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a podepsanou </w:t>
      </w:r>
      <w:r>
        <w:rPr>
          <w:rFonts w:ascii="Arial" w:hAnsi="Arial" w:cs="Arial"/>
          <w:sz w:val="22"/>
          <w:szCs w:val="22"/>
          <w:lang w:eastAsia="en-US"/>
        </w:rPr>
        <w:t xml:space="preserve">přílohu č.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2 této zadávací dokumentace </w:t>
      </w:r>
      <w:r>
        <w:rPr>
          <w:rFonts w:ascii="Arial" w:hAnsi="Arial" w:cs="Arial"/>
          <w:sz w:val="22"/>
          <w:szCs w:val="22"/>
        </w:rPr>
        <w:t xml:space="preserve">- technická specifikace </w:t>
      </w:r>
      <w:r w:rsidR="009E705C">
        <w:rPr>
          <w:rFonts w:ascii="Arial" w:hAnsi="Arial" w:cs="Arial"/>
          <w:sz w:val="22"/>
          <w:szCs w:val="22"/>
        </w:rPr>
        <w:t xml:space="preserve">automobilu. </w:t>
      </w:r>
    </w:p>
    <w:p w14:paraId="2ED7FA14" w14:textId="77777777" w:rsidR="009E22A4" w:rsidRPr="00AB3854" w:rsidRDefault="009E22A4" w:rsidP="009E22A4">
      <w:pPr>
        <w:pStyle w:val="Nadpis2"/>
        <w:keepLines w:val="0"/>
        <w:spacing w:before="240" w:after="60"/>
        <w:jc w:val="center"/>
      </w:pPr>
      <w:r w:rsidRPr="00AB3854">
        <w:t>Technické podmínky a způsob jejich prokázání</w:t>
      </w:r>
    </w:p>
    <w:p w14:paraId="2EA19918" w14:textId="32A04FCD" w:rsidR="009E22A4" w:rsidRDefault="009E22A4" w:rsidP="009E22A4">
      <w:pPr>
        <w:spacing w:after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Dodavatel prokáže splnění technických podmínek daného vozidla </w:t>
      </w:r>
      <w:r w:rsidRPr="00A34009">
        <w:rPr>
          <w:rFonts w:ascii="Arial" w:hAnsi="Arial" w:cs="Arial"/>
          <w:sz w:val="22"/>
          <w:szCs w:val="22"/>
          <w:lang w:eastAsia="en-US"/>
        </w:rPr>
        <w:t xml:space="preserve">předložením </w:t>
      </w:r>
      <w:r>
        <w:rPr>
          <w:rFonts w:ascii="Arial" w:hAnsi="Arial" w:cs="Arial"/>
          <w:sz w:val="22"/>
          <w:szCs w:val="22"/>
          <w:lang w:eastAsia="en-US"/>
        </w:rPr>
        <w:t xml:space="preserve">vyplněné přílohy č. </w:t>
      </w:r>
      <w:r w:rsidR="009E705C">
        <w:rPr>
          <w:rFonts w:ascii="Arial" w:hAnsi="Arial" w:cs="Arial"/>
          <w:sz w:val="22"/>
          <w:szCs w:val="22"/>
          <w:lang w:eastAsia="en-US"/>
        </w:rPr>
        <w:t xml:space="preserve">2 této zadávací dokumentace </w:t>
      </w:r>
      <w:r>
        <w:rPr>
          <w:rFonts w:ascii="Arial" w:hAnsi="Arial" w:cs="Arial"/>
          <w:sz w:val="22"/>
          <w:szCs w:val="22"/>
          <w:lang w:eastAsia="en-US"/>
        </w:rPr>
        <w:t xml:space="preserve">- technická specifikace </w:t>
      </w:r>
      <w:r w:rsidR="009E705C">
        <w:rPr>
          <w:rFonts w:ascii="Arial" w:hAnsi="Arial" w:cs="Arial"/>
          <w:sz w:val="22"/>
          <w:szCs w:val="22"/>
          <w:lang w:eastAsia="en-US"/>
        </w:rPr>
        <w:t>automobilu</w:t>
      </w:r>
      <w:r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0E2306">
        <w:rPr>
          <w:rFonts w:ascii="Arial" w:hAnsi="Arial" w:cs="Arial"/>
          <w:sz w:val="22"/>
          <w:szCs w:val="22"/>
          <w:lang w:eastAsia="en-US"/>
        </w:rPr>
        <w:t>Zadavatel bude ověřovat</w:t>
      </w:r>
      <w:r>
        <w:rPr>
          <w:rFonts w:ascii="Arial" w:hAnsi="Arial" w:cs="Arial"/>
          <w:sz w:val="22"/>
          <w:szCs w:val="22"/>
          <w:lang w:eastAsia="en-US"/>
        </w:rPr>
        <w:t xml:space="preserve"> splnění technických podmínek</w:t>
      </w:r>
      <w:r w:rsidRPr="000E2306">
        <w:rPr>
          <w:rFonts w:ascii="Arial" w:hAnsi="Arial" w:cs="Arial"/>
          <w:sz w:val="22"/>
          <w:szCs w:val="22"/>
          <w:lang w:eastAsia="en-US"/>
        </w:rPr>
        <w:t xml:space="preserve"> dle údajů uvedených </w:t>
      </w:r>
      <w:r>
        <w:rPr>
          <w:rFonts w:ascii="Arial" w:hAnsi="Arial" w:cs="Arial"/>
          <w:sz w:val="22"/>
          <w:szCs w:val="22"/>
          <w:lang w:eastAsia="en-US"/>
        </w:rPr>
        <w:t>dodavateli</w:t>
      </w:r>
      <w:r w:rsidRPr="000E2306">
        <w:rPr>
          <w:rFonts w:ascii="Arial" w:hAnsi="Arial" w:cs="Arial"/>
          <w:sz w:val="22"/>
          <w:szCs w:val="22"/>
          <w:lang w:eastAsia="en-US"/>
        </w:rPr>
        <w:t xml:space="preserve"> v</w:t>
      </w:r>
      <w:r>
        <w:rPr>
          <w:rFonts w:ascii="Arial" w:hAnsi="Arial" w:cs="Arial"/>
          <w:sz w:val="22"/>
          <w:szCs w:val="22"/>
          <w:lang w:eastAsia="en-US"/>
        </w:rPr>
        <w:t> této příloze</w:t>
      </w:r>
      <w:r w:rsidRPr="000E2306"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087B0790" w14:textId="52E93104" w:rsidR="009E22A4" w:rsidRPr="00F2203D" w:rsidRDefault="009E22A4" w:rsidP="009E22A4">
      <w:pPr>
        <w:spacing w:after="120"/>
        <w:rPr>
          <w:rFonts w:ascii="Arial" w:hAnsi="Arial" w:cs="Arial"/>
          <w:b/>
          <w:sz w:val="22"/>
          <w:szCs w:val="22"/>
          <w:lang w:eastAsia="en-US"/>
        </w:rPr>
      </w:pPr>
      <w:r w:rsidRPr="00F2203D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Dodavatel je povinen vyplnit všechna pole tabulek, tak aby u každého pole bylo zcela zřejmé, jakou technickou specifikaci bude mít nabízené vozidlo (blíže viz instrukce k příloze č. </w:t>
      </w:r>
      <w:r w:rsidR="009E705C">
        <w:rPr>
          <w:rFonts w:ascii="Arial" w:hAnsi="Arial" w:cs="Arial"/>
          <w:b/>
          <w:sz w:val="22"/>
          <w:szCs w:val="22"/>
          <w:lang w:eastAsia="en-US"/>
        </w:rPr>
        <w:t>2 zadávací dokumentace</w:t>
      </w:r>
      <w:r w:rsidRPr="00F2203D">
        <w:rPr>
          <w:rFonts w:ascii="Arial" w:hAnsi="Arial" w:cs="Arial"/>
          <w:b/>
          <w:sz w:val="22"/>
          <w:szCs w:val="22"/>
          <w:lang w:eastAsia="en-US"/>
        </w:rPr>
        <w:t xml:space="preserve">). </w:t>
      </w:r>
    </w:p>
    <w:p w14:paraId="72DDCA9E" w14:textId="570A57AB" w:rsidR="009E22A4" w:rsidRPr="00FB56CB" w:rsidRDefault="009E22A4" w:rsidP="009E22A4">
      <w:pPr>
        <w:spacing w:after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Dodavatel dále v nabídce předloží </w:t>
      </w:r>
      <w:r w:rsidRPr="007A6E7C">
        <w:rPr>
          <w:rFonts w:ascii="Arial" w:hAnsi="Arial" w:cs="Arial"/>
          <w:b/>
          <w:sz w:val="22"/>
          <w:szCs w:val="22"/>
          <w:lang w:eastAsia="en-US"/>
        </w:rPr>
        <w:t>Rozhodnutí o schválení technické způsobilosti typu vozidla (či o jeho změně)</w:t>
      </w:r>
      <w:r>
        <w:rPr>
          <w:rFonts w:ascii="Arial" w:hAnsi="Arial" w:cs="Arial"/>
          <w:sz w:val="22"/>
          <w:szCs w:val="22"/>
          <w:lang w:eastAsia="en-US"/>
        </w:rPr>
        <w:t xml:space="preserve"> k nabízenému modelu vozidla, které bude osvědčovat splnění technických požadavků na vozidla.</w:t>
      </w:r>
    </w:p>
    <w:p w14:paraId="41B30F27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 w:rsidRPr="00E70622">
        <w:t>Zpracování nabídkové ceny</w:t>
      </w:r>
    </w:p>
    <w:p w14:paraId="0D591979" w14:textId="4B74707F" w:rsidR="009E22A4" w:rsidRPr="007C22B0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7C22B0">
        <w:rPr>
          <w:rFonts w:ascii="Arial" w:hAnsi="Arial" w:cs="Arial"/>
          <w:sz w:val="22"/>
          <w:szCs w:val="22"/>
        </w:rPr>
        <w:t xml:space="preserve"> je povinen předložit ve své nabídce celkovou nabídkovou cenu</w:t>
      </w:r>
      <w:r>
        <w:rPr>
          <w:rFonts w:ascii="Arial" w:hAnsi="Arial" w:cs="Arial"/>
          <w:sz w:val="22"/>
          <w:szCs w:val="22"/>
        </w:rPr>
        <w:t xml:space="preserve"> vyplněním</w:t>
      </w:r>
      <w:r w:rsidR="009E705C">
        <w:rPr>
          <w:rFonts w:ascii="Arial" w:hAnsi="Arial" w:cs="Arial"/>
          <w:sz w:val="22"/>
          <w:szCs w:val="22"/>
        </w:rPr>
        <w:t xml:space="preserve"> ceny do kupní smlouvy (viz příloha č. 3 této zadávací dokumentace).</w:t>
      </w:r>
    </w:p>
    <w:p w14:paraId="2E32E351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7C22B0">
        <w:rPr>
          <w:rFonts w:ascii="Arial" w:hAnsi="Arial" w:cs="Arial"/>
          <w:sz w:val="22"/>
          <w:szCs w:val="22"/>
        </w:rPr>
        <w:t>Nabídková cena bude uvedena jako celková nabídková cena za realizaci předmětu veřejné zakázky v rozsahu požadovaném v zadávací dokumentaci. Nabídková cena musí obsahovat veškeré náklady nezbytné k realizaci předmětu veřejné zakázky podle podmínek stanovených zadavatelem v této zadávací dokumentaci. Nabídková cena je cena konečná a nepřekročitelná.</w:t>
      </w:r>
    </w:p>
    <w:p w14:paraId="71476248" w14:textId="3A5913ED" w:rsidR="009E22A4" w:rsidRDefault="009E22A4" w:rsidP="007946A9">
      <w:pPr>
        <w:spacing w:after="120"/>
        <w:ind w:firstLine="708"/>
        <w:rPr>
          <w:rFonts w:ascii="Arial" w:hAnsi="Arial" w:cs="Arial"/>
          <w:b/>
          <w:bCs/>
          <w:kern w:val="16"/>
          <w:sz w:val="22"/>
          <w:szCs w:val="22"/>
        </w:rPr>
      </w:pPr>
      <w:r w:rsidRPr="0080681C">
        <w:rPr>
          <w:rFonts w:ascii="Arial" w:hAnsi="Arial" w:cs="Arial"/>
          <w:b/>
          <w:bCs/>
          <w:kern w:val="16"/>
          <w:sz w:val="22"/>
          <w:szCs w:val="22"/>
        </w:rPr>
        <w:t>Celková nabídková cena za předmět veřejné zakázky nesmí přesáhnout částku</w:t>
      </w:r>
      <w:r>
        <w:rPr>
          <w:rFonts w:ascii="Arial" w:hAnsi="Arial" w:cs="Arial"/>
          <w:b/>
          <w:bCs/>
          <w:kern w:val="16"/>
          <w:sz w:val="22"/>
          <w:szCs w:val="22"/>
        </w:rPr>
        <w:t xml:space="preserve"> 8</w:t>
      </w:r>
      <w:r w:rsidR="007946A9">
        <w:rPr>
          <w:rFonts w:ascii="Arial" w:hAnsi="Arial" w:cs="Arial"/>
          <w:b/>
          <w:bCs/>
          <w:kern w:val="16"/>
          <w:sz w:val="22"/>
          <w:szCs w:val="22"/>
        </w:rPr>
        <w:t>10</w:t>
      </w:r>
      <w:r>
        <w:rPr>
          <w:rFonts w:ascii="Arial" w:hAnsi="Arial" w:cs="Arial"/>
          <w:b/>
          <w:bCs/>
          <w:kern w:val="16"/>
          <w:sz w:val="22"/>
          <w:szCs w:val="22"/>
        </w:rPr>
        <w:t> </w:t>
      </w:r>
      <w:r w:rsidR="007946A9">
        <w:rPr>
          <w:rFonts w:ascii="Arial" w:hAnsi="Arial" w:cs="Arial"/>
          <w:b/>
          <w:bCs/>
          <w:kern w:val="16"/>
          <w:sz w:val="22"/>
          <w:szCs w:val="22"/>
        </w:rPr>
        <w:t>7</w:t>
      </w:r>
      <w:r>
        <w:rPr>
          <w:rFonts w:ascii="Arial" w:hAnsi="Arial" w:cs="Arial"/>
          <w:b/>
          <w:bCs/>
          <w:kern w:val="16"/>
          <w:sz w:val="22"/>
          <w:szCs w:val="22"/>
        </w:rPr>
        <w:t>00,-</w:t>
      </w:r>
      <w:r w:rsidRPr="0080681C">
        <w:rPr>
          <w:rFonts w:ascii="Arial" w:hAnsi="Arial" w:cs="Arial"/>
          <w:b/>
          <w:bCs/>
          <w:kern w:val="16"/>
          <w:sz w:val="22"/>
          <w:szCs w:val="22"/>
        </w:rPr>
        <w:t xml:space="preserve"> Kč </w:t>
      </w:r>
      <w:r>
        <w:rPr>
          <w:rFonts w:ascii="Arial" w:hAnsi="Arial" w:cs="Arial"/>
          <w:b/>
          <w:bCs/>
          <w:kern w:val="16"/>
          <w:sz w:val="22"/>
          <w:szCs w:val="22"/>
        </w:rPr>
        <w:t>s</w:t>
      </w:r>
      <w:r w:rsidRPr="0080681C">
        <w:rPr>
          <w:rFonts w:ascii="Arial" w:hAnsi="Arial" w:cs="Arial"/>
          <w:b/>
          <w:bCs/>
          <w:kern w:val="16"/>
          <w:sz w:val="22"/>
          <w:szCs w:val="22"/>
        </w:rPr>
        <w:t xml:space="preserve"> DPH.</w:t>
      </w:r>
    </w:p>
    <w:p w14:paraId="5A924569" w14:textId="77777777" w:rsidR="009E22A4" w:rsidRPr="007A6E7C" w:rsidRDefault="009E22A4" w:rsidP="009E22A4">
      <w:pPr>
        <w:spacing w:after="120"/>
        <w:rPr>
          <w:rFonts w:ascii="Arial" w:hAnsi="Arial" w:cs="Arial"/>
          <w:bCs/>
          <w:kern w:val="16"/>
          <w:sz w:val="22"/>
          <w:szCs w:val="22"/>
        </w:rPr>
      </w:pPr>
      <w:r w:rsidRPr="007A6E7C">
        <w:rPr>
          <w:rFonts w:ascii="Arial" w:hAnsi="Arial" w:cs="Arial"/>
          <w:bCs/>
          <w:kern w:val="16"/>
          <w:sz w:val="22"/>
          <w:szCs w:val="22"/>
        </w:rPr>
        <w:t>Jestliže dodavatel uvede v nabídce cenu vyšší než shora uvedenou maximální částku, bude vyloučen z účasti v zadávacím řízení.</w:t>
      </w:r>
    </w:p>
    <w:p w14:paraId="387DC4A8" w14:textId="77777777" w:rsidR="009E22A4" w:rsidRPr="007C22B0" w:rsidRDefault="009E22A4" w:rsidP="009E22A4">
      <w:pPr>
        <w:pStyle w:val="Nadpis3"/>
        <w:keepLines w:val="0"/>
        <w:numPr>
          <w:ilvl w:val="1"/>
          <w:numId w:val="13"/>
        </w:numPr>
        <w:spacing w:before="240" w:after="60"/>
        <w:ind w:hanging="574"/>
      </w:pPr>
      <w:r w:rsidRPr="00C614D1">
        <w:t>Nabídková</w:t>
      </w:r>
      <w:r w:rsidRPr="007C22B0">
        <w:t xml:space="preserve"> cena v případě povinnosti přiznat DPH zadavatelem</w:t>
      </w:r>
    </w:p>
    <w:p w14:paraId="340A42E7" w14:textId="52C2F717" w:rsidR="009E22A4" w:rsidRPr="009E705C" w:rsidRDefault="009E22A4" w:rsidP="009E22A4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7C22B0">
        <w:rPr>
          <w:rFonts w:ascii="Arial" w:hAnsi="Arial" w:cs="Arial"/>
          <w:color w:val="000000"/>
          <w:sz w:val="22"/>
          <w:szCs w:val="22"/>
        </w:rPr>
        <w:t xml:space="preserve">V případě, že </w:t>
      </w:r>
      <w:r>
        <w:rPr>
          <w:rFonts w:ascii="Arial" w:hAnsi="Arial" w:cs="Arial"/>
          <w:color w:val="000000"/>
          <w:sz w:val="22"/>
          <w:szCs w:val="22"/>
        </w:rPr>
        <w:t>dodavatel</w:t>
      </w:r>
      <w:r w:rsidRPr="007C22B0">
        <w:rPr>
          <w:rFonts w:ascii="Arial" w:hAnsi="Arial" w:cs="Arial"/>
          <w:color w:val="000000"/>
          <w:sz w:val="22"/>
          <w:szCs w:val="22"/>
        </w:rPr>
        <w:t xml:space="preserve"> není povinen v České republice přiznat DPH a tuto povinnost musí splnit zadavatel (jedná se zejména o případ, kdy je </w:t>
      </w:r>
      <w:r>
        <w:rPr>
          <w:rFonts w:ascii="Arial" w:hAnsi="Arial" w:cs="Arial"/>
          <w:color w:val="000000"/>
          <w:sz w:val="22"/>
          <w:szCs w:val="22"/>
        </w:rPr>
        <w:t>dodavatel</w:t>
      </w:r>
      <w:r w:rsidRPr="007C22B0">
        <w:rPr>
          <w:rFonts w:ascii="Arial" w:hAnsi="Arial" w:cs="Arial"/>
          <w:color w:val="000000"/>
          <w:sz w:val="22"/>
          <w:szCs w:val="22"/>
        </w:rPr>
        <w:t xml:space="preserve"> osoba povinná k dani neusazená </w:t>
      </w:r>
      <w:r w:rsidRPr="007C22B0">
        <w:rPr>
          <w:rFonts w:ascii="Arial" w:hAnsi="Arial" w:cs="Arial"/>
          <w:color w:val="000000"/>
          <w:sz w:val="22"/>
          <w:szCs w:val="22"/>
        </w:rPr>
        <w:br/>
        <w:t xml:space="preserve">v tuzemsku podle </w:t>
      </w:r>
      <w:hyperlink r:id="rId10" w:history="1">
        <w:r w:rsidRPr="007C22B0">
          <w:rPr>
            <w:rFonts w:ascii="Arial" w:hAnsi="Arial" w:cs="Arial"/>
            <w:color w:val="000000"/>
            <w:sz w:val="22"/>
            <w:szCs w:val="22"/>
          </w:rPr>
          <w:t>§ 108 odst. 2</w:t>
        </w:r>
      </w:hyperlink>
      <w:r w:rsidRPr="007C22B0">
        <w:rPr>
          <w:rFonts w:ascii="Arial" w:hAnsi="Arial" w:cs="Arial"/>
          <w:color w:val="000000"/>
          <w:sz w:val="22"/>
          <w:szCs w:val="22"/>
        </w:rPr>
        <w:t xml:space="preserve"> zákona č. </w:t>
      </w:r>
      <w:hyperlink r:id="rId11" w:history="1">
        <w:r w:rsidRPr="007C22B0">
          <w:rPr>
            <w:rFonts w:ascii="Arial" w:hAnsi="Arial" w:cs="Arial"/>
            <w:color w:val="000000"/>
            <w:sz w:val="22"/>
            <w:szCs w:val="22"/>
          </w:rPr>
          <w:t>235/2004 Sb.</w:t>
        </w:r>
      </w:hyperlink>
      <w:r w:rsidRPr="007C22B0">
        <w:rPr>
          <w:rFonts w:ascii="Arial" w:hAnsi="Arial" w:cs="Arial"/>
          <w:color w:val="000000"/>
          <w:sz w:val="22"/>
          <w:szCs w:val="22"/>
        </w:rPr>
        <w:t xml:space="preserve">, o dani z přidané </w:t>
      </w:r>
      <w:r w:rsidRPr="009E705C">
        <w:rPr>
          <w:rFonts w:ascii="Arial" w:hAnsi="Arial" w:cs="Arial"/>
          <w:color w:val="000000"/>
          <w:sz w:val="22"/>
          <w:szCs w:val="22"/>
        </w:rPr>
        <w:t>hodnoty, ve znění pozdějších předpisů, za níž je povinen daň přiznat plátce či identifikovaná osoba, tj. zadavatel), je dodavatel povinen na tuto skutečnost v nabídce výslovně upozornit a nabídkovou cenu uvést včetně DPH, kterou bude povinen přiznat zadavatel. Hodnocena bude nabídková cena vč. DPH, kterou bude povinen přiznat zadavatel, neboť zadavatel hodnotí svůj celkový výdaj v</w:t>
      </w:r>
      <w:r w:rsidR="007946A9" w:rsidRPr="009E705C">
        <w:rPr>
          <w:rFonts w:ascii="Arial" w:hAnsi="Arial" w:cs="Arial"/>
          <w:color w:val="000000"/>
          <w:sz w:val="22"/>
          <w:szCs w:val="22"/>
        </w:rPr>
        <w:t> </w:t>
      </w:r>
      <w:r w:rsidRPr="009E705C">
        <w:rPr>
          <w:rFonts w:ascii="Arial" w:hAnsi="Arial" w:cs="Arial"/>
          <w:color w:val="000000"/>
          <w:sz w:val="22"/>
          <w:szCs w:val="22"/>
        </w:rPr>
        <w:t>souvislosti</w:t>
      </w:r>
      <w:r w:rsidR="007946A9" w:rsidRPr="009E70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705C">
        <w:rPr>
          <w:rFonts w:ascii="Arial" w:hAnsi="Arial" w:cs="Arial"/>
          <w:color w:val="000000"/>
          <w:sz w:val="22"/>
          <w:szCs w:val="22"/>
        </w:rPr>
        <w:t>s veřejnou zakázkou.</w:t>
      </w:r>
    </w:p>
    <w:p w14:paraId="0BB48170" w14:textId="77777777" w:rsidR="009E22A4" w:rsidRPr="009E705C" w:rsidRDefault="009E22A4" w:rsidP="009E22A4">
      <w:pPr>
        <w:pStyle w:val="Nadpis2"/>
        <w:keepLines w:val="0"/>
        <w:spacing w:before="240" w:after="60"/>
        <w:jc w:val="center"/>
      </w:pPr>
      <w:r w:rsidRPr="009E705C">
        <w:t>Hodnocení nabídek</w:t>
      </w:r>
    </w:p>
    <w:p w14:paraId="26D66ED2" w14:textId="77777777" w:rsidR="009E22A4" w:rsidRPr="009E705C" w:rsidRDefault="009E22A4" w:rsidP="009E22A4">
      <w:pPr>
        <w:pStyle w:val="Normln1"/>
        <w:spacing w:after="120" w:line="240" w:lineRule="auto"/>
        <w:contextualSpacing w:val="0"/>
        <w:jc w:val="both"/>
        <w:rPr>
          <w:szCs w:val="22"/>
        </w:rPr>
      </w:pPr>
      <w:r w:rsidRPr="009E705C">
        <w:rPr>
          <w:szCs w:val="22"/>
        </w:rPr>
        <w:t>Nabídky budou hodnoceny dle jejich ekonomické výhodnosti.</w:t>
      </w:r>
    </w:p>
    <w:p w14:paraId="0B662C8F" w14:textId="77777777" w:rsidR="009E22A4" w:rsidRPr="009E705C" w:rsidRDefault="009E22A4" w:rsidP="009E22A4">
      <w:pPr>
        <w:pStyle w:val="Normln1"/>
        <w:spacing w:after="120" w:line="240" w:lineRule="auto"/>
        <w:contextualSpacing w:val="0"/>
        <w:jc w:val="both"/>
        <w:rPr>
          <w:szCs w:val="22"/>
        </w:rPr>
      </w:pPr>
      <w:r w:rsidRPr="009E705C">
        <w:rPr>
          <w:szCs w:val="22"/>
        </w:rPr>
        <w:t>Zadavatel bude hodnotit ekonomickou výhodnost jen na základě kritéria hodnocení nejnižší nabídková cena.</w:t>
      </w:r>
    </w:p>
    <w:p w14:paraId="69C81B40" w14:textId="77777777" w:rsidR="009E22A4" w:rsidRPr="009105CE" w:rsidRDefault="009E22A4" w:rsidP="009E22A4">
      <w:pPr>
        <w:spacing w:after="120"/>
        <w:rPr>
          <w:rFonts w:ascii="Arial" w:hAnsi="Arial" w:cs="Arial"/>
          <w:sz w:val="22"/>
          <w:szCs w:val="22"/>
          <w:lang w:eastAsia="x-none"/>
        </w:rPr>
      </w:pPr>
      <w:r w:rsidRPr="009E705C">
        <w:rPr>
          <w:rFonts w:ascii="Arial" w:hAnsi="Arial" w:cs="Arial"/>
          <w:sz w:val="22"/>
          <w:szCs w:val="22"/>
          <w:lang w:eastAsia="x-none"/>
        </w:rPr>
        <w:t xml:space="preserve">Jako nejvýhodnější bude hodnocena </w:t>
      </w:r>
      <w:r w:rsidRPr="009E705C">
        <w:rPr>
          <w:rFonts w:ascii="Arial" w:hAnsi="Arial" w:cs="Arial"/>
          <w:b/>
          <w:sz w:val="22"/>
          <w:szCs w:val="22"/>
          <w:lang w:eastAsia="x-none"/>
        </w:rPr>
        <w:t>nabídka s nejnižší nabídkovou cenou ve výši včetně DPH.</w:t>
      </w:r>
      <w:r w:rsidRPr="009105CE">
        <w:rPr>
          <w:rFonts w:ascii="Arial" w:hAnsi="Arial" w:cs="Arial"/>
          <w:sz w:val="22"/>
          <w:szCs w:val="22"/>
          <w:lang w:eastAsia="x-none"/>
        </w:rPr>
        <w:t xml:space="preserve"> </w:t>
      </w:r>
    </w:p>
    <w:p w14:paraId="3CCA5405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9105CE">
        <w:rPr>
          <w:rFonts w:ascii="Arial" w:hAnsi="Arial" w:cs="Arial"/>
          <w:sz w:val="22"/>
          <w:szCs w:val="22"/>
        </w:rPr>
        <w:t>V případě rovnosti nabídkových cen na prvním místě v pořadí bude nejv</w:t>
      </w:r>
      <w:r>
        <w:rPr>
          <w:rFonts w:ascii="Arial" w:hAnsi="Arial" w:cs="Arial"/>
          <w:sz w:val="22"/>
          <w:szCs w:val="22"/>
        </w:rPr>
        <w:t>ý</w:t>
      </w:r>
      <w:r w:rsidRPr="009105CE">
        <w:rPr>
          <w:rFonts w:ascii="Arial" w:hAnsi="Arial" w:cs="Arial"/>
          <w:sz w:val="22"/>
          <w:szCs w:val="22"/>
        </w:rPr>
        <w:t>hodnější nabídka vybrána losem.</w:t>
      </w:r>
    </w:p>
    <w:p w14:paraId="390621A1" w14:textId="77777777" w:rsidR="009E22A4" w:rsidRPr="00634537" w:rsidRDefault="009E22A4" w:rsidP="009E22A4">
      <w:pPr>
        <w:pStyle w:val="Nadpis2"/>
        <w:keepLines w:val="0"/>
        <w:spacing w:before="240" w:after="60"/>
        <w:jc w:val="center"/>
      </w:pPr>
      <w:r w:rsidRPr="00634537">
        <w:t xml:space="preserve">Práva zadavatele, ostatní podmínky </w:t>
      </w:r>
    </w:p>
    <w:p w14:paraId="3B44E0D9" w14:textId="77777777" w:rsidR="009E22A4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3C6CCF">
        <w:rPr>
          <w:rFonts w:ascii="Arial" w:hAnsi="Arial" w:cs="Arial"/>
          <w:sz w:val="22"/>
          <w:szCs w:val="22"/>
        </w:rPr>
        <w:t>Zadavatel si vyhrazuje právo:</w:t>
      </w:r>
    </w:p>
    <w:p w14:paraId="5C72C9FC" w14:textId="77777777" w:rsidR="009E22A4" w:rsidRPr="007C22B0" w:rsidRDefault="009E22A4" w:rsidP="009E22A4">
      <w:pPr>
        <w:numPr>
          <w:ilvl w:val="1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2"/>
          <w:szCs w:val="22"/>
        </w:rPr>
      </w:pPr>
      <w:r w:rsidRPr="007C22B0">
        <w:rPr>
          <w:rFonts w:ascii="Arial" w:hAnsi="Arial" w:cs="Arial"/>
          <w:sz w:val="22"/>
          <w:szCs w:val="22"/>
        </w:rPr>
        <w:t xml:space="preserve">změnit, upřesnit či doplnit </w:t>
      </w:r>
      <w:r>
        <w:rPr>
          <w:rFonts w:ascii="Arial" w:hAnsi="Arial" w:cs="Arial"/>
          <w:sz w:val="22"/>
          <w:szCs w:val="22"/>
        </w:rPr>
        <w:t>zadávací podmínky</w:t>
      </w:r>
      <w:r w:rsidRPr="007C22B0">
        <w:rPr>
          <w:rFonts w:ascii="Arial" w:hAnsi="Arial" w:cs="Arial"/>
          <w:sz w:val="22"/>
          <w:szCs w:val="22"/>
        </w:rPr>
        <w:t>;</w:t>
      </w:r>
    </w:p>
    <w:p w14:paraId="3ABBAAA1" w14:textId="77777777" w:rsidR="009E22A4" w:rsidRDefault="009E22A4" w:rsidP="009E22A4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7C22B0">
        <w:rPr>
          <w:rFonts w:ascii="Arial" w:hAnsi="Arial" w:cs="Arial"/>
          <w:sz w:val="22"/>
          <w:szCs w:val="22"/>
        </w:rPr>
        <w:t xml:space="preserve">neposkytnout </w:t>
      </w:r>
      <w:r>
        <w:rPr>
          <w:rFonts w:ascii="Arial" w:hAnsi="Arial" w:cs="Arial"/>
          <w:sz w:val="22"/>
          <w:szCs w:val="22"/>
        </w:rPr>
        <w:t>účastníkům</w:t>
      </w:r>
      <w:r w:rsidRPr="007C22B0">
        <w:rPr>
          <w:rFonts w:ascii="Arial" w:hAnsi="Arial" w:cs="Arial"/>
          <w:sz w:val="22"/>
          <w:szCs w:val="22"/>
        </w:rPr>
        <w:t xml:space="preserve"> náhradu nákladů, které vynaloží v souvislosti se svou účastí v zadávacím řízení;</w:t>
      </w:r>
    </w:p>
    <w:p w14:paraId="4C8DB369" w14:textId="77777777" w:rsidR="009E22A4" w:rsidRDefault="009E22A4" w:rsidP="009E22A4">
      <w:pPr>
        <w:numPr>
          <w:ilvl w:val="1"/>
          <w:numId w:val="4"/>
        </w:numPr>
        <w:tabs>
          <w:tab w:val="clear" w:pos="720"/>
          <w:tab w:val="num" w:pos="426"/>
        </w:tabs>
        <w:spacing w:after="120"/>
        <w:ind w:hanging="720"/>
        <w:rPr>
          <w:rFonts w:ascii="Arial" w:hAnsi="Arial" w:cs="Arial"/>
          <w:sz w:val="22"/>
          <w:szCs w:val="22"/>
        </w:rPr>
      </w:pPr>
      <w:r w:rsidRPr="003B098A">
        <w:rPr>
          <w:rFonts w:ascii="Arial" w:hAnsi="Arial" w:cs="Arial"/>
          <w:sz w:val="22"/>
          <w:szCs w:val="22"/>
        </w:rPr>
        <w:t>nevracet nabídky</w:t>
      </w:r>
      <w:r>
        <w:rPr>
          <w:rFonts w:ascii="Arial" w:hAnsi="Arial" w:cs="Arial"/>
          <w:sz w:val="22"/>
          <w:szCs w:val="22"/>
        </w:rPr>
        <w:t>.</w:t>
      </w:r>
    </w:p>
    <w:p w14:paraId="7328A393" w14:textId="77777777" w:rsidR="009E22A4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4137CF">
        <w:rPr>
          <w:rFonts w:ascii="Arial" w:hAnsi="Arial" w:cs="Arial"/>
          <w:sz w:val="22"/>
          <w:szCs w:val="22"/>
        </w:rPr>
        <w:lastRenderedPageBreak/>
        <w:t>Ostatní podmínky zadávacího 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4137CF">
        <w:rPr>
          <w:rFonts w:ascii="Arial" w:hAnsi="Arial" w:cs="Arial"/>
          <w:sz w:val="22"/>
          <w:szCs w:val="22"/>
        </w:rPr>
        <w:t>v této zadávací dokumentaci výslovně neupravené (např. možnost a způsob podání námitek proti postupu zadavatele) se řídí příslušnými ustanoveními Z</w:t>
      </w:r>
      <w:r>
        <w:rPr>
          <w:rFonts w:ascii="Arial" w:hAnsi="Arial" w:cs="Arial"/>
          <w:sz w:val="22"/>
          <w:szCs w:val="22"/>
        </w:rPr>
        <w:t>Z</w:t>
      </w:r>
      <w:r w:rsidRPr="004137CF">
        <w:rPr>
          <w:rFonts w:ascii="Arial" w:hAnsi="Arial" w:cs="Arial"/>
          <w:sz w:val="22"/>
          <w:szCs w:val="22"/>
        </w:rPr>
        <w:t>VZ.</w:t>
      </w:r>
    </w:p>
    <w:p w14:paraId="791835D6" w14:textId="77777777" w:rsidR="009E22A4" w:rsidRPr="00166E42" w:rsidRDefault="009E22A4" w:rsidP="009E22A4">
      <w:pPr>
        <w:pStyle w:val="Nadpis2"/>
        <w:keepLines w:val="0"/>
        <w:spacing w:before="240" w:after="60"/>
        <w:jc w:val="center"/>
      </w:pPr>
      <w:r>
        <w:t>Vysvětlení zadávací dokumentace</w:t>
      </w:r>
      <w:r w:rsidRPr="00E70622">
        <w:t xml:space="preserve">, prohlídka místa plnění, </w:t>
      </w:r>
      <w:r>
        <w:br/>
      </w:r>
      <w:r w:rsidRPr="00E70622">
        <w:t>komunikace v průběhu zadávacího řízení</w:t>
      </w:r>
    </w:p>
    <w:p w14:paraId="30D64143" w14:textId="77777777" w:rsidR="009E22A4" w:rsidRPr="0000210B" w:rsidRDefault="009E22A4" w:rsidP="009E22A4">
      <w:pPr>
        <w:pStyle w:val="Nadpis3"/>
        <w:keepLines w:val="0"/>
        <w:numPr>
          <w:ilvl w:val="1"/>
          <w:numId w:val="0"/>
        </w:numPr>
        <w:spacing w:before="240" w:after="60"/>
        <w:ind w:left="574" w:hanging="574"/>
      </w:pPr>
      <w:r w:rsidRPr="0000210B">
        <w:t>Vysvětlení zadávací dokumentace</w:t>
      </w:r>
    </w:p>
    <w:p w14:paraId="26927E2F" w14:textId="77777777" w:rsidR="009E22A4" w:rsidRPr="0000210B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>Žádost o vysvětlení zadávací dokumentace (dříve označované jako dodatečná informace) je možné doručit ve lhůtách a za podmínek dle ZZVZ. Zadavatel doporučuje podat žádost o</w:t>
      </w:r>
      <w:r>
        <w:rPr>
          <w:rFonts w:ascii="Arial" w:hAnsi="Arial" w:cs="Arial"/>
          <w:sz w:val="22"/>
          <w:szCs w:val="22"/>
        </w:rPr>
        <w:t> </w:t>
      </w:r>
      <w:r w:rsidRPr="0000210B">
        <w:rPr>
          <w:rFonts w:ascii="Arial" w:hAnsi="Arial" w:cs="Arial"/>
          <w:sz w:val="22"/>
          <w:szCs w:val="22"/>
        </w:rPr>
        <w:t xml:space="preserve">dodatečné informace přes </w:t>
      </w:r>
      <w:r w:rsidRPr="0000210B">
        <w:rPr>
          <w:rFonts w:ascii="Arial" w:hAnsi="Arial" w:cs="Arial"/>
          <w:b/>
          <w:sz w:val="22"/>
          <w:szCs w:val="22"/>
        </w:rPr>
        <w:t>profil zadavatele</w:t>
      </w:r>
      <w:r w:rsidRPr="0000210B">
        <w:rPr>
          <w:rFonts w:ascii="Arial" w:hAnsi="Arial" w:cs="Arial"/>
          <w:sz w:val="22"/>
          <w:szCs w:val="22"/>
        </w:rPr>
        <w:t>. Zadavatel nebude odpovídat na dotazy podané jiným způsobem než v písemné podobě (např. na telefonické dotazy).</w:t>
      </w:r>
    </w:p>
    <w:p w14:paraId="5CFF988E" w14:textId="77777777" w:rsidR="009E22A4" w:rsidRPr="0000210B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>Odpověď na žádost o vysvětlení zadávací dokumentace zadavatel odešle žadateli o toto vysvětlení a uveřejní ji na profilu zadavatele.</w:t>
      </w:r>
    </w:p>
    <w:p w14:paraId="548C645D" w14:textId="77777777" w:rsidR="009E22A4" w:rsidRPr="0000210B" w:rsidRDefault="009E22A4" w:rsidP="009E22A4">
      <w:pPr>
        <w:pStyle w:val="Nadpis3"/>
        <w:keepLines w:val="0"/>
        <w:numPr>
          <w:ilvl w:val="1"/>
          <w:numId w:val="0"/>
        </w:numPr>
        <w:spacing w:before="240" w:after="60"/>
        <w:ind w:left="574" w:hanging="574"/>
      </w:pPr>
      <w:r w:rsidRPr="0000210B">
        <w:t>Prohlídka místa plnění</w:t>
      </w:r>
    </w:p>
    <w:p w14:paraId="28F32964" w14:textId="77777777" w:rsidR="009E22A4" w:rsidRPr="0000210B" w:rsidRDefault="009E22A4" w:rsidP="009E22A4">
      <w:pPr>
        <w:spacing w:after="240"/>
        <w:rPr>
          <w:rFonts w:ascii="Arial" w:hAnsi="Arial" w:cs="Arial"/>
          <w:sz w:val="22"/>
          <w:szCs w:val="22"/>
        </w:rPr>
      </w:pPr>
      <w:r w:rsidRPr="0000210B">
        <w:rPr>
          <w:rFonts w:ascii="Arial" w:hAnsi="Arial" w:cs="Arial"/>
          <w:sz w:val="22"/>
          <w:szCs w:val="22"/>
        </w:rPr>
        <w:t>Prohlídka místa plnění se s ohledem na charakter předmětu plnění veřejné zakázky nekoná.</w:t>
      </w:r>
    </w:p>
    <w:p w14:paraId="1387A07F" w14:textId="77777777" w:rsidR="009E22A4" w:rsidRPr="0000210B" w:rsidRDefault="009E22A4" w:rsidP="009E22A4">
      <w:pPr>
        <w:pStyle w:val="Nadpis3"/>
        <w:keepLines w:val="0"/>
        <w:numPr>
          <w:ilvl w:val="1"/>
          <w:numId w:val="0"/>
        </w:numPr>
        <w:spacing w:before="240" w:after="60"/>
        <w:ind w:left="574" w:hanging="574"/>
      </w:pPr>
      <w:r w:rsidRPr="0000210B">
        <w:t>Komunikace v průběhu zadávacího řízení</w:t>
      </w:r>
    </w:p>
    <w:p w14:paraId="5524E055" w14:textId="77777777" w:rsidR="009E22A4" w:rsidRPr="0000210B" w:rsidRDefault="009E22A4" w:rsidP="009E22A4">
      <w:pPr>
        <w:tabs>
          <w:tab w:val="left" w:pos="709"/>
        </w:tabs>
        <w:spacing w:after="240"/>
        <w:rPr>
          <w:rFonts w:ascii="Arial" w:hAnsi="Arial" w:cs="Arial"/>
          <w:color w:val="000000"/>
          <w:sz w:val="22"/>
          <w:szCs w:val="22"/>
        </w:rPr>
      </w:pPr>
      <w:r w:rsidRPr="0000210B">
        <w:rPr>
          <w:rFonts w:ascii="Arial" w:hAnsi="Arial" w:cs="Arial"/>
          <w:color w:val="000000"/>
          <w:sz w:val="22"/>
          <w:szCs w:val="22"/>
        </w:rPr>
        <w:t xml:space="preserve">Zadavatel bude během zadávacího řízení s dodavateli </w:t>
      </w:r>
      <w:r w:rsidRPr="0000210B">
        <w:rPr>
          <w:rFonts w:ascii="Arial" w:hAnsi="Arial" w:cs="Arial"/>
          <w:bCs/>
          <w:color w:val="000000"/>
          <w:sz w:val="22"/>
          <w:szCs w:val="22"/>
        </w:rPr>
        <w:t>komunikovat v souladu s § 211 ZZVZ. Zadavatel doporučuje dodavatelům komunikovat prostřednictvím profilu zadavatele</w:t>
      </w:r>
      <w:r w:rsidRPr="0000210B">
        <w:rPr>
          <w:rFonts w:ascii="Arial" w:hAnsi="Arial" w:cs="Arial"/>
          <w:color w:val="000000"/>
          <w:sz w:val="22"/>
          <w:szCs w:val="22"/>
        </w:rPr>
        <w:t>. Veškeré zprávy odeslané zadavatelem si může dodavatel přečíst po přihlášení na profil zadavatele 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0210B">
        <w:rPr>
          <w:rFonts w:ascii="Arial" w:hAnsi="Arial" w:cs="Arial"/>
          <w:color w:val="000000"/>
          <w:sz w:val="22"/>
          <w:szCs w:val="22"/>
        </w:rPr>
        <w:t xml:space="preserve">svých příchozích zprávách. </w:t>
      </w:r>
      <w:r w:rsidRPr="0000210B">
        <w:rPr>
          <w:rFonts w:ascii="Arial" w:hAnsi="Arial" w:cs="Arial"/>
          <w:bCs/>
          <w:color w:val="000000"/>
          <w:sz w:val="22"/>
          <w:szCs w:val="22"/>
        </w:rPr>
        <w:t>Zadavatel proto dodavatelům doporučuje průběžně sledovat stav zadávacího řízení na profilu zadavatele, a to jako přihlášení uživatelé</w:t>
      </w:r>
      <w:r w:rsidRPr="0000210B">
        <w:rPr>
          <w:rFonts w:ascii="Arial" w:hAnsi="Arial" w:cs="Arial"/>
          <w:color w:val="000000"/>
          <w:sz w:val="22"/>
          <w:szCs w:val="22"/>
        </w:rPr>
        <w:t>.</w:t>
      </w:r>
    </w:p>
    <w:p w14:paraId="02BEFF90" w14:textId="77777777" w:rsidR="009E22A4" w:rsidRPr="00945B74" w:rsidRDefault="009E22A4" w:rsidP="009E22A4">
      <w:pPr>
        <w:tabs>
          <w:tab w:val="left" w:pos="709"/>
        </w:tabs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00210B">
        <w:rPr>
          <w:rFonts w:ascii="Arial" w:hAnsi="Arial" w:cs="Arial"/>
          <w:color w:val="000000"/>
          <w:sz w:val="22"/>
          <w:szCs w:val="22"/>
        </w:rPr>
        <w:t xml:space="preserve">Zadavatel zdůrazňuje, že v souladu s § 211 odst. 6 ZZVZ </w:t>
      </w:r>
      <w:r w:rsidRPr="0000210B">
        <w:rPr>
          <w:rFonts w:ascii="Arial" w:hAnsi="Arial" w:cs="Arial"/>
          <w:b/>
          <w:color w:val="000000"/>
          <w:sz w:val="22"/>
          <w:szCs w:val="22"/>
        </w:rPr>
        <w:t>při komunikaci uskutečňované prostřednictvím datové schránky je dokument doručen již dodáním do datové schránky adresáta</w:t>
      </w:r>
      <w:r w:rsidRPr="0000210B">
        <w:rPr>
          <w:rFonts w:ascii="Arial" w:hAnsi="Arial" w:cs="Arial"/>
          <w:color w:val="000000"/>
          <w:sz w:val="22"/>
          <w:szCs w:val="22"/>
        </w:rPr>
        <w:t xml:space="preserve">. </w:t>
      </w:r>
      <w:r w:rsidRPr="00945B74">
        <w:rPr>
          <w:rFonts w:ascii="Arial" w:hAnsi="Arial" w:cs="Arial"/>
          <w:b/>
          <w:color w:val="000000"/>
          <w:sz w:val="22"/>
          <w:szCs w:val="22"/>
        </w:rPr>
        <w:t>Prostřednictvím datové schránky nelze podat nabídku.</w:t>
      </w:r>
    </w:p>
    <w:p w14:paraId="745EF341" w14:textId="77777777" w:rsidR="009E22A4" w:rsidRPr="0000210B" w:rsidRDefault="009E22A4" w:rsidP="009E22A4">
      <w:pPr>
        <w:tabs>
          <w:tab w:val="left" w:pos="709"/>
        </w:tabs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 w:rsidRPr="0000210B">
        <w:rPr>
          <w:rFonts w:ascii="Arial" w:hAnsi="Arial" w:cs="Arial"/>
          <w:color w:val="000000"/>
          <w:sz w:val="22"/>
          <w:szCs w:val="22"/>
        </w:rPr>
        <w:t xml:space="preserve">Zadavatel dále zdůrazňuje, že v souladu s § 4 odst. 1 vyhlášky č. 260/2016 Sb., o stanovení podrobnějších podmínek týkajících se elektronických nástrojů, elektronických úkonů při zadávání veřejných zakázek a certifikátu shody, při komunikaci uskutečňované prostřednictvím elektronického nástroje (profilu zadavatele) je </w:t>
      </w:r>
      <w:r w:rsidRPr="0000210B">
        <w:rPr>
          <w:rFonts w:ascii="Arial" w:hAnsi="Arial" w:cs="Arial"/>
          <w:b/>
          <w:color w:val="000000"/>
          <w:sz w:val="22"/>
          <w:szCs w:val="22"/>
        </w:rPr>
        <w:t xml:space="preserve">dokument doručen již </w:t>
      </w:r>
      <w:r w:rsidRPr="0000210B">
        <w:rPr>
          <w:rFonts w:ascii="Arial" w:hAnsi="Arial" w:cs="Arial"/>
          <w:color w:val="000000"/>
          <w:sz w:val="22"/>
          <w:szCs w:val="22"/>
        </w:rPr>
        <w:t>okamžikem přijetí datové zprávy na elektronickou adresu adresáta či adresátů datové zprávy v elektronickém nástroji.</w:t>
      </w:r>
    </w:p>
    <w:p w14:paraId="79A6EA71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>
        <w:t>Další podmínky pro uzavření smlouvy</w:t>
      </w:r>
    </w:p>
    <w:p w14:paraId="137CDC20" w14:textId="77777777" w:rsidR="009E22A4" w:rsidRPr="008E77CC" w:rsidRDefault="009E22A4" w:rsidP="009E22A4">
      <w:pPr>
        <w:spacing w:after="120"/>
        <w:rPr>
          <w:rFonts w:ascii="Arial" w:hAnsi="Arial" w:cs="Arial"/>
          <w:sz w:val="22"/>
          <w:szCs w:val="22"/>
        </w:rPr>
      </w:pPr>
      <w:r w:rsidRPr="0088051B">
        <w:rPr>
          <w:rFonts w:ascii="Arial" w:hAnsi="Arial" w:cs="Arial"/>
          <w:sz w:val="22"/>
          <w:szCs w:val="22"/>
        </w:rPr>
        <w:t xml:space="preserve">Zadavatel </w:t>
      </w:r>
      <w:r>
        <w:rPr>
          <w:rFonts w:ascii="Arial" w:hAnsi="Arial" w:cs="Arial"/>
          <w:sz w:val="22"/>
          <w:szCs w:val="22"/>
        </w:rPr>
        <w:t>upozorňuje, že v souladu s § 104 odst. 2 ZZVZ bude p</w:t>
      </w:r>
      <w:r w:rsidRPr="008E77CC">
        <w:rPr>
          <w:rFonts w:ascii="Arial" w:hAnsi="Arial" w:cs="Arial"/>
          <w:sz w:val="22"/>
          <w:szCs w:val="22"/>
        </w:rPr>
        <w:t>ožadovat od vybraného dodavatele, který je právnickou osobou, aby jako podmínku pro uzavření smlouvy předložil</w:t>
      </w:r>
    </w:p>
    <w:p w14:paraId="381580D5" w14:textId="77777777" w:rsidR="009E22A4" w:rsidRPr="000201DA" w:rsidRDefault="009E22A4" w:rsidP="009E22A4">
      <w:pPr>
        <w:pStyle w:val="Odstavecseseznamem"/>
        <w:numPr>
          <w:ilvl w:val="0"/>
          <w:numId w:val="8"/>
        </w:numPr>
        <w:spacing w:after="120" w:line="276" w:lineRule="auto"/>
        <w:ind w:left="567" w:hanging="567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identifikační údaje všech osob, které jsou jeho skutečným majitelem podle zákona č. 53/2008 Sb., o některých opatřeních proti legalizaci výnosů z trestné činnosti a financování terorismu, ve znění pozdějších předpisů,</w:t>
      </w:r>
    </w:p>
    <w:p w14:paraId="2BFC309D" w14:textId="77777777" w:rsidR="009E22A4" w:rsidRPr="000201DA" w:rsidRDefault="009E22A4" w:rsidP="009E22A4">
      <w:pPr>
        <w:pStyle w:val="Odstavecseseznamem"/>
        <w:numPr>
          <w:ilvl w:val="0"/>
          <w:numId w:val="8"/>
        </w:numPr>
        <w:spacing w:after="120" w:line="276" w:lineRule="auto"/>
        <w:ind w:left="567" w:hanging="567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doklady, z nichž vyplývá vztah všech osob podle písmene a) k dodavateli; těmito doklady jsou zejména</w:t>
      </w:r>
    </w:p>
    <w:p w14:paraId="04E1CA96" w14:textId="77777777" w:rsidR="009E22A4" w:rsidRPr="00B83DB2" w:rsidRDefault="009E22A4" w:rsidP="009E22A4">
      <w:pPr>
        <w:pStyle w:val="Odstavecseseznamem"/>
        <w:numPr>
          <w:ilvl w:val="0"/>
          <w:numId w:val="9"/>
        </w:numPr>
        <w:spacing w:after="120" w:line="276" w:lineRule="auto"/>
        <w:ind w:left="993" w:hanging="426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výpis z obchodního rejstříku nebo jiné obdobné evidence,</w:t>
      </w:r>
    </w:p>
    <w:p w14:paraId="65257DE9" w14:textId="77777777" w:rsidR="009E22A4" w:rsidRPr="000201DA" w:rsidRDefault="009E22A4" w:rsidP="009E22A4">
      <w:pPr>
        <w:pStyle w:val="Odstavecseseznamem"/>
        <w:numPr>
          <w:ilvl w:val="0"/>
          <w:numId w:val="9"/>
        </w:numPr>
        <w:spacing w:after="120" w:line="276" w:lineRule="auto"/>
        <w:ind w:left="993" w:hanging="426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seznam akcionářů,</w:t>
      </w:r>
    </w:p>
    <w:p w14:paraId="6A5C2DEE" w14:textId="77777777" w:rsidR="009E22A4" w:rsidRPr="000201DA" w:rsidRDefault="009E22A4" w:rsidP="009E22A4">
      <w:pPr>
        <w:pStyle w:val="Odstavecseseznamem"/>
        <w:numPr>
          <w:ilvl w:val="0"/>
          <w:numId w:val="9"/>
        </w:numPr>
        <w:spacing w:after="120" w:line="276" w:lineRule="auto"/>
        <w:ind w:left="993" w:hanging="426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rozhodnutí statutárního orgánu o vyplacení podílu na zisku,</w:t>
      </w:r>
    </w:p>
    <w:p w14:paraId="6D5AFEF1" w14:textId="77777777" w:rsidR="009E22A4" w:rsidRDefault="009E22A4" w:rsidP="009E22A4">
      <w:pPr>
        <w:pStyle w:val="Odstavecseseznamem"/>
        <w:numPr>
          <w:ilvl w:val="0"/>
          <w:numId w:val="9"/>
        </w:numPr>
        <w:spacing w:after="120" w:line="276" w:lineRule="auto"/>
        <w:ind w:left="993" w:hanging="426"/>
        <w:jc w:val="left"/>
        <w:rPr>
          <w:rFonts w:ascii="Arial" w:hAnsi="Arial" w:cs="Arial"/>
        </w:rPr>
      </w:pPr>
      <w:r w:rsidRPr="000201DA">
        <w:rPr>
          <w:rFonts w:ascii="Arial" w:hAnsi="Arial" w:cs="Arial"/>
        </w:rPr>
        <w:t>společenská smlouva, zakladatelská listina nebo stanovy.</w:t>
      </w:r>
    </w:p>
    <w:p w14:paraId="48DFF9EB" w14:textId="77777777" w:rsidR="009E22A4" w:rsidRDefault="009E22A4" w:rsidP="009E22A4">
      <w:pPr>
        <w:pStyle w:val="Odstavecseseznamem"/>
        <w:spacing w:after="120" w:line="276" w:lineRule="auto"/>
        <w:ind w:left="993"/>
        <w:jc w:val="left"/>
        <w:rPr>
          <w:rFonts w:ascii="Arial" w:hAnsi="Arial" w:cs="Arial"/>
        </w:rPr>
      </w:pPr>
    </w:p>
    <w:p w14:paraId="4FA1BBB6" w14:textId="77777777" w:rsidR="00476296" w:rsidRPr="000201DA" w:rsidRDefault="00476296" w:rsidP="009E22A4">
      <w:pPr>
        <w:pStyle w:val="Odstavecseseznamem"/>
        <w:spacing w:after="120" w:line="276" w:lineRule="auto"/>
        <w:ind w:left="993"/>
        <w:jc w:val="left"/>
        <w:rPr>
          <w:rFonts w:ascii="Arial" w:hAnsi="Arial" w:cs="Arial"/>
        </w:rPr>
      </w:pPr>
    </w:p>
    <w:p w14:paraId="56F34A93" w14:textId="77777777" w:rsidR="009E22A4" w:rsidRPr="00E70622" w:rsidRDefault="009E22A4" w:rsidP="009E22A4">
      <w:pPr>
        <w:pStyle w:val="Nadpis2"/>
        <w:keepLines w:val="0"/>
        <w:spacing w:before="240" w:after="60"/>
        <w:jc w:val="center"/>
      </w:pPr>
      <w:r w:rsidRPr="00E70622">
        <w:t>Přílohy zadávací dokumentace</w:t>
      </w:r>
    </w:p>
    <w:p w14:paraId="4E80E050" w14:textId="77777777" w:rsidR="009E22A4" w:rsidRDefault="009E22A4" w:rsidP="009E22A4">
      <w:pPr>
        <w:rPr>
          <w:rFonts w:ascii="Arial" w:hAnsi="Arial" w:cs="Arial"/>
          <w:sz w:val="22"/>
          <w:szCs w:val="22"/>
        </w:rPr>
      </w:pPr>
      <w:r w:rsidRPr="00DA391E">
        <w:rPr>
          <w:rFonts w:ascii="Arial" w:hAnsi="Arial" w:cs="Arial"/>
          <w:sz w:val="22"/>
          <w:szCs w:val="22"/>
        </w:rPr>
        <w:t>Nedílnou součástí této zadávací dokumentace jsou následující přílohy:</w:t>
      </w:r>
    </w:p>
    <w:p w14:paraId="412A4104" w14:textId="77777777" w:rsidR="009E22A4" w:rsidRPr="00DA391E" w:rsidRDefault="009E22A4" w:rsidP="009E22A4">
      <w:pPr>
        <w:rPr>
          <w:rFonts w:ascii="Arial" w:hAnsi="Arial" w:cs="Arial"/>
          <w:sz w:val="22"/>
          <w:szCs w:val="22"/>
        </w:rPr>
      </w:pPr>
    </w:p>
    <w:p w14:paraId="6888117C" w14:textId="0F01764D" w:rsidR="009E22A4" w:rsidRDefault="009E22A4" w:rsidP="009E22A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B2693E">
        <w:rPr>
          <w:rFonts w:ascii="Arial" w:hAnsi="Arial" w:cs="Arial"/>
          <w:sz w:val="22"/>
          <w:szCs w:val="22"/>
        </w:rPr>
        <w:t xml:space="preserve">Příloha </w:t>
      </w:r>
      <w:r>
        <w:rPr>
          <w:rFonts w:ascii="Arial" w:hAnsi="Arial" w:cs="Arial"/>
          <w:sz w:val="22"/>
          <w:szCs w:val="22"/>
        </w:rPr>
        <w:t xml:space="preserve">č. </w:t>
      </w:r>
      <w:r w:rsidR="009E705C">
        <w:rPr>
          <w:rFonts w:ascii="Arial" w:hAnsi="Arial" w:cs="Arial"/>
          <w:sz w:val="22"/>
          <w:szCs w:val="22"/>
        </w:rPr>
        <w:t xml:space="preserve">1 </w:t>
      </w:r>
      <w:r w:rsidRPr="00B2693E">
        <w:rPr>
          <w:rFonts w:ascii="Arial" w:hAnsi="Arial" w:cs="Arial"/>
          <w:sz w:val="22"/>
          <w:szCs w:val="22"/>
        </w:rPr>
        <w:t xml:space="preserve">- Vzor čestného prohlášení o splnění </w:t>
      </w:r>
      <w:r>
        <w:rPr>
          <w:rFonts w:ascii="Arial" w:hAnsi="Arial" w:cs="Arial"/>
          <w:sz w:val="22"/>
          <w:szCs w:val="22"/>
        </w:rPr>
        <w:t>kvalifikace</w:t>
      </w:r>
    </w:p>
    <w:p w14:paraId="4713A51A" w14:textId="77777777" w:rsidR="009E22A4" w:rsidRPr="00B2693E" w:rsidRDefault="009E22A4" w:rsidP="009E22A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57B1B53A" w14:textId="2A474CFC" w:rsidR="009E22A4" w:rsidRDefault="009E22A4" w:rsidP="009E22A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8B396C">
        <w:rPr>
          <w:rFonts w:ascii="Arial" w:hAnsi="Arial" w:cs="Arial"/>
          <w:sz w:val="22"/>
          <w:szCs w:val="22"/>
        </w:rPr>
        <w:t xml:space="preserve">Příloha </w:t>
      </w:r>
      <w:r>
        <w:rPr>
          <w:rFonts w:ascii="Arial" w:hAnsi="Arial" w:cs="Arial"/>
          <w:sz w:val="22"/>
          <w:szCs w:val="22"/>
        </w:rPr>
        <w:t xml:space="preserve">č. </w:t>
      </w:r>
      <w:r w:rsidR="009E705C">
        <w:rPr>
          <w:rFonts w:ascii="Arial" w:hAnsi="Arial" w:cs="Arial"/>
          <w:sz w:val="22"/>
          <w:szCs w:val="22"/>
        </w:rPr>
        <w:t xml:space="preserve">2 </w:t>
      </w:r>
      <w:r w:rsidRPr="008B396C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Technická specifikace </w:t>
      </w:r>
      <w:r w:rsidR="009E705C">
        <w:rPr>
          <w:rFonts w:ascii="Arial" w:hAnsi="Arial" w:cs="Arial"/>
          <w:sz w:val="22"/>
          <w:szCs w:val="22"/>
        </w:rPr>
        <w:t xml:space="preserve">automobilu </w:t>
      </w:r>
    </w:p>
    <w:p w14:paraId="578269A8" w14:textId="77777777" w:rsidR="009E22A4" w:rsidRDefault="009E22A4" w:rsidP="009E22A4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411C27F9" w14:textId="5101CFC4" w:rsidR="009E22A4" w:rsidRDefault="009E22A4" w:rsidP="009E22A4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9E705C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 xml:space="preserve">- </w:t>
      </w:r>
      <w:r w:rsidRPr="008B396C">
        <w:rPr>
          <w:rFonts w:ascii="Arial" w:hAnsi="Arial" w:cs="Arial"/>
          <w:sz w:val="22"/>
          <w:szCs w:val="22"/>
        </w:rPr>
        <w:t>Vzor kupní smlouvy</w:t>
      </w:r>
      <w:r w:rsidRPr="00352254" w:rsidDel="00B56752">
        <w:rPr>
          <w:rFonts w:ascii="Arial" w:hAnsi="Arial" w:cs="Arial"/>
          <w:sz w:val="22"/>
          <w:szCs w:val="22"/>
        </w:rPr>
        <w:t xml:space="preserve"> </w:t>
      </w:r>
    </w:p>
    <w:p w14:paraId="70366268" w14:textId="77777777" w:rsidR="009E22A4" w:rsidRPr="00E20598" w:rsidRDefault="009E22A4" w:rsidP="009E22A4">
      <w:pPr>
        <w:spacing w:before="720" w:after="480"/>
        <w:rPr>
          <w:rFonts w:ascii="Arial" w:hAnsi="Arial" w:cs="Arial"/>
          <w:sz w:val="22"/>
          <w:szCs w:val="22"/>
        </w:rPr>
      </w:pPr>
      <w:r w:rsidRPr="00E20598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 xml:space="preserve">Děčíně </w:t>
      </w:r>
    </w:p>
    <w:p w14:paraId="716A1FA6" w14:textId="77777777" w:rsidR="009E22A4" w:rsidRDefault="009E22A4" w:rsidP="009E22A4">
      <w:pPr>
        <w:spacing w:before="108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Bayer Igor</w:t>
      </w:r>
    </w:p>
    <w:p w14:paraId="0F4D047D" w14:textId="77777777" w:rsidR="009E22A4" w:rsidRDefault="009E22A4" w:rsidP="009E22A4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organizace </w:t>
      </w:r>
    </w:p>
    <w:p w14:paraId="18B1F984" w14:textId="77777777" w:rsidR="009E22A4" w:rsidRDefault="009E22A4" w:rsidP="009E22A4">
      <w:pPr>
        <w:jc w:val="left"/>
        <w:rPr>
          <w:rFonts w:ascii="Arial" w:hAnsi="Arial" w:cs="Arial"/>
          <w:sz w:val="22"/>
          <w:szCs w:val="22"/>
        </w:rPr>
      </w:pPr>
    </w:p>
    <w:p w14:paraId="10665D84" w14:textId="77777777" w:rsidR="003E025E" w:rsidRDefault="003E025E"/>
    <w:sectPr w:rsidR="003E025E" w:rsidSect="009E22A4">
      <w:head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F05A" w14:textId="77777777" w:rsidR="009B70A6" w:rsidRDefault="009B70A6" w:rsidP="009B70A6">
      <w:r>
        <w:separator/>
      </w:r>
    </w:p>
  </w:endnote>
  <w:endnote w:type="continuationSeparator" w:id="0">
    <w:p w14:paraId="1D533EF8" w14:textId="77777777" w:rsidR="009B70A6" w:rsidRDefault="009B70A6" w:rsidP="009B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8CD9" w14:textId="77777777" w:rsidR="009B70A6" w:rsidRDefault="009B70A6" w:rsidP="009B70A6">
      <w:r>
        <w:separator/>
      </w:r>
    </w:p>
  </w:footnote>
  <w:footnote w:type="continuationSeparator" w:id="0">
    <w:p w14:paraId="4508499F" w14:textId="77777777" w:rsidR="009B70A6" w:rsidRDefault="009B70A6" w:rsidP="009B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1ABC" w14:textId="4A15A026" w:rsidR="007578C4" w:rsidRDefault="007578C4">
    <w:pPr>
      <w:pStyle w:val="Zhlav"/>
    </w:pPr>
    <w:r>
      <w:rPr>
        <w:b/>
        <w:bCs/>
      </w:rPr>
      <w:tab/>
    </w:r>
    <w:r>
      <w:rPr>
        <w:b/>
        <w:bCs/>
      </w:rPr>
      <w:tab/>
    </w:r>
    <w:r w:rsidRPr="007578C4">
      <w:rPr>
        <w:b/>
        <w:bCs/>
      </w:rPr>
      <w:t>P26V00000166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D60"/>
    <w:multiLevelType w:val="hybridMultilevel"/>
    <w:tmpl w:val="5DA6236A"/>
    <w:lvl w:ilvl="0" w:tplc="DE7A782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B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A6AC6"/>
    <w:multiLevelType w:val="multilevel"/>
    <w:tmpl w:val="E3A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3D9C"/>
    <w:multiLevelType w:val="hybridMultilevel"/>
    <w:tmpl w:val="2EE2FC40"/>
    <w:lvl w:ilvl="0" w:tplc="DB40CC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E76595"/>
    <w:multiLevelType w:val="multilevel"/>
    <w:tmpl w:val="FE70C954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6" w15:restartNumberingAfterBreak="0">
    <w:nsid w:val="291C46C9"/>
    <w:multiLevelType w:val="multilevel"/>
    <w:tmpl w:val="D80A9872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7" w15:restartNumberingAfterBreak="0">
    <w:nsid w:val="427E108C"/>
    <w:multiLevelType w:val="hybridMultilevel"/>
    <w:tmpl w:val="A2B2FD62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158EE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E4E99AA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118F"/>
    <w:multiLevelType w:val="multilevel"/>
    <w:tmpl w:val="7BCEFEFC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9" w15:restartNumberingAfterBreak="0">
    <w:nsid w:val="51B00C9A"/>
    <w:multiLevelType w:val="hybridMultilevel"/>
    <w:tmpl w:val="3A68F418"/>
    <w:lvl w:ilvl="0" w:tplc="E5B4B0E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E53D4"/>
    <w:multiLevelType w:val="hybridMultilevel"/>
    <w:tmpl w:val="2D5C9442"/>
    <w:lvl w:ilvl="0" w:tplc="1D50D60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95D39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75067"/>
    <w:multiLevelType w:val="multilevel"/>
    <w:tmpl w:val="06CE7A72"/>
    <w:lvl w:ilvl="0">
      <w:start w:val="3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74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3" w15:restartNumberingAfterBreak="0">
    <w:nsid w:val="7A113327"/>
    <w:multiLevelType w:val="multilevel"/>
    <w:tmpl w:val="7A9E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72753790">
    <w:abstractNumId w:val="4"/>
  </w:num>
  <w:num w:numId="2" w16cid:durableId="18510245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980882">
    <w:abstractNumId w:val="11"/>
  </w:num>
  <w:num w:numId="4" w16cid:durableId="1480884221">
    <w:abstractNumId w:val="13"/>
  </w:num>
  <w:num w:numId="5" w16cid:durableId="182089179">
    <w:abstractNumId w:val="1"/>
  </w:num>
  <w:num w:numId="6" w16cid:durableId="1404983503">
    <w:abstractNumId w:val="10"/>
  </w:num>
  <w:num w:numId="7" w16cid:durableId="2140101647">
    <w:abstractNumId w:val="3"/>
  </w:num>
  <w:num w:numId="8" w16cid:durableId="1845365317">
    <w:abstractNumId w:val="0"/>
  </w:num>
  <w:num w:numId="9" w16cid:durableId="1328366304">
    <w:abstractNumId w:val="9"/>
  </w:num>
  <w:num w:numId="10" w16cid:durableId="619726646">
    <w:abstractNumId w:val="6"/>
    <w:lvlOverride w:ilvl="0">
      <w:lvl w:ilvl="0">
        <w:start w:val="3"/>
        <w:numFmt w:val="decimal"/>
        <w:lvlText w:val="%1."/>
        <w:lvlJc w:val="left"/>
        <w:pPr>
          <w:ind w:left="142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574" w:hanging="432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6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10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14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18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2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26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102" w:hanging="1440"/>
        </w:pPr>
        <w:rPr>
          <w:rFonts w:hint="default"/>
        </w:rPr>
      </w:lvl>
    </w:lvlOverride>
  </w:num>
  <w:num w:numId="11" w16cid:durableId="85543831">
    <w:abstractNumId w:val="8"/>
  </w:num>
  <w:num w:numId="12" w16cid:durableId="2141803906">
    <w:abstractNumId w:val="5"/>
  </w:num>
  <w:num w:numId="13" w16cid:durableId="64686438">
    <w:abstractNumId w:val="12"/>
  </w:num>
  <w:num w:numId="14" w16cid:durableId="53628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A4"/>
    <w:rsid w:val="00064687"/>
    <w:rsid w:val="001C5548"/>
    <w:rsid w:val="00224508"/>
    <w:rsid w:val="002306FC"/>
    <w:rsid w:val="002C6BA4"/>
    <w:rsid w:val="003E025E"/>
    <w:rsid w:val="00412A57"/>
    <w:rsid w:val="00476296"/>
    <w:rsid w:val="00694BB2"/>
    <w:rsid w:val="007578C4"/>
    <w:rsid w:val="007946A9"/>
    <w:rsid w:val="008560E9"/>
    <w:rsid w:val="008B5169"/>
    <w:rsid w:val="008E0564"/>
    <w:rsid w:val="00960795"/>
    <w:rsid w:val="009B70A6"/>
    <w:rsid w:val="009E22A4"/>
    <w:rsid w:val="009E705C"/>
    <w:rsid w:val="00AD56F9"/>
    <w:rsid w:val="00C327D5"/>
    <w:rsid w:val="00CD339E"/>
    <w:rsid w:val="00D14A8E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81D2"/>
  <w15:chartTrackingRefBased/>
  <w15:docId w15:val="{AB6D3529-C094-4FD7-A5D6-97A3EBE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2A4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E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2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E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2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22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22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22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22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E2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E2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E22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22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22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22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22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22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2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2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22A4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9E22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22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2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22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22A4"/>
    <w:rPr>
      <w:b/>
      <w:bCs/>
      <w:smallCaps/>
      <w:color w:val="2F5496" w:themeColor="accent1" w:themeShade="BF"/>
      <w:spacing w:val="5"/>
    </w:rPr>
  </w:style>
  <w:style w:type="paragraph" w:customStyle="1" w:styleId="Normln1">
    <w:name w:val="Normální1"/>
    <w:rsid w:val="009E22A4"/>
    <w:pPr>
      <w:widowControl w:val="0"/>
      <w:spacing w:after="0" w:line="276" w:lineRule="auto"/>
      <w:contextualSpacing/>
    </w:pPr>
    <w:rPr>
      <w:rFonts w:ascii="Arial" w:eastAsia="Calibri" w:hAnsi="Arial" w:cs="Arial"/>
      <w:color w:val="000000"/>
      <w:kern w:val="0"/>
      <w:szCs w:val="20"/>
      <w:lang w:eastAsia="cs-CZ"/>
      <w14:ligatures w14:val="none"/>
    </w:rPr>
  </w:style>
  <w:style w:type="paragraph" w:customStyle="1" w:styleId="ZDlV">
    <w:name w:val="ZD č. čl. VŠ"/>
    <w:basedOn w:val="Normln"/>
    <w:qFormat/>
    <w:rsid w:val="009E22A4"/>
    <w:pPr>
      <w:numPr>
        <w:numId w:val="1"/>
      </w:numPr>
      <w:spacing w:before="360" w:after="120"/>
      <w:jc w:val="center"/>
    </w:pPr>
    <w:rPr>
      <w:rFonts w:ascii="Arial" w:hAnsi="Arial" w:cs="Arial"/>
      <w:b/>
      <w:sz w:val="22"/>
      <w:szCs w:val="22"/>
    </w:rPr>
  </w:style>
  <w:style w:type="paragraph" w:customStyle="1" w:styleId="podnadpisyVZD">
    <w:name w:val="podnadpisy VŠ ZD"/>
    <w:basedOn w:val="Normln"/>
    <w:link w:val="podnadpisyVZDChar"/>
    <w:qFormat/>
    <w:rsid w:val="009E22A4"/>
    <w:pPr>
      <w:numPr>
        <w:ilvl w:val="1"/>
        <w:numId w:val="1"/>
      </w:numPr>
      <w:tabs>
        <w:tab w:val="left" w:pos="709"/>
      </w:tabs>
      <w:spacing w:before="360" w:after="120"/>
    </w:pPr>
    <w:rPr>
      <w:rFonts w:ascii="Arial" w:hAnsi="Arial" w:cs="Arial"/>
      <w:b/>
      <w:sz w:val="22"/>
      <w:szCs w:val="22"/>
    </w:rPr>
  </w:style>
  <w:style w:type="character" w:customStyle="1" w:styleId="podnadpisyVZDChar">
    <w:name w:val="podnadpisy VŠ ZD Char"/>
    <w:link w:val="podnadpisyVZD"/>
    <w:rsid w:val="009E22A4"/>
    <w:rPr>
      <w:rFonts w:ascii="Arial" w:eastAsia="Calibri" w:hAnsi="Arial" w:cs="Arial"/>
      <w:b/>
      <w:kern w:val="0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9E22A4"/>
  </w:style>
  <w:style w:type="paragraph" w:styleId="Zhlav">
    <w:name w:val="header"/>
    <w:basedOn w:val="Normln"/>
    <w:link w:val="ZhlavChar"/>
    <w:uiPriority w:val="99"/>
    <w:unhideWhenUsed/>
    <w:rsid w:val="009B70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70A6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70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0A6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E05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5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mmdecin.cz/vz00010464%20-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narionline.cz/document/enactment?no=235/2004%20Sb.&amp;effect=1.3.201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anarionline.cz/document/enactment?no=235/2004%20Sb.h108.2&amp;effect=1.3.2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mmdecin.cz/vz000105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2213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Klouček</dc:creator>
  <cp:keywords/>
  <dc:description/>
  <cp:lastModifiedBy>Jaroslav Klouček</cp:lastModifiedBy>
  <cp:revision>4</cp:revision>
  <dcterms:created xsi:type="dcterms:W3CDTF">2026-02-09T11:24:00Z</dcterms:created>
  <dcterms:modified xsi:type="dcterms:W3CDTF">2026-02-19T11:03:00Z</dcterms:modified>
</cp:coreProperties>
</file>