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&#65279;<?xml version="1.0" encoding="utf-8"?><Relationships xmlns="http://schemas.openxmlformats.org/package/2006/relationships"><Relationship Id="rId3" Type="http://schemas.openxmlformats.org/officeDocument/2006/relationships/extended-properties" Target="docProps/app.xml" TargetMode="Internal"/><Relationship Id="rId2" Type="http://schemas.openxmlformats.org/package/2006/relationships/metadata/core-properties" Target="docProps/core.xml" TargetMode="Internal"/><Relationship Id="rId1" Type="http://schemas.openxmlformats.org/officeDocument/2006/relationships/officeDocument" Target="word/document.xml" TargetMode="Internal"/><Relationship Id="idRel1" Type="http://schemas.openxmlformats.org/package/2006/relationships/digital-signature/origin" Target="_xmlsignatures/origin.sigs" TargetMode="Interna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A30719" w:rsidRPr="00A30719" w:rsidTr="003C6ECA">
        <w:tc>
          <w:tcPr>
            <w:tcW w:w="2405" w:type="dxa"/>
          </w:tcPr>
          <w:p w:rsidR="00A30719" w:rsidRPr="00A30719" w:rsidRDefault="00A30719" w:rsidP="00A30719">
            <w:r w:rsidRPr="00A30719">
              <w:t>Název veřejné zakázky</w:t>
            </w:r>
          </w:p>
        </w:tc>
        <w:tc>
          <w:tcPr>
            <w:tcW w:w="6657" w:type="dxa"/>
          </w:tcPr>
          <w:p w:rsidR="00A30719" w:rsidRPr="00A30719" w:rsidRDefault="00A30719" w:rsidP="00A30719">
            <w:pPr>
              <w:shd w:val="clear" w:color="auto" w:fill="FFFFFF"/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9"/>
                <w:szCs w:val="19"/>
                <w:lang w:eastAsia="cs-CZ"/>
              </w:rPr>
            </w:pPr>
            <w:r w:rsidRPr="00A30719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cs-CZ"/>
              </w:rPr>
              <w:t>Restaurování Glorietu v Růžové zahradě</w:t>
            </w:r>
          </w:p>
        </w:tc>
      </w:tr>
      <w:tr w:rsidR="00A30719" w:rsidRPr="00A30719" w:rsidTr="003C6ECA">
        <w:tc>
          <w:tcPr>
            <w:tcW w:w="2405" w:type="dxa"/>
          </w:tcPr>
          <w:p w:rsidR="00A30719" w:rsidRPr="00A30719" w:rsidRDefault="00A30719" w:rsidP="00A30719">
            <w:r w:rsidRPr="00A30719">
              <w:t>Druh zakázky</w:t>
            </w:r>
          </w:p>
        </w:tc>
        <w:tc>
          <w:tcPr>
            <w:tcW w:w="6657" w:type="dxa"/>
          </w:tcPr>
          <w:p w:rsidR="00A30719" w:rsidRPr="00A30719" w:rsidRDefault="00A30719" w:rsidP="00A30719">
            <w:r w:rsidRPr="00A30719">
              <w:t>stavební práce</w:t>
            </w:r>
          </w:p>
        </w:tc>
      </w:tr>
      <w:tr w:rsidR="00A30719" w:rsidRPr="00A30719" w:rsidTr="003C6ECA">
        <w:tc>
          <w:tcPr>
            <w:tcW w:w="2405" w:type="dxa"/>
          </w:tcPr>
          <w:p w:rsidR="00A30719" w:rsidRPr="00A30719" w:rsidRDefault="00A30719" w:rsidP="00A30719">
            <w:r w:rsidRPr="00A30719">
              <w:t>Datum zahájení řízení</w:t>
            </w:r>
          </w:p>
        </w:tc>
        <w:tc>
          <w:tcPr>
            <w:tcW w:w="6657" w:type="dxa"/>
          </w:tcPr>
          <w:p w:rsidR="00A30719" w:rsidRPr="00A30719" w:rsidRDefault="00A30719" w:rsidP="00A30719">
            <w:r w:rsidRPr="00A30719">
              <w:t>10.01.2020</w:t>
            </w:r>
          </w:p>
        </w:tc>
      </w:tr>
      <w:tr w:rsidR="00A30719" w:rsidRPr="00A30719" w:rsidTr="003C6ECA">
        <w:tc>
          <w:tcPr>
            <w:tcW w:w="2405" w:type="dxa"/>
          </w:tcPr>
          <w:p w:rsidR="00A30719" w:rsidRPr="00A30719" w:rsidRDefault="00A30719" w:rsidP="00A30719"/>
        </w:tc>
        <w:tc>
          <w:tcPr>
            <w:tcW w:w="6657" w:type="dxa"/>
          </w:tcPr>
          <w:p w:rsidR="00A30719" w:rsidRPr="00A30719" w:rsidRDefault="00A30719" w:rsidP="00A30719">
            <w:r w:rsidRPr="00A30719">
              <w:rPr>
                <w:rFonts w:ascii="Tahoma" w:hAnsi="Tahoma" w:cs="Tahoma"/>
                <w:b/>
                <w:bCs/>
                <w:color w:val="000000"/>
                <w:sz w:val="19"/>
                <w:szCs w:val="19"/>
                <w:shd w:val="clear" w:color="auto" w:fill="FFFFFF"/>
              </w:rPr>
              <w:t>P20V00000004/ Z2020-001197</w:t>
            </w:r>
          </w:p>
        </w:tc>
      </w:tr>
    </w:tbl>
    <w:p w:rsidR="00A30719" w:rsidRPr="00A30719" w:rsidRDefault="00A30719" w:rsidP="00A30719">
      <w:r w:rsidRPr="00A30719">
        <w:t>Veřejná zakázka je zadávána v souladu se zákonem č. 134/2016 Sb., o zadávání veřejných zakázek (dále jen ZZVZ)</w:t>
      </w:r>
    </w:p>
    <w:p w:rsidR="00A30719" w:rsidRPr="00A30719" w:rsidRDefault="00A30719" w:rsidP="00A30719">
      <w:pPr>
        <w:shd w:val="clear" w:color="auto" w:fill="C5E0B3" w:themeFill="accent6" w:themeFillTint="66"/>
        <w:jc w:val="center"/>
        <w:rPr>
          <w:b/>
        </w:rPr>
      </w:pPr>
      <w:r w:rsidRPr="00A30719">
        <w:rPr>
          <w:b/>
        </w:rPr>
        <w:t>Prodloužení termínu pro podání nabídek 21.2.2020 do 10:00 hodin</w:t>
      </w:r>
    </w:p>
    <w:p w:rsidR="00A30719" w:rsidRPr="00A30719" w:rsidRDefault="00A30719" w:rsidP="00A30719"/>
    <w:p w:rsidR="00A30719" w:rsidRPr="00A30719" w:rsidRDefault="00A30719" w:rsidP="00A30719">
      <w:pPr>
        <w:keepNext/>
        <w:keepLines/>
        <w:spacing w:before="40" w:after="120"/>
        <w:jc w:val="center"/>
        <w:outlineLvl w:val="1"/>
        <w:rPr>
          <w:rFonts w:eastAsiaTheme="majorEastAsia" w:cstheme="majorBidi"/>
          <w:b/>
          <w:sz w:val="24"/>
          <w:szCs w:val="24"/>
        </w:rPr>
      </w:pPr>
      <w:r w:rsidRPr="00A30719">
        <w:rPr>
          <w:rFonts w:eastAsiaTheme="majorEastAsia" w:cstheme="majorBidi"/>
          <w:b/>
          <w:sz w:val="24"/>
          <w:szCs w:val="24"/>
        </w:rPr>
        <w:t>VYSVĚTLENÍ ZADÁVACÍ DOKUMENTACE č. 2 doručené dne 6.2.2020</w:t>
      </w:r>
    </w:p>
    <w:p w:rsidR="00A30719" w:rsidRPr="00A30719" w:rsidRDefault="00A30719" w:rsidP="00A30719">
      <w:pPr>
        <w:shd w:val="clear" w:color="auto" w:fill="D9D9D9" w:themeFill="background1" w:themeFillShade="D9"/>
        <w:spacing w:after="0"/>
        <w:jc w:val="both"/>
        <w:rPr>
          <w:i/>
        </w:rPr>
      </w:pPr>
      <w:r w:rsidRPr="00A30719">
        <w:rPr>
          <w:i/>
        </w:rPr>
        <w:t>Dotaz</w:t>
      </w:r>
    </w:p>
    <w:p w:rsidR="00A30719" w:rsidRPr="00A30719" w:rsidRDefault="00A30719" w:rsidP="00A30719">
      <w:pPr>
        <w:autoSpaceDE w:val="0"/>
        <w:autoSpaceDN w:val="0"/>
        <w:adjustRightInd w:val="0"/>
        <w:spacing w:after="0" w:line="240" w:lineRule="auto"/>
        <w:rPr>
          <w:rFonts w:cs="Calibri"/>
          <w:color w:val="FF0000"/>
        </w:rPr>
      </w:pPr>
      <w:r w:rsidRPr="00A30719">
        <w:rPr>
          <w:rFonts w:cs="Calibri"/>
          <w:i/>
        </w:rPr>
        <w:t>Ve výkresové dokumentaci nejsou okótovány v půdorysech jednotlivé plochy.</w:t>
      </w:r>
      <w:r w:rsidRPr="00A30719">
        <w:rPr>
          <w:rFonts w:cs="Calibri"/>
        </w:rPr>
        <w:t xml:space="preserve"> </w:t>
      </w:r>
      <w:r w:rsidRPr="00A30719">
        <w:rPr>
          <w:rFonts w:cs="Calibri"/>
          <w:color w:val="FF0000"/>
        </w:rPr>
        <w:t>V</w:t>
      </w:r>
      <w:r w:rsidRPr="00A30719">
        <w:rPr>
          <w:color w:val="FF0000"/>
        </w:rPr>
        <w:t>ýkresy jsou ve formátu PDF, tudíž nelze odměřit.</w:t>
      </w:r>
    </w:p>
    <w:p w:rsidR="00A30719" w:rsidRPr="00A30719" w:rsidRDefault="00A30719" w:rsidP="00A30719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A30719">
        <w:rPr>
          <w:rFonts w:cs="Calibri"/>
        </w:rPr>
        <w:t>Odpověď</w:t>
      </w:r>
    </w:p>
    <w:p w:rsidR="00A30719" w:rsidRPr="00A30719" w:rsidRDefault="00A30719" w:rsidP="00A30719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A30719">
        <w:rPr>
          <w:rFonts w:cs="Calibri"/>
        </w:rPr>
        <w:t>Nově jsou vloženy výkresy ve formátu *.dwg.</w:t>
      </w:r>
    </w:p>
    <w:p w:rsidR="00A30719" w:rsidRPr="00A30719" w:rsidRDefault="00A30719" w:rsidP="00A30719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A30719" w:rsidRPr="00A30719" w:rsidRDefault="00A30719" w:rsidP="00A30719">
      <w:pPr>
        <w:shd w:val="clear" w:color="auto" w:fill="D9D9D9" w:themeFill="background1" w:themeFillShade="D9"/>
        <w:spacing w:after="0"/>
        <w:jc w:val="both"/>
        <w:rPr>
          <w:i/>
        </w:rPr>
      </w:pPr>
      <w:r w:rsidRPr="00A30719">
        <w:rPr>
          <w:i/>
        </w:rPr>
        <w:t>Dotaz</w:t>
      </w:r>
    </w:p>
    <w:p w:rsidR="00A30719" w:rsidRPr="00A30719" w:rsidRDefault="00A30719" w:rsidP="00A30719">
      <w:pPr>
        <w:autoSpaceDE w:val="0"/>
        <w:autoSpaceDN w:val="0"/>
        <w:adjustRightInd w:val="0"/>
        <w:spacing w:after="0" w:line="240" w:lineRule="auto"/>
        <w:rPr>
          <w:rFonts w:cs="Calibri"/>
          <w:i/>
        </w:rPr>
      </w:pPr>
      <w:r w:rsidRPr="00A30719">
        <w:rPr>
          <w:rFonts w:cs="Calibri"/>
          <w:i/>
        </w:rPr>
        <w:t>Řádek 301 – fotogrammetrická a geodetická plánová dokumentace – není stanovena</w:t>
      </w:r>
    </w:p>
    <w:p w:rsidR="00A30719" w:rsidRPr="00A30719" w:rsidRDefault="00A30719" w:rsidP="00A30719">
      <w:pPr>
        <w:autoSpaceDE w:val="0"/>
        <w:autoSpaceDN w:val="0"/>
        <w:adjustRightInd w:val="0"/>
        <w:spacing w:after="0" w:line="240" w:lineRule="auto"/>
        <w:rPr>
          <w:rFonts w:cs="Calibri"/>
          <w:i/>
        </w:rPr>
      </w:pPr>
      <w:r w:rsidRPr="00A30719">
        <w:rPr>
          <w:rFonts w:cs="Calibri"/>
          <w:i/>
        </w:rPr>
        <w:t xml:space="preserve">podrobná specifikace – přesnost fotoplánů, souřadnicový systém, rozlišení fotoplánů </w:t>
      </w:r>
      <w:r w:rsidRPr="00A30719">
        <w:t>–</w:t>
      </w:r>
      <w:r w:rsidRPr="00A30719">
        <w:rPr>
          <w:i/>
          <w:color w:val="FF0000"/>
        </w:rPr>
        <w:t xml:space="preserve"> v jakém měřítku budou požadovány tiskové výstupy?</w:t>
      </w:r>
    </w:p>
    <w:p w:rsidR="00A30719" w:rsidRPr="00A30719" w:rsidRDefault="00A30719" w:rsidP="00A30719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A30719">
        <w:rPr>
          <w:rFonts w:cs="Calibri"/>
        </w:rPr>
        <w:t>Odpověď</w:t>
      </w:r>
    </w:p>
    <w:p w:rsidR="00A30719" w:rsidRPr="00A30719" w:rsidRDefault="00A30719" w:rsidP="00A30719">
      <w:pPr>
        <w:widowControl w:val="0"/>
        <w:numPr>
          <w:ilvl w:val="0"/>
          <w:numId w:val="1"/>
        </w:numPr>
        <w:tabs>
          <w:tab w:val="left" w:pos="540"/>
        </w:tabs>
        <w:suppressAutoHyphens/>
        <w:spacing w:after="0" w:line="240" w:lineRule="auto"/>
        <w:jc w:val="both"/>
        <w:rPr>
          <w:rFonts w:cs="Arial"/>
        </w:rPr>
      </w:pPr>
      <w:r w:rsidRPr="00A30719">
        <w:rPr>
          <w:rFonts w:cs="Arial"/>
        </w:rPr>
        <w:t>položka 301 – specifikace fotogrammetrického a geodetického zaměření: přesnost fotoplánů a zaměření minim. 1 mm, souřadnicový systém JTSK, rozlišení fotoplánů HD kvalita, 2D a 3D CAD výkresy</w:t>
      </w:r>
    </w:p>
    <w:p w:rsidR="00A30719" w:rsidRPr="00A30719" w:rsidRDefault="00A30719" w:rsidP="00A30719">
      <w:pPr>
        <w:numPr>
          <w:ilvl w:val="0"/>
          <w:numId w:val="1"/>
        </w:numPr>
        <w:contextualSpacing/>
        <w:rPr>
          <w:rFonts w:eastAsia="Times New Roman"/>
        </w:rPr>
      </w:pPr>
      <w:r w:rsidRPr="00A30719">
        <w:rPr>
          <w:rFonts w:eastAsia="Times New Roman"/>
        </w:rPr>
        <w:t>požadavek na tiskové výstupy a zpracování výkresů celého objektu Glorietu a teras:  měřítko 1:50 3 půdorysy, 4 pohledy, 4 řezy.     </w:t>
      </w:r>
    </w:p>
    <w:p w:rsidR="00A30719" w:rsidRPr="00A30719" w:rsidRDefault="00A30719" w:rsidP="00A30719">
      <w:pPr>
        <w:numPr>
          <w:ilvl w:val="0"/>
          <w:numId w:val="1"/>
        </w:numPr>
        <w:contextualSpacing/>
        <w:rPr>
          <w:rFonts w:eastAsia="Times New Roman"/>
        </w:rPr>
      </w:pPr>
      <w:r w:rsidRPr="00A30719">
        <w:rPr>
          <w:rFonts w:eastAsia="Times New Roman"/>
        </w:rPr>
        <w:t>Pro vrcholový pavilon a horní terasu s balustrádami a sochami:  - měřítko 1:25, 3 půdorysy, 3 řezy, 4 pohledy    </w:t>
      </w:r>
    </w:p>
    <w:p w:rsidR="00A30719" w:rsidRPr="00A30719" w:rsidRDefault="00A30719" w:rsidP="00A30719">
      <w:pPr>
        <w:shd w:val="clear" w:color="auto" w:fill="D9D9D9" w:themeFill="background1" w:themeFillShade="D9"/>
        <w:spacing w:after="0"/>
        <w:jc w:val="both"/>
        <w:rPr>
          <w:i/>
        </w:rPr>
      </w:pPr>
      <w:r w:rsidRPr="00A30719">
        <w:rPr>
          <w:i/>
        </w:rPr>
        <w:t>Dotaz</w:t>
      </w:r>
    </w:p>
    <w:p w:rsidR="00A30719" w:rsidRPr="00A30719" w:rsidRDefault="00A30719" w:rsidP="00A30719">
      <w:pPr>
        <w:autoSpaceDE w:val="0"/>
        <w:autoSpaceDN w:val="0"/>
        <w:adjustRightInd w:val="0"/>
        <w:spacing w:after="0" w:line="240" w:lineRule="auto"/>
        <w:rPr>
          <w:rFonts w:cs="Calibri"/>
          <w:i/>
        </w:rPr>
      </w:pPr>
      <w:r w:rsidRPr="00A30719">
        <w:rPr>
          <w:rFonts w:cs="Calibri"/>
          <w:i/>
        </w:rPr>
        <w:t>Požadované licence pro obě části podle třídníku specializací restaurátorských prací mají</w:t>
      </w:r>
    </w:p>
    <w:p w:rsidR="00A30719" w:rsidRPr="00A30719" w:rsidRDefault="00A30719" w:rsidP="00A30719">
      <w:pPr>
        <w:autoSpaceDE w:val="0"/>
        <w:autoSpaceDN w:val="0"/>
        <w:adjustRightInd w:val="0"/>
        <w:spacing w:after="0" w:line="240" w:lineRule="auto"/>
        <w:rPr>
          <w:rFonts w:cs="Calibri"/>
          <w:i/>
        </w:rPr>
      </w:pPr>
      <w:r w:rsidRPr="00A30719">
        <w:rPr>
          <w:rFonts w:cs="Calibri"/>
          <w:i/>
        </w:rPr>
        <w:t>splňovat vše v třídníku uvedené (všechny materiály)? Bylo by možné upřesnit?</w:t>
      </w:r>
    </w:p>
    <w:p w:rsidR="00A30719" w:rsidRPr="00A30719" w:rsidRDefault="00A30719" w:rsidP="00A30719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A30719">
        <w:rPr>
          <w:rFonts w:cs="Calibri"/>
        </w:rPr>
        <w:t>Odpověď</w:t>
      </w:r>
    </w:p>
    <w:p w:rsidR="00A30719" w:rsidRPr="00A30719" w:rsidRDefault="00A30719" w:rsidP="00A30719">
      <w:pPr>
        <w:autoSpaceDE w:val="0"/>
        <w:autoSpaceDN w:val="0"/>
        <w:adjustRightInd w:val="0"/>
        <w:spacing w:after="0" w:line="240" w:lineRule="auto"/>
      </w:pPr>
      <w:r w:rsidRPr="00A30719">
        <w:t>2b – Nepolychromovaná sochařská umělecká díla z kamene, kovu, umělého kamene.</w:t>
      </w:r>
    </w:p>
    <w:p w:rsidR="00A30719" w:rsidRPr="00A30719" w:rsidRDefault="00A30719" w:rsidP="00A30719">
      <w:pPr>
        <w:autoSpaceDE w:val="0"/>
        <w:autoSpaceDN w:val="0"/>
        <w:adjustRightInd w:val="0"/>
        <w:spacing w:after="0" w:line="240" w:lineRule="auto"/>
      </w:pPr>
      <w:r w:rsidRPr="00A30719">
        <w:t>3b – Nepolychromovaná nefigurální uměleckořemeslná díla z kamene, štuku, umělého kamene</w:t>
      </w:r>
    </w:p>
    <w:p w:rsidR="00A30719" w:rsidRPr="00A30719" w:rsidRDefault="00A30719" w:rsidP="00A30719">
      <w:pPr>
        <w:autoSpaceDE w:val="0"/>
        <w:autoSpaceDN w:val="0"/>
        <w:adjustRightInd w:val="0"/>
        <w:spacing w:after="0" w:line="240" w:lineRule="auto"/>
      </w:pPr>
      <w:r w:rsidRPr="00A30719">
        <w:t>3g - Uměleckořemeslná díla z obecných kovů, z přírodního materiálu</w:t>
      </w:r>
    </w:p>
    <w:p w:rsidR="00A30719" w:rsidRPr="00A30719" w:rsidRDefault="00A30719" w:rsidP="00A30719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A30719" w:rsidRPr="00A30719" w:rsidRDefault="00A30719" w:rsidP="00A30719">
      <w:pPr>
        <w:shd w:val="clear" w:color="auto" w:fill="D9D9D9" w:themeFill="background1" w:themeFillShade="D9"/>
        <w:spacing w:after="0"/>
        <w:jc w:val="both"/>
        <w:rPr>
          <w:i/>
        </w:rPr>
      </w:pPr>
      <w:r w:rsidRPr="00A30719">
        <w:rPr>
          <w:i/>
        </w:rPr>
        <w:t>Dotaz</w:t>
      </w:r>
    </w:p>
    <w:p w:rsidR="00A30719" w:rsidRPr="00A30719" w:rsidRDefault="00A30719" w:rsidP="00A30719">
      <w:pPr>
        <w:spacing w:after="0"/>
        <w:jc w:val="both"/>
        <w:rPr>
          <w:rFonts w:cs="Calibri"/>
          <w:i/>
        </w:rPr>
      </w:pPr>
      <w:r w:rsidRPr="00A30719">
        <w:rPr>
          <w:rFonts w:cs="Calibri"/>
          <w:i/>
        </w:rPr>
        <w:t xml:space="preserve">Řádek 146 strojní broušení nelze vyplnit chybí vyplněné množství a měrná jednotka </w:t>
      </w:r>
    </w:p>
    <w:p w:rsidR="00A30719" w:rsidRPr="00A30719" w:rsidRDefault="00A30719" w:rsidP="00A30719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A30719">
        <w:rPr>
          <w:rFonts w:cs="Calibri"/>
        </w:rPr>
        <w:t>Odpověď</w:t>
      </w:r>
    </w:p>
    <w:p w:rsidR="00A30719" w:rsidRPr="00A30719" w:rsidRDefault="00A30719" w:rsidP="00A30719">
      <w:pPr>
        <w:rPr>
          <w:rFonts w:eastAsia="Times New Roman"/>
        </w:rPr>
      </w:pPr>
      <w:r w:rsidRPr="00A30719">
        <w:rPr>
          <w:rFonts w:eastAsia="Times New Roman"/>
        </w:rPr>
        <w:t>opraveno v zadání vv</w:t>
      </w:r>
    </w:p>
    <w:p w:rsidR="00A30719" w:rsidRPr="00A30719" w:rsidRDefault="00A30719" w:rsidP="00A30719">
      <w:pPr>
        <w:shd w:val="clear" w:color="auto" w:fill="D9D9D9" w:themeFill="background1" w:themeFillShade="D9"/>
        <w:spacing w:after="0"/>
        <w:jc w:val="both"/>
        <w:rPr>
          <w:i/>
        </w:rPr>
      </w:pPr>
      <w:r w:rsidRPr="00A30719">
        <w:rPr>
          <w:i/>
        </w:rPr>
        <w:t>Dotaz</w:t>
      </w:r>
    </w:p>
    <w:p w:rsidR="00A30719" w:rsidRPr="00A30719" w:rsidRDefault="00A30719" w:rsidP="00A30719">
      <w:pPr>
        <w:spacing w:after="0"/>
        <w:jc w:val="both"/>
        <w:rPr>
          <w:rFonts w:cs="Calibri"/>
          <w:i/>
        </w:rPr>
      </w:pPr>
      <w:r w:rsidRPr="00A30719">
        <w:rPr>
          <w:rFonts w:cs="Calibri"/>
          <w:i/>
        </w:rPr>
        <w:t>Řádek 147 vyplnění spár dlažby nelze vyplnit chybí vyplněné množství a měrná jednotka</w:t>
      </w:r>
    </w:p>
    <w:p w:rsidR="00A30719" w:rsidRPr="00A30719" w:rsidRDefault="00A30719" w:rsidP="00A30719">
      <w:pPr>
        <w:shd w:val="clear" w:color="auto" w:fill="D9D9D9" w:themeFill="background1" w:themeFillShade="D9"/>
        <w:spacing w:after="0"/>
        <w:jc w:val="both"/>
        <w:rPr>
          <w:i/>
        </w:rPr>
      </w:pPr>
      <w:r w:rsidRPr="00A30719">
        <w:rPr>
          <w:i/>
        </w:rPr>
        <w:t>Odpověď</w:t>
      </w:r>
    </w:p>
    <w:p w:rsidR="00A30719" w:rsidRPr="00A30719" w:rsidRDefault="00A30719" w:rsidP="00A30719">
      <w:pPr>
        <w:rPr>
          <w:rFonts w:eastAsia="Times New Roman"/>
        </w:rPr>
      </w:pPr>
      <w:r w:rsidRPr="00A30719">
        <w:rPr>
          <w:rFonts w:eastAsia="Times New Roman"/>
        </w:rPr>
        <w:t>opraveno v zadání vv</w:t>
      </w:r>
    </w:p>
    <w:p w:rsidR="00A30719" w:rsidRPr="00A30719" w:rsidRDefault="00A30719" w:rsidP="00A30719">
      <w:pPr>
        <w:shd w:val="clear" w:color="auto" w:fill="D9D9D9" w:themeFill="background1" w:themeFillShade="D9"/>
        <w:spacing w:after="0"/>
        <w:jc w:val="both"/>
        <w:rPr>
          <w:i/>
        </w:rPr>
      </w:pPr>
      <w:r w:rsidRPr="00A30719">
        <w:rPr>
          <w:i/>
        </w:rPr>
        <w:t>Dotaz</w:t>
      </w:r>
    </w:p>
    <w:p w:rsidR="00A30719" w:rsidRPr="00A30719" w:rsidRDefault="00A30719" w:rsidP="00A30719">
      <w:pPr>
        <w:jc w:val="both"/>
        <w:rPr>
          <w:rFonts w:cs="Calibri"/>
          <w:i/>
        </w:rPr>
      </w:pPr>
      <w:r w:rsidRPr="00A30719">
        <w:rPr>
          <w:rFonts w:cs="Calibri"/>
          <w:i/>
        </w:rPr>
        <w:t>Řádek 148 nemá popis, ale má měrnou jednotku a množství</w:t>
      </w:r>
    </w:p>
    <w:p w:rsidR="00A30719" w:rsidRPr="00A30719" w:rsidRDefault="00A30719" w:rsidP="00A30719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A30719">
        <w:rPr>
          <w:rFonts w:cs="Calibri"/>
        </w:rPr>
        <w:t>Odpověď</w:t>
      </w:r>
    </w:p>
    <w:p w:rsidR="00A30719" w:rsidRPr="00A30719" w:rsidRDefault="00A30719" w:rsidP="00A30719">
      <w:pPr>
        <w:rPr>
          <w:rFonts w:eastAsia="Times New Roman"/>
        </w:rPr>
      </w:pPr>
      <w:r w:rsidRPr="00A30719">
        <w:rPr>
          <w:rFonts w:eastAsia="Times New Roman"/>
        </w:rPr>
        <w:t>opraveno v zadání vv</w:t>
      </w:r>
    </w:p>
    <w:p w:rsidR="00A30719" w:rsidRPr="00A30719" w:rsidRDefault="00A30719" w:rsidP="00A30719">
      <w:pPr>
        <w:shd w:val="clear" w:color="auto" w:fill="D9D9D9" w:themeFill="background1" w:themeFillShade="D9"/>
        <w:spacing w:after="0"/>
        <w:jc w:val="both"/>
        <w:rPr>
          <w:i/>
        </w:rPr>
      </w:pPr>
      <w:r w:rsidRPr="00A30719">
        <w:rPr>
          <w:i/>
        </w:rPr>
        <w:t>Dotaz</w:t>
      </w:r>
    </w:p>
    <w:p w:rsidR="00A30719" w:rsidRPr="00A30719" w:rsidRDefault="00A30719" w:rsidP="00A30719">
      <w:pPr>
        <w:spacing w:after="0"/>
        <w:jc w:val="both"/>
        <w:rPr>
          <w:rFonts w:cs="Calibri"/>
          <w:i/>
        </w:rPr>
      </w:pPr>
      <w:r w:rsidRPr="00A30719">
        <w:rPr>
          <w:rFonts w:cs="Calibri"/>
          <w:i/>
        </w:rPr>
        <w:t>Řádek 150 hodinová sazba obkladač je jednotka m</w:t>
      </w:r>
      <w:r w:rsidRPr="00A30719">
        <w:rPr>
          <w:rFonts w:cs="Calibri"/>
          <w:i/>
          <w:vertAlign w:val="superscript"/>
        </w:rPr>
        <w:t>2</w:t>
      </w:r>
    </w:p>
    <w:p w:rsidR="00A30719" w:rsidRPr="00A30719" w:rsidRDefault="00A30719" w:rsidP="00A30719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A30719">
        <w:rPr>
          <w:rFonts w:cs="Calibri"/>
        </w:rPr>
        <w:t>Odpověď</w:t>
      </w:r>
    </w:p>
    <w:p w:rsidR="00A30719" w:rsidRPr="00A30719" w:rsidRDefault="00A30719" w:rsidP="00A30719">
      <w:pPr>
        <w:rPr>
          <w:rFonts w:eastAsia="Times New Roman"/>
        </w:rPr>
      </w:pPr>
      <w:r w:rsidRPr="00A30719">
        <w:rPr>
          <w:rFonts w:eastAsia="Times New Roman"/>
        </w:rPr>
        <w:t>opraveno v zadání vv</w:t>
      </w:r>
    </w:p>
    <w:p w:rsidR="00A30719" w:rsidRPr="00A30719" w:rsidRDefault="00A30719" w:rsidP="00A30719">
      <w:pPr>
        <w:shd w:val="clear" w:color="auto" w:fill="D9D9D9" w:themeFill="background1" w:themeFillShade="D9"/>
        <w:spacing w:after="0"/>
        <w:jc w:val="both"/>
        <w:rPr>
          <w:i/>
        </w:rPr>
      </w:pPr>
      <w:r w:rsidRPr="00A30719">
        <w:rPr>
          <w:i/>
        </w:rPr>
        <w:t>Dotaz</w:t>
      </w:r>
    </w:p>
    <w:p w:rsidR="00A30719" w:rsidRPr="00A30719" w:rsidRDefault="00A30719" w:rsidP="00A30719">
      <w:pPr>
        <w:spacing w:after="0"/>
        <w:jc w:val="both"/>
        <w:rPr>
          <w:rFonts w:cs="Calibri"/>
          <w:i/>
        </w:rPr>
      </w:pPr>
      <w:r w:rsidRPr="00A30719">
        <w:rPr>
          <w:rFonts w:cs="Calibri"/>
          <w:i/>
        </w:rPr>
        <w:t>Řádek 161 odsolovací omítky 602 m</w:t>
      </w:r>
      <w:r w:rsidRPr="00A30719">
        <w:rPr>
          <w:rFonts w:cs="Calibri"/>
          <w:i/>
          <w:vertAlign w:val="superscript"/>
        </w:rPr>
        <w:t>2</w:t>
      </w:r>
      <w:r w:rsidRPr="00A30719">
        <w:rPr>
          <w:rFonts w:cs="Calibri"/>
          <w:i/>
        </w:rPr>
        <w:t xml:space="preserve"> je ok </w:t>
      </w:r>
      <w:r w:rsidRPr="00A30719">
        <w:rPr>
          <w:rFonts w:cs="Calibri"/>
          <w:i/>
        </w:rPr>
        <w:cr/>
        <w:t xml:space="preserve">Řádek 162 je ale stejný jako řádek 161, má být asi poznámka </w:t>
      </w:r>
    </w:p>
    <w:p w:rsidR="00A30719" w:rsidRPr="00A30719" w:rsidRDefault="00A30719" w:rsidP="00A30719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A30719">
        <w:rPr>
          <w:rFonts w:cs="Calibri"/>
        </w:rPr>
        <w:t>Odpověď</w:t>
      </w:r>
    </w:p>
    <w:p w:rsidR="00A30719" w:rsidRPr="00A30719" w:rsidRDefault="00A30719" w:rsidP="00A30719">
      <w:pPr>
        <w:rPr>
          <w:rFonts w:eastAsia="Times New Roman"/>
        </w:rPr>
      </w:pPr>
      <w:r w:rsidRPr="00A30719">
        <w:t xml:space="preserve">doplněno, </w:t>
      </w:r>
      <w:r w:rsidRPr="00A30719">
        <w:rPr>
          <w:rFonts w:eastAsia="Times New Roman"/>
        </w:rPr>
        <w:t>opraveno v zadání vv</w:t>
      </w:r>
    </w:p>
    <w:p w:rsidR="00A30719" w:rsidRPr="00A30719" w:rsidRDefault="00A30719" w:rsidP="00A30719">
      <w:pPr>
        <w:shd w:val="clear" w:color="auto" w:fill="D9D9D9" w:themeFill="background1" w:themeFillShade="D9"/>
        <w:spacing w:after="0"/>
        <w:jc w:val="both"/>
        <w:rPr>
          <w:i/>
        </w:rPr>
      </w:pPr>
      <w:r w:rsidRPr="00A30719">
        <w:rPr>
          <w:i/>
        </w:rPr>
        <w:t>Dotaz</w:t>
      </w:r>
    </w:p>
    <w:p w:rsidR="00A30719" w:rsidRPr="00A30719" w:rsidRDefault="00A30719" w:rsidP="00A30719">
      <w:pPr>
        <w:spacing w:after="0"/>
        <w:jc w:val="both"/>
        <w:rPr>
          <w:rFonts w:cs="Calibri"/>
          <w:i/>
        </w:rPr>
      </w:pPr>
      <w:r w:rsidRPr="00A30719">
        <w:rPr>
          <w:rFonts w:cs="Calibri"/>
          <w:i/>
        </w:rPr>
        <w:t xml:space="preserve">Řádek 170 pigmentový pačok chybí měrná jednotka a výměra </w:t>
      </w:r>
    </w:p>
    <w:p w:rsidR="00A30719" w:rsidRPr="00A30719" w:rsidRDefault="00A30719" w:rsidP="00A30719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A30719">
        <w:rPr>
          <w:rFonts w:cs="Calibri"/>
        </w:rPr>
        <w:t>Odpověď</w:t>
      </w:r>
    </w:p>
    <w:p w:rsidR="00A30719" w:rsidRPr="00A30719" w:rsidRDefault="00A30719" w:rsidP="00A30719">
      <w:pPr>
        <w:rPr>
          <w:rFonts w:eastAsia="Times New Roman"/>
        </w:rPr>
      </w:pPr>
      <w:r w:rsidRPr="00A30719">
        <w:t xml:space="preserve">167-170 </w:t>
      </w:r>
      <w:r w:rsidRPr="00A30719">
        <w:rPr>
          <w:rFonts w:eastAsia="Times New Roman"/>
        </w:rPr>
        <w:t>opraveno v zadání vv</w:t>
      </w:r>
    </w:p>
    <w:p w:rsidR="00A30719" w:rsidRPr="00A30719" w:rsidRDefault="00A30719" w:rsidP="00A30719">
      <w:pPr>
        <w:spacing w:after="0" w:line="240" w:lineRule="auto"/>
        <w:jc w:val="both"/>
      </w:pPr>
      <w:r w:rsidRPr="00A30719">
        <w:t>Dále byly opraveny položky</w:t>
      </w:r>
    </w:p>
    <w:p w:rsidR="00A30719" w:rsidRPr="00A30719" w:rsidRDefault="00A30719" w:rsidP="00A30719">
      <w:pPr>
        <w:spacing w:after="0" w:line="240" w:lineRule="auto"/>
        <w:jc w:val="both"/>
      </w:pPr>
      <w:r w:rsidRPr="00A30719">
        <w:t>140, 142, 143, 426, 428</w:t>
      </w:r>
    </w:p>
    <w:p w:rsidR="00A30719" w:rsidRPr="00A30719" w:rsidRDefault="00A30719" w:rsidP="00A30719">
      <w:pPr>
        <w:spacing w:after="0" w:line="240" w:lineRule="auto"/>
        <w:jc w:val="both"/>
      </w:pPr>
    </w:p>
    <w:p w:rsidR="00A30719" w:rsidRPr="00A30719" w:rsidRDefault="00A30719" w:rsidP="00A30719">
      <w:pPr>
        <w:shd w:val="clear" w:color="auto" w:fill="D9D9D9" w:themeFill="background1" w:themeFillShade="D9"/>
        <w:spacing w:after="0"/>
        <w:jc w:val="both"/>
        <w:rPr>
          <w:i/>
        </w:rPr>
      </w:pPr>
      <w:r w:rsidRPr="00A30719">
        <w:rPr>
          <w:i/>
        </w:rPr>
        <w:t>Dotaz</w:t>
      </w:r>
    </w:p>
    <w:p w:rsidR="00A30719" w:rsidRPr="00A30719" w:rsidRDefault="00A30719" w:rsidP="00A30719">
      <w:pPr>
        <w:spacing w:after="0" w:line="240" w:lineRule="auto"/>
        <w:jc w:val="both"/>
        <w:rPr>
          <w:i/>
        </w:rPr>
      </w:pPr>
      <w:r w:rsidRPr="00A30719">
        <w:rPr>
          <w:i/>
        </w:rPr>
        <w:t>Bude se vzhledem k přidaným položkám do rozpočtu měnit předpokládaná hodnota zakázky?</w:t>
      </w:r>
    </w:p>
    <w:p w:rsidR="00A30719" w:rsidRPr="00A30719" w:rsidRDefault="00A30719" w:rsidP="00A30719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A30719">
        <w:rPr>
          <w:rFonts w:cs="Calibri"/>
        </w:rPr>
        <w:t>Odpověď</w:t>
      </w:r>
    </w:p>
    <w:p w:rsidR="00A30719" w:rsidRPr="00A30719" w:rsidRDefault="00A30719" w:rsidP="00A30719">
      <w:pPr>
        <w:spacing w:after="0" w:line="240" w:lineRule="auto"/>
        <w:jc w:val="both"/>
      </w:pPr>
      <w:r w:rsidRPr="00A30719">
        <w:t xml:space="preserve">Předpokládaná hodnota nebude měněna. </w:t>
      </w:r>
      <w:r w:rsidRPr="00A30719">
        <w:rPr>
          <w:b/>
        </w:rPr>
        <w:t>Není nastavena jako maximální a nepřekročitelná.</w:t>
      </w:r>
      <w:r w:rsidRPr="00A30719">
        <w:t xml:space="preserve"> Pouze byl na jejím základě určen režim veřejné zakázky. (V tomto případě maximální – nadlimitní.)</w:t>
      </w:r>
    </w:p>
    <w:p w:rsidR="00A30719" w:rsidRPr="00A30719" w:rsidRDefault="00A30719" w:rsidP="00A30719">
      <w:pPr>
        <w:spacing w:after="0" w:line="240" w:lineRule="auto"/>
        <w:jc w:val="both"/>
      </w:pPr>
    </w:p>
    <w:p w:rsidR="00A30719" w:rsidRPr="00A30719" w:rsidRDefault="00A30719" w:rsidP="00A30719">
      <w:pPr>
        <w:spacing w:after="0" w:line="240" w:lineRule="auto"/>
        <w:jc w:val="both"/>
      </w:pPr>
    </w:p>
    <w:p w:rsidR="00A30719" w:rsidRPr="00A30719" w:rsidRDefault="00A30719" w:rsidP="00A30719">
      <w:pPr>
        <w:spacing w:after="0" w:line="240" w:lineRule="auto"/>
        <w:jc w:val="both"/>
      </w:pPr>
    </w:p>
    <w:p w:rsidR="00A30719" w:rsidRPr="00A30719" w:rsidRDefault="00A30719" w:rsidP="00A30719">
      <w:pPr>
        <w:spacing w:after="0" w:line="240" w:lineRule="auto"/>
        <w:jc w:val="both"/>
      </w:pPr>
    </w:p>
    <w:p w:rsidR="00A30719" w:rsidRPr="00A30719" w:rsidRDefault="00A30719" w:rsidP="00A30719">
      <w:pPr>
        <w:spacing w:after="0" w:line="240" w:lineRule="auto"/>
        <w:jc w:val="both"/>
      </w:pPr>
      <w:r w:rsidRPr="00A30719">
        <w:t>Příloha opravený výkaz výměr</w:t>
      </w:r>
    </w:p>
    <w:p w:rsidR="00A30719" w:rsidRPr="00A30719" w:rsidRDefault="00A30719" w:rsidP="00A30719">
      <w:pPr>
        <w:spacing w:after="0" w:line="240" w:lineRule="auto"/>
        <w:jc w:val="both"/>
      </w:pPr>
    </w:p>
    <w:p w:rsidR="00A30719" w:rsidRPr="00A30719" w:rsidRDefault="00A30719" w:rsidP="00A30719">
      <w:pPr>
        <w:spacing w:after="0" w:line="240" w:lineRule="auto"/>
        <w:jc w:val="both"/>
      </w:pPr>
    </w:p>
    <w:p w:rsidR="00A30719" w:rsidRPr="00A30719" w:rsidRDefault="00A30719" w:rsidP="00A30719">
      <w:pPr>
        <w:spacing w:after="0" w:line="240" w:lineRule="auto"/>
        <w:jc w:val="both"/>
      </w:pPr>
    </w:p>
    <w:p w:rsidR="00A30719" w:rsidRPr="00A30719" w:rsidRDefault="00A30719" w:rsidP="00A30719">
      <w:pPr>
        <w:spacing w:after="0" w:line="240" w:lineRule="auto"/>
        <w:jc w:val="both"/>
      </w:pPr>
      <w:r w:rsidRPr="00A30719">
        <w:t>Děčín 10.02. 2020</w:t>
      </w:r>
    </w:p>
    <w:p w:rsidR="00A30719" w:rsidRPr="00A30719" w:rsidRDefault="00A30719" w:rsidP="00A30719">
      <w:pPr>
        <w:spacing w:after="0" w:line="240" w:lineRule="auto"/>
        <w:jc w:val="both"/>
      </w:pPr>
      <w:r w:rsidRPr="00A30719">
        <w:t>Ing. Věra Havlová, administrátor VZ</w:t>
      </w:r>
    </w:p>
    <w:p w:rsidR="005E485D" w:rsidRDefault="00A30719">
      <w:bookmarkStart w:id="0" w:name="_GoBack"/>
      <w:bookmarkEnd w:id="0"/>
    </w:p>
    <w:sectPr w:rsidR="005E485D">
      <w:headerReference w:type="default" r:id="rId5"/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DAD" w:rsidRDefault="00A30719" w:rsidP="00FF55F3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z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F72" w:rsidRDefault="00A30719" w:rsidP="00F43F72">
    <w:r>
      <w:t>Statutární město Děčín, Mírové nám. 1175/5, 405 38 Děčín IV-Podmokly, IČO 261238</w:t>
    </w:r>
  </w:p>
  <w:p w:rsidR="00F43F72" w:rsidRDefault="00A3071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5A9EEB36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700"/>
        </w:tabs>
        <w:ind w:left="270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420"/>
        </w:tabs>
        <w:ind w:left="342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719"/>
    <w:rsid w:val="00502DB8"/>
    <w:rsid w:val="00A30719"/>
    <w:rsid w:val="00AD62AF"/>
    <w:rsid w:val="00C84043"/>
    <w:rsid w:val="00D7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0E4B91-45A7-4EE6-9C80-BB88C992F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307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30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0719"/>
  </w:style>
  <w:style w:type="paragraph" w:styleId="Zpat">
    <w:name w:val="footer"/>
    <w:basedOn w:val="Normln"/>
    <w:link w:val="ZpatChar"/>
    <w:uiPriority w:val="99"/>
    <w:unhideWhenUsed/>
    <w:rsid w:val="00A30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0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&#65279;<?xml version="1.0" encoding="utf-8"?><Relationships xmlns="http://schemas.openxmlformats.org/package/2006/relationships"><Relationship Id="idRel1" Type="http://schemas.openxmlformats.org/package/2006/relationships/digital-signature/signature" Target="sig1.xml" TargetMode="Internal"/></Relationships>
</file>

<file path=_xmlsignatures/sig1.xml><?xml version="1.0" encoding="utf-8"?>
<ds:Signature xmlns:ds="http://www.w3.org/2000/09/xmldsig#" Id="idSignature1">
  <ds:SignedInfo>
    <ds:CanonicalizationMethod Algorithm="http://www.w3.org/TR/2001/REC-xml-c14n-20010315"/>
    <ds:SignatureMethod Algorithm="http://www.w3.org/2000/09/xmldsig#rsa-sha1"/>
    <ds:Reference Type="http://www.w3.org/2000/09/xmldsig#Object" URI="#idPackageObject">
      <ds:DigestMethod Algorithm="http://www.w3.org/2000/09/xmldsig#sha1"/>
      <ds:DigestValue>ui17tD23324ul33pLEHVcyZ49Mc=</ds:DigestValue>
    </ds:Reference>
    <ds:Reference Type="http://www.w3.org/2000/09/xmldsig#Object" URI="#idOfficeObject">
      <ds:DigestMethod Algorithm="http://www.w3.org/2000/09/xmldsig#sha1"/>
      <ds:DigestValue>/vQRPyhnqqu0UOBEVCSweOi5DXU=</ds:DigestValue>
    </ds:Reference>
    <ds:Reference Type="http://uri.etsi.org/01903#SignedProperties" URI="#SignedProperties-848210510">
      <ds:DigestMethod Algorithm="http://www.w3.org/2000/09/xmldsig#sha1"/>
      <ds:DigestValue>66MnPbTQhzOHMVANw++5BMXbCJM=</ds:DigestValue>
    </ds:Reference>
  </ds:SignedInfo>
  <ds:SignatureValue>j+yKjK9zlBGCtMUiK9/eF77PQdSKtNOh0SZVpDlxRI0Dt7Uoe7qRa1TCoLzEH6EAFFrlZfXVOPdpatH1+gFdFgZtZrpHT9pLEBGvNlGdgKSsvavc96lgDii6Bgj1Zx4H+CWFwPGwthQ0vxNO2+ciXluZj+mCCBbm594mQ5LTJvVTrWm8dVl+c1Pp0p4LVyiRbpbLqHU8L4lVN56x2khSE66ItBPfFuvydCnyRM4tKrx4zADUOGNNG/+v0yX+xAOTo2Z+CZd+FpSmTffS74ltW4EaLvVHrWeKxtBAfRxAFAOwkiqZmou4eAq8ZDdCAsl95MDzSRd+eMbHpWSC8vAzUw==</ds:SignatureValue>
  <ds:KeyInfo>
    <ds:KeyValue>
      <ds:RSAKeyValue>
        <ds:Modulus>0TuTBuCe7XsAimQ8QMAwp8GsBhIqKEt4hJvjwGfv8WPi6FWRjJQdQwjWRJ/2p8N9i/nf2VV94rtvKG8GYA/+p6cCXxQSOk7M1qG9HIBhHDu4mpUy3jXN7sz5oQu+zNHwXim1qSNyo9Gm32GomxcMSxqO02DWKa0iuRI9ssvAlfTpgfY7EKzMtQRMd8niPT3nyeSdbBs5xTmgkizoyJfTDI/DIz84kTa2X2SrawriZ9FH6+ak9TTP4jvLNDruhxM/yTbKofxOQi2XYWQZoLoJ0rW5hr/z8MQkZlL1PenFgcpva7CRfhmjBwStCmDCKLoH7lLyccxMrw2l1cYPc/KmPQ==</ds:Modulus>
        <ds:Exponent>AQAB</ds:Exponent>
      </ds:RSAKeyValue>
    </ds:KeyValue>
    <ds:X509Data>
      <ds:X509Certificate>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</ds:X509Certificate>
    </ds:X509Data>
  </ds:KeyInfo>
  <ds:Object>
    <xades:QualifyingProperties xmlns:xades="http://uri.etsi.org/01903/v1.3.2#" Target="#idSignature1">
      <xades:SignedProperties Id="SignedProperties-848210510">
        <xades:SignedSignatureProperties>
          <xades:SigningTime>2020-02-10T08:12:58.575Z</xades:SigningTime>
          <xades:SigningCertificate>
            <xades:Cert>
              <xades:CertDigest>
                <ds:DigestMethod Algorithm="http://www.w3.org/2000/09/xmldsig#sha1"/>
                <ds:DigestValue>d+7FMWUtarGxRJGqKDsUeakKz7Y=</ds:DigestValue>
              </xades:CertDigest>
              <xades:IssuerSerial>
                <ds:X509IssuerName>2.5.4.5=#130E4E5452435A2D3236343339333935, O=První certifikační autorita\, a.s., CN=I.CA Qualified 2 CA/RSA 02/2016, C=CZ</ds:X509IssuerName>
                <ds:X509SerialNumber>11570477</ds:X509SerialNumber>
              </xades:IssuerSerial>
            </xades:Cert>
            <xades:Cert>
              <xades:CertDigest>
                <ds:DigestMethod Algorithm="http://www.w3.org/2000/09/xmldsig#sha1"/>
                <ds:DigestValue>d+7FMWUtarGxRJGqKDsUeakKz7Y=</ds:DigestValue>
              </xades:CertDigest>
              <xades:IssuerSerial>
                <ds:X509IssuerName>2.5.4.5=#130E4E5452435A2D3236343339333935, O=První certifikační autorita\, a.s., CN=I.CA Qualified 2 CA/RSA 02/2016, C=CZ</ds:X509IssuerName>
                <ds:X509SerialNumber>11570477</ds:X509SerialNumber>
              </xades:IssuerSerial>
            </xades:Cert>
            <xades:Cert>
              <xades:CertDigest>
                <ds:DigestMethod Algorithm="http://www.w3.org/2000/09/xmldsig#sha1"/>
                <ds:DigestValue>7aHc1gMJaN1fQdYGVnJBy4DdOrE=</ds:DigestValue>
              </xades:CertDigest>
              <xades:IssuerSerial>
                <ds:X509IssuerName>2.5.4.5=#130E4E5452435A2D3236343339333935, CN=I.CA Root CA/RSA, O=První certifikační autorita\, a.s., C=CZ</ds:X509IssuerName>
                <ds:X509SerialNumber>100001006</ds:X509SerialNumber>
              </xades:IssuerSerial>
            </xades:Cert>
            <xades:Cert>
              <xades:CertDigest>
                <ds:DigestMethod Algorithm="http://www.w3.org/2000/09/xmldsig#sha1"/>
                <ds:DigestValue>mwlZiYFUCBv2qQ6bnlikaQyboQQ=</ds:DigestValue>
              </xades:CertDigest>
              <xades:IssuerSerial>
                <ds:X509IssuerName>2.5.4.5=#130E4E5452435A2D3236343339333935, CN=I.CA Root CA/RSA, O=První certifikační autorita\, a.s., C=CZ</ds:X509IssuerName>
                <ds:X509SerialNumber>100000000</ds:X509SerialNumber>
              </xades:IssuerSerial>
            </xades:Cert>
          </xades:SigningCertificate>
        </xades:SignedSignatureProperties>
      </xades:SignedProperties>
    </xades:QualifyingProperties>
  </ds:Object>
  <ds:Object Id="idPackageObject">
    <ds:Manifest>
      <ds:Reference URI="/_rels/.rels?ContentType=application/vnd.openxmlformats-package.relationships+xml">
        <ds:Transforms>
          <ds:Transform Algorithm="http://schemas.openxmlformats.org/package/2006/RelationshipTransform">
            <RelationshipReference xmlns="http://schemas.openxmlformats.org/package/2006/digital-signature" SourceId="rId1"/>
          </ds:Transform>
          <ds:Transform Algorithm="http://www.w3.org/TR/2001/REC-xml-c14n-20010315"/>
        </ds:Transforms>
        <ds:DigestMethod Algorithm="http://www.w3.org/2000/09/xmldsig#sha1"/>
        <ds:DigestValue>1vWU/YTF/7t6ZjnE44gAFTbZvvA=</ds:DigestValue>
      </ds:Reference>
      <ds:Reference URI="/word/_rels/document.xml.rels?ContentType=application/vnd.openxmlformats-package.relationships+xml">
        <ds:Transforms>
          <ds:Transform Algorithm="http://schemas.openxmlformats.org/package/2006/RelationshipTransform">
            <RelationshipReference xmlns="http://schemas.openxmlformats.org/package/2006/digital-signature" SourceId="rId8"/>
            <RelationshipReference xmlns="http://schemas.openxmlformats.org/package/2006/digital-signature" SourceId="rId3"/>
            <RelationshipReference xmlns="http://schemas.openxmlformats.org/package/2006/digital-signature" SourceId="rId7"/>
            <RelationshipReference xmlns="http://schemas.openxmlformats.org/package/2006/digital-signature" SourceId="rId2"/>
            <RelationshipReference xmlns="http://schemas.openxmlformats.org/package/2006/digital-signature" SourceId="rId1"/>
            <RelationshipReference xmlns="http://schemas.openxmlformats.org/package/2006/digital-signature" SourceId="rId6"/>
            <RelationshipReference xmlns="http://schemas.openxmlformats.org/package/2006/digital-signature" SourceId="rId5"/>
            <RelationshipReference xmlns="http://schemas.openxmlformats.org/package/2006/digital-signature" SourceId="rId4"/>
          </ds:Transform>
          <ds:Transform Algorithm="http://www.w3.org/TR/2001/REC-xml-c14n-20010315"/>
        </ds:Transforms>
        <ds:DigestMethod Algorithm="http://www.w3.org/2000/09/xmldsig#sha1"/>
        <ds:DigestValue>3gcfMaqyv77Cjey1fyGSXfjsctA=</ds:DigestValue>
      </ds:Reference>
      <ds:Reference URI="/word/document.xml?ContentType=application/vnd.openxmlformats-officedocument.wordprocessingml.document.main+xml">
        <ds:DigestMethod Algorithm="http://www.w3.org/2000/09/xmldsig#sha1"/>
        <ds:DigestValue>EVkgZGl2L5DqTeZyj2v6YrJaFkw=</ds:DigestValue>
      </ds:Reference>
      <ds:Reference URI="/word/theme/theme1.xml?ContentType=application/vnd.openxmlformats-officedocument.theme+xml">
        <ds:DigestMethod Algorithm="http://www.w3.org/2000/09/xmldsig#sha1"/>
        <ds:DigestValue>0hFOjNVwYt0O3+SG1kp/YTb1ezo=</ds:DigestValue>
      </ds:Reference>
      <ds:Reference URI="/word/settings.xml?ContentType=application/vnd.openxmlformats-officedocument.wordprocessingml.settings+xml">
        <ds:DigestMethod Algorithm="http://www.w3.org/2000/09/xmldsig#sha1"/>
        <ds:DigestValue>4sGXHIfi4dXqTZwuXmkWo/1aCHI=</ds:DigestValue>
      </ds:Reference>
      <ds:Reference URI="/word/fontTable.xml?ContentType=application/vnd.openxmlformats-officedocument.wordprocessingml.fontTable+xml">
        <ds:DigestMethod Algorithm="http://www.w3.org/2000/09/xmldsig#sha1"/>
        <ds:DigestValue>YIlw3swAOVD7De7GlFN8R7cUAmU=</ds:DigestValue>
      </ds:Reference>
      <ds:Reference URI="/word/styles.xml?ContentType=application/vnd.openxmlformats-officedocument.wordprocessingml.styles+xml">
        <ds:DigestMethod Algorithm="http://www.w3.org/2000/09/xmldsig#sha1"/>
        <ds:DigestValue>ZfAgwaDpjUgWJacdXobfhgRFBM0=</ds:DigestValue>
      </ds:Reference>
      <ds:Reference URI="/word/numbering.xml?ContentType=application/vnd.openxmlformats-officedocument.wordprocessingml.numbering+xml">
        <ds:DigestMethod Algorithm="http://www.w3.org/2000/09/xmldsig#sha1"/>
        <ds:DigestValue>1S5qxu8iUoebXtNYocpX1Uhkiyo=</ds:DigestValue>
      </ds:Reference>
      <ds:Reference URI="/word/footer1.xml?ContentType=application/vnd.openxmlformats-officedocument.wordprocessingml.footer+xml">
        <ds:DigestMethod Algorithm="http://www.w3.org/2000/09/xmldsig#sha1"/>
        <ds:DigestValue>CrT9EIhCsJRiDXnWLvIS19cuIGg=</ds:DigestValue>
      </ds:Reference>
      <ds:Reference URI="/word/header1.xml?ContentType=application/vnd.openxmlformats-officedocument.wordprocessingml.header+xml">
        <ds:DigestMethod Algorithm="http://www.w3.org/2000/09/xmldsig#sha1"/>
        <ds:DigestValue>N0evE3pfDmzG7yX6Ol6HrfNgAR4=</ds:DigestValue>
      </ds:Reference>
      <ds:Reference URI="/word/webSettings.xml?ContentType=application/vnd.openxmlformats-officedocument.wordprocessingml.webSettings+xml">
        <ds:DigestMethod Algorithm="http://www.w3.org/2000/09/xmldsig#sha1"/>
        <ds:DigestValue>3JVOoTdOm/LdH4Es4itMnJhpqeU=</ds:DigestValue>
      </ds:Reference>
    </ds:Manifest>
    <ds:SignatureProperties>
      <ds:SignatureProperty Id="idSignatureTime" Target="#idSignature1">
        <SignatureTime xmlns="http://schemas.openxmlformats.org/package/2006/digital-signature">
          <Format>YYYY-MM-DDThh:mm:ss.sTZD</Format>
          <Value>2020-02-10T08:12:58.5Z</Value>
        </SignatureTime>
      </ds:SignatureProperty>
    </ds:SignatureProperties>
  </ds:Object>
  <ds:Object Id="idOfficeObject">
    <ds:SignatureProperties>
      <ds:SignatureProperty Id="idOfficeV1Details" Target="#idSignature1">
        <SignatureInfoV1 xmlns="http://schemas.microsoft.com/office/2006/digsig">
          <ApplicationVersion>Signer 3.7.5.1204</ApplicationVersion>
          <ColorDepth>0</ColorDepth>
          <HorizontalResolution>0</HorizontalResolution>
          <Monitors>0</Monitors>
          <OfficeVersion/>
          <SetupID/>
          <SignatureComments/>
          <SignatureImage/>
          <SignatureProviderDetails>9</SignatureProviderDetails>
          <SignatureProviderId>{00000000-0000-0000-0000-000000000000}</SignatureProviderId>
          <SignatureProviderUrl/>
          <SignatureText/>
          <SignatureType>1</SignatureType>
          <VerticalResolution>0</VerticalResolution>
          <WindowsVersion/>
          <ManifestHashAlgorithm>http://www.w3.org/2000/09/xmldsig#sha1</ManifestHashAlgorithm>
        </SignatureInfoV1>
      </ds:SignatureProperty>
    </ds:SignatureProperties>
  </ds:Object>
</ds: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397</Words>
  <Characters>2346</Characters>
  <Application>Microsoft Office Word</Application>
  <DocSecurity>0</DocSecurity>
  <Lines>19</Lines>
  <Paragraphs>5</Paragraphs>
  <ScaleCrop>false</ScaleCrop>
  <Company/>
  <LinksUpToDate>false</LinksUpToDate>
  <CharactersWithSpaces>2738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Havlová Věra</dc:creator>
  <cp:keywords/>
  <dc:description/>
  <cp:lastModifiedBy>Havlová Věra</cp:lastModifiedBy>
  <cp:revision>1</cp:revision>
  <dcterms:created xsi:type="dcterms:W3CDTF">2020-02-10T08:12:00Z</dcterms:created>
  <dcterms:modified xsi:type="dcterms:W3CDTF">2020-02-10T08:12:00Z</dcterms:modified>
</cp:coreProperties>
</file>